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A8C6F6" w14:textId="77777777" w:rsidR="00197635" w:rsidRPr="00F57005" w:rsidRDefault="00197635" w:rsidP="00197635">
      <w:pPr>
        <w:pStyle w:val="TextoJos"/>
        <w:jc w:val="center"/>
        <w:rPr>
          <w:rFonts w:ascii="Lucida Sans" w:hAnsi="Lucida Sans"/>
          <w:b/>
          <w:sz w:val="48"/>
          <w:szCs w:val="48"/>
          <w:lang w:val="eu-ES"/>
        </w:rPr>
      </w:pPr>
      <w:bookmarkStart w:id="0" w:name="_Toc520050515"/>
      <w:bookmarkStart w:id="1" w:name="_Toc519622388"/>
      <w:bookmarkStart w:id="2" w:name="_Toc520020297"/>
      <w:bookmarkStart w:id="3" w:name="_GoBack"/>
      <w:bookmarkEnd w:id="3"/>
    </w:p>
    <w:p w14:paraId="29A8C6F7" w14:textId="77777777" w:rsidR="00197635" w:rsidRPr="00F57005" w:rsidRDefault="00197635" w:rsidP="00197635">
      <w:pPr>
        <w:pStyle w:val="TextoJos"/>
        <w:jc w:val="center"/>
        <w:rPr>
          <w:rFonts w:ascii="Lucida Sans" w:hAnsi="Lucida Sans"/>
          <w:b/>
          <w:sz w:val="48"/>
          <w:szCs w:val="48"/>
          <w:lang w:val="eu-ES"/>
        </w:rPr>
      </w:pPr>
    </w:p>
    <w:p w14:paraId="29A8C6F8" w14:textId="77777777" w:rsidR="00197635" w:rsidRPr="00F57005" w:rsidRDefault="00ED29C9" w:rsidP="00197635">
      <w:pPr>
        <w:pStyle w:val="TextoJos"/>
        <w:jc w:val="center"/>
        <w:rPr>
          <w:rFonts w:ascii="Lucida Sans" w:hAnsi="Lucida Sans"/>
          <w:b/>
          <w:sz w:val="48"/>
          <w:szCs w:val="48"/>
          <w:lang w:val="eu-ES"/>
        </w:rPr>
      </w:pPr>
      <w:r w:rsidRPr="00F57005">
        <w:rPr>
          <w:rFonts w:ascii="Lucida Sans" w:eastAsia="Lucida Sans" w:hAnsi="Lucida Sans"/>
          <w:b/>
          <w:bCs/>
          <w:sz w:val="48"/>
          <w:szCs w:val="48"/>
          <w:lang w:val="eu-ES"/>
        </w:rPr>
        <w:t>Euskal Herriko Klima Aldaketaren Legearen aurreproiektua</w:t>
      </w:r>
    </w:p>
    <w:p w14:paraId="29A8C6F9" w14:textId="77777777" w:rsidR="00197635" w:rsidRPr="00F57005" w:rsidRDefault="00197635" w:rsidP="00197635">
      <w:pPr>
        <w:pStyle w:val="TextoJos"/>
        <w:jc w:val="center"/>
        <w:rPr>
          <w:rFonts w:ascii="Lucida Sans" w:hAnsi="Lucida Sans"/>
          <w:b/>
          <w:sz w:val="48"/>
          <w:szCs w:val="48"/>
          <w:lang w:val="eu-ES"/>
        </w:rPr>
      </w:pPr>
    </w:p>
    <w:p w14:paraId="29A8C6FA" w14:textId="77777777" w:rsidR="00197635" w:rsidRPr="00F57005" w:rsidRDefault="00197635" w:rsidP="00197635">
      <w:pPr>
        <w:pStyle w:val="TextoJos"/>
        <w:jc w:val="center"/>
        <w:rPr>
          <w:rFonts w:ascii="Lucida Sans" w:hAnsi="Lucida Sans"/>
          <w:b/>
          <w:sz w:val="48"/>
          <w:szCs w:val="48"/>
          <w:lang w:val="eu-ES"/>
        </w:rPr>
      </w:pPr>
    </w:p>
    <w:p w14:paraId="29A8C6FB" w14:textId="77777777" w:rsidR="00197635" w:rsidRPr="00F57005" w:rsidRDefault="00197635" w:rsidP="00197635">
      <w:pPr>
        <w:pStyle w:val="TextoJos"/>
        <w:jc w:val="center"/>
        <w:rPr>
          <w:rFonts w:ascii="Lucida Sans" w:hAnsi="Lucida Sans"/>
          <w:b/>
          <w:sz w:val="48"/>
          <w:szCs w:val="48"/>
          <w:lang w:val="eu-ES"/>
        </w:rPr>
      </w:pPr>
    </w:p>
    <w:p w14:paraId="29A8C6FC" w14:textId="77777777" w:rsidR="00197635" w:rsidRPr="00F57005" w:rsidRDefault="00197635" w:rsidP="00197635">
      <w:pPr>
        <w:pStyle w:val="TextoJos"/>
        <w:jc w:val="center"/>
        <w:rPr>
          <w:rFonts w:ascii="Lucida Sans" w:hAnsi="Lucida Sans"/>
          <w:b/>
          <w:sz w:val="48"/>
          <w:szCs w:val="48"/>
          <w:lang w:val="eu-ES"/>
        </w:rPr>
      </w:pPr>
    </w:p>
    <w:p w14:paraId="29A8C6FD" w14:textId="77777777" w:rsidR="00197635" w:rsidRPr="00F57005" w:rsidRDefault="00197635" w:rsidP="00197635">
      <w:pPr>
        <w:pStyle w:val="TextoJos"/>
        <w:jc w:val="center"/>
        <w:rPr>
          <w:rFonts w:ascii="Lucida Sans" w:hAnsi="Lucida Sans"/>
          <w:b/>
          <w:sz w:val="48"/>
          <w:szCs w:val="48"/>
          <w:lang w:val="eu-ES"/>
        </w:rPr>
      </w:pPr>
    </w:p>
    <w:p w14:paraId="29A8C6FE" w14:textId="5A588D0D" w:rsidR="00197635" w:rsidRPr="00F57005" w:rsidRDefault="00ED29C9" w:rsidP="00197635">
      <w:pPr>
        <w:pStyle w:val="TextoJos"/>
        <w:jc w:val="center"/>
        <w:rPr>
          <w:rFonts w:ascii="Lucida Sans" w:hAnsi="Lucida Sans"/>
          <w:sz w:val="36"/>
          <w:szCs w:val="36"/>
          <w:lang w:val="eu-ES"/>
        </w:rPr>
      </w:pPr>
      <w:r w:rsidRPr="00F57005">
        <w:rPr>
          <w:rFonts w:ascii="Lucida Sans" w:eastAsia="Lucida Sans" w:hAnsi="Lucida Sans"/>
          <w:sz w:val="36"/>
          <w:szCs w:val="36"/>
          <w:lang w:val="eu-ES"/>
        </w:rPr>
        <w:t xml:space="preserve">2019ko </w:t>
      </w:r>
      <w:r w:rsidR="00151533">
        <w:rPr>
          <w:rFonts w:ascii="Lucida Sans" w:eastAsia="Lucida Sans" w:hAnsi="Lucida Sans"/>
          <w:sz w:val="36"/>
          <w:szCs w:val="36"/>
          <w:lang w:val="eu-ES"/>
        </w:rPr>
        <w:t>ekaina</w:t>
      </w:r>
    </w:p>
    <w:p w14:paraId="29A8C6FF" w14:textId="77777777" w:rsidR="00197635" w:rsidRPr="00F57005" w:rsidRDefault="00ED29C9">
      <w:pPr>
        <w:jc w:val="left"/>
        <w:rPr>
          <w:b/>
          <w:caps/>
          <w:kern w:val="28"/>
          <w:sz w:val="28"/>
          <w:szCs w:val="28"/>
          <w:lang w:val="eu-ES"/>
        </w:rPr>
      </w:pPr>
      <w:r w:rsidRPr="00F57005">
        <w:rPr>
          <w:b/>
          <w:caps/>
          <w:kern w:val="28"/>
          <w:sz w:val="28"/>
          <w:szCs w:val="28"/>
          <w:lang w:val="eu-ES"/>
        </w:rPr>
        <w:br w:type="page"/>
      </w:r>
    </w:p>
    <w:p w14:paraId="29A8C700" w14:textId="77777777" w:rsidR="00477C87" w:rsidRPr="00F57005" w:rsidRDefault="00477C87">
      <w:pPr>
        <w:jc w:val="left"/>
        <w:rPr>
          <w:b/>
          <w:caps/>
          <w:kern w:val="28"/>
          <w:sz w:val="28"/>
          <w:szCs w:val="28"/>
          <w:lang w:val="eu-ES"/>
        </w:rPr>
      </w:pPr>
    </w:p>
    <w:sdt>
      <w:sdtPr>
        <w:rPr>
          <w:rFonts w:ascii="Trebuchet MS" w:eastAsia="Times New Roman" w:hAnsi="Trebuchet MS" w:cs="Times New Roman"/>
          <w:color w:val="auto"/>
          <w:sz w:val="24"/>
          <w:szCs w:val="20"/>
          <w:lang w:val="eu-ES"/>
        </w:rPr>
        <w:id w:val="-1450859685"/>
        <w:docPartObj>
          <w:docPartGallery w:val="Table of Contents"/>
          <w:docPartUnique/>
        </w:docPartObj>
      </w:sdtPr>
      <w:sdtEndPr>
        <w:rPr>
          <w:b/>
          <w:bCs/>
        </w:rPr>
      </w:sdtEndPr>
      <w:sdtContent>
        <w:p w14:paraId="29A8C701" w14:textId="738EA2F4" w:rsidR="00477C87" w:rsidRPr="00F57005" w:rsidRDefault="00EC558A" w:rsidP="00477C87">
          <w:pPr>
            <w:pStyle w:val="TOCizenburua"/>
            <w:jc w:val="center"/>
            <w:rPr>
              <w:rFonts w:ascii="Trebuchet MS" w:hAnsi="Trebuchet MS"/>
              <w:color w:val="auto"/>
              <w:sz w:val="28"/>
              <w:szCs w:val="28"/>
              <w:lang w:val="eu-ES"/>
            </w:rPr>
          </w:pPr>
          <w:r>
            <w:rPr>
              <w:rFonts w:ascii="Trebuchet MS" w:hAnsi="Trebuchet MS"/>
              <w:color w:val="auto"/>
              <w:sz w:val="28"/>
              <w:szCs w:val="28"/>
              <w:lang w:val="eu-ES"/>
            </w:rPr>
            <w:t>Aurkibidea</w:t>
          </w:r>
        </w:p>
        <w:p w14:paraId="29A8C702" w14:textId="77777777" w:rsidR="00477C87" w:rsidRPr="00F57005" w:rsidRDefault="00477C87" w:rsidP="00477C87">
          <w:pPr>
            <w:spacing w:line="276" w:lineRule="auto"/>
            <w:rPr>
              <w:lang w:val="eu-ES"/>
            </w:rPr>
          </w:pPr>
        </w:p>
        <w:p w14:paraId="3C60BAC8" w14:textId="3A29E6AD" w:rsidR="00EC558A" w:rsidRDefault="00ED29C9">
          <w:pPr>
            <w:pStyle w:val="EA1"/>
            <w:rPr>
              <w:rFonts w:asciiTheme="minorHAnsi" w:eastAsiaTheme="minorEastAsia" w:hAnsiTheme="minorHAnsi" w:cstheme="minorBidi"/>
              <w:caps w:val="0"/>
              <w:noProof/>
              <w:sz w:val="22"/>
              <w:szCs w:val="22"/>
              <w:lang w:val="es-ES"/>
            </w:rPr>
          </w:pPr>
          <w:r w:rsidRPr="00F57005">
            <w:rPr>
              <w:b/>
              <w:bCs/>
              <w:lang w:val="eu-ES"/>
            </w:rPr>
            <w:fldChar w:fldCharType="begin"/>
          </w:r>
          <w:r w:rsidRPr="00F57005">
            <w:rPr>
              <w:b/>
              <w:bCs/>
              <w:lang w:val="eu-ES"/>
            </w:rPr>
            <w:instrText xml:space="preserve"> TOC \o "1-3" \h \z \u </w:instrText>
          </w:r>
          <w:r w:rsidRPr="00F57005">
            <w:rPr>
              <w:b/>
              <w:bCs/>
              <w:lang w:val="eu-ES"/>
            </w:rPr>
            <w:fldChar w:fldCharType="separate"/>
          </w:r>
          <w:hyperlink w:anchor="_Toc7426671" w:history="1">
            <w:r w:rsidR="00EC558A" w:rsidRPr="00BB2080">
              <w:rPr>
                <w:rStyle w:val="Hiperesteka"/>
                <w:rFonts w:eastAsia="Trebuchet MS"/>
                <w:bCs/>
                <w:noProof/>
                <w:lang w:val="eu-ES"/>
              </w:rPr>
              <w:t>ZIOEN AZALPENA</w:t>
            </w:r>
            <w:r w:rsidR="00EC558A">
              <w:rPr>
                <w:noProof/>
                <w:webHidden/>
              </w:rPr>
              <w:tab/>
            </w:r>
            <w:r w:rsidR="00EC558A">
              <w:rPr>
                <w:noProof/>
                <w:webHidden/>
              </w:rPr>
              <w:fldChar w:fldCharType="begin"/>
            </w:r>
            <w:r w:rsidR="00EC558A">
              <w:rPr>
                <w:noProof/>
                <w:webHidden/>
              </w:rPr>
              <w:instrText xml:space="preserve"> PAGEREF _Toc7426671 \h </w:instrText>
            </w:r>
            <w:r w:rsidR="00EC558A">
              <w:rPr>
                <w:noProof/>
                <w:webHidden/>
              </w:rPr>
            </w:r>
            <w:r w:rsidR="00EC558A">
              <w:rPr>
                <w:noProof/>
                <w:webHidden/>
              </w:rPr>
              <w:fldChar w:fldCharType="separate"/>
            </w:r>
            <w:r w:rsidR="000956C0">
              <w:rPr>
                <w:noProof/>
                <w:webHidden/>
              </w:rPr>
              <w:t>4</w:t>
            </w:r>
            <w:r w:rsidR="00EC558A">
              <w:rPr>
                <w:noProof/>
                <w:webHidden/>
              </w:rPr>
              <w:fldChar w:fldCharType="end"/>
            </w:r>
          </w:hyperlink>
        </w:p>
        <w:p w14:paraId="65EA64CB" w14:textId="710992CF" w:rsidR="00EC558A" w:rsidRDefault="005A16C4">
          <w:pPr>
            <w:pStyle w:val="EA1"/>
            <w:rPr>
              <w:rFonts w:asciiTheme="minorHAnsi" w:eastAsiaTheme="minorEastAsia" w:hAnsiTheme="minorHAnsi" w:cstheme="minorBidi"/>
              <w:caps w:val="0"/>
              <w:noProof/>
              <w:sz w:val="22"/>
              <w:szCs w:val="22"/>
              <w:lang w:val="es-ES"/>
            </w:rPr>
          </w:pPr>
          <w:hyperlink w:anchor="_Toc7426672" w:history="1">
            <w:r w:rsidR="00EC558A" w:rsidRPr="00BB2080">
              <w:rPr>
                <w:rStyle w:val="Hiperesteka"/>
                <w:rFonts w:eastAsia="Trebuchet MS"/>
                <w:bCs/>
                <w:noProof/>
                <w:lang w:val="eu-ES"/>
              </w:rPr>
              <w:t>I. kapitulua. Xedapen orokorrak</w:t>
            </w:r>
            <w:r w:rsidR="00EC558A">
              <w:rPr>
                <w:noProof/>
                <w:webHidden/>
              </w:rPr>
              <w:tab/>
            </w:r>
            <w:r w:rsidR="00EC558A">
              <w:rPr>
                <w:noProof/>
                <w:webHidden/>
              </w:rPr>
              <w:fldChar w:fldCharType="begin"/>
            </w:r>
            <w:r w:rsidR="00EC558A">
              <w:rPr>
                <w:noProof/>
                <w:webHidden/>
              </w:rPr>
              <w:instrText xml:space="preserve"> PAGEREF _Toc7426672 \h </w:instrText>
            </w:r>
            <w:r w:rsidR="00EC558A">
              <w:rPr>
                <w:noProof/>
                <w:webHidden/>
              </w:rPr>
            </w:r>
            <w:r w:rsidR="00EC558A">
              <w:rPr>
                <w:noProof/>
                <w:webHidden/>
              </w:rPr>
              <w:fldChar w:fldCharType="separate"/>
            </w:r>
            <w:r w:rsidR="000956C0">
              <w:rPr>
                <w:noProof/>
                <w:webHidden/>
              </w:rPr>
              <w:t>12</w:t>
            </w:r>
            <w:r w:rsidR="00EC558A">
              <w:rPr>
                <w:noProof/>
                <w:webHidden/>
              </w:rPr>
              <w:fldChar w:fldCharType="end"/>
            </w:r>
          </w:hyperlink>
        </w:p>
        <w:p w14:paraId="6C29AD4A" w14:textId="6ABBFB51" w:rsidR="00EC558A" w:rsidRDefault="005A16C4">
          <w:pPr>
            <w:pStyle w:val="EA2"/>
            <w:rPr>
              <w:rFonts w:asciiTheme="minorHAnsi" w:eastAsiaTheme="minorEastAsia" w:hAnsiTheme="minorHAnsi" w:cstheme="minorBidi"/>
              <w:smallCaps w:val="0"/>
              <w:noProof/>
              <w:sz w:val="22"/>
              <w:szCs w:val="22"/>
              <w:lang w:val="es-ES"/>
            </w:rPr>
          </w:pPr>
          <w:hyperlink w:anchor="_Toc7426673" w:history="1">
            <w:r w:rsidR="00EC558A" w:rsidRPr="00BB2080">
              <w:rPr>
                <w:rStyle w:val="Hiperesteka"/>
                <w:rFonts w:eastAsia="Trebuchet MS"/>
                <w:bCs/>
                <w:noProof/>
                <w:lang w:val="eu-ES"/>
              </w:rPr>
              <w:t>1. artikulua. Xedea</w:t>
            </w:r>
            <w:r w:rsidR="00EC558A">
              <w:rPr>
                <w:noProof/>
                <w:webHidden/>
              </w:rPr>
              <w:tab/>
            </w:r>
            <w:r w:rsidR="00EC558A">
              <w:rPr>
                <w:noProof/>
                <w:webHidden/>
              </w:rPr>
              <w:fldChar w:fldCharType="begin"/>
            </w:r>
            <w:r w:rsidR="00EC558A">
              <w:rPr>
                <w:noProof/>
                <w:webHidden/>
              </w:rPr>
              <w:instrText xml:space="preserve"> PAGEREF _Toc7426673 \h </w:instrText>
            </w:r>
            <w:r w:rsidR="00EC558A">
              <w:rPr>
                <w:noProof/>
                <w:webHidden/>
              </w:rPr>
            </w:r>
            <w:r w:rsidR="00EC558A">
              <w:rPr>
                <w:noProof/>
                <w:webHidden/>
              </w:rPr>
              <w:fldChar w:fldCharType="separate"/>
            </w:r>
            <w:r w:rsidR="000956C0">
              <w:rPr>
                <w:noProof/>
                <w:webHidden/>
              </w:rPr>
              <w:t>12</w:t>
            </w:r>
            <w:r w:rsidR="00EC558A">
              <w:rPr>
                <w:noProof/>
                <w:webHidden/>
              </w:rPr>
              <w:fldChar w:fldCharType="end"/>
            </w:r>
          </w:hyperlink>
        </w:p>
        <w:p w14:paraId="15E9DF27" w14:textId="6A0FEFDA" w:rsidR="00EC558A" w:rsidRDefault="005A16C4">
          <w:pPr>
            <w:pStyle w:val="EA2"/>
            <w:rPr>
              <w:rFonts w:asciiTheme="minorHAnsi" w:eastAsiaTheme="minorEastAsia" w:hAnsiTheme="minorHAnsi" w:cstheme="minorBidi"/>
              <w:smallCaps w:val="0"/>
              <w:noProof/>
              <w:sz w:val="22"/>
              <w:szCs w:val="22"/>
              <w:lang w:val="es-ES"/>
            </w:rPr>
          </w:pPr>
          <w:hyperlink w:anchor="_Toc7426674" w:history="1">
            <w:r w:rsidR="00EC558A" w:rsidRPr="00BB2080">
              <w:rPr>
                <w:rStyle w:val="Hiperesteka"/>
                <w:rFonts w:eastAsia="Trebuchet MS"/>
                <w:bCs/>
                <w:noProof/>
                <w:lang w:val="eu-ES"/>
              </w:rPr>
              <w:t>2. artikulua. Aplikazio eremua</w:t>
            </w:r>
            <w:r w:rsidR="00EC558A">
              <w:rPr>
                <w:noProof/>
                <w:webHidden/>
              </w:rPr>
              <w:tab/>
            </w:r>
            <w:r w:rsidR="00EC558A">
              <w:rPr>
                <w:noProof/>
                <w:webHidden/>
              </w:rPr>
              <w:fldChar w:fldCharType="begin"/>
            </w:r>
            <w:r w:rsidR="00EC558A">
              <w:rPr>
                <w:noProof/>
                <w:webHidden/>
              </w:rPr>
              <w:instrText xml:space="preserve"> PAGEREF _Toc7426674 \h </w:instrText>
            </w:r>
            <w:r w:rsidR="00EC558A">
              <w:rPr>
                <w:noProof/>
                <w:webHidden/>
              </w:rPr>
            </w:r>
            <w:r w:rsidR="00EC558A">
              <w:rPr>
                <w:noProof/>
                <w:webHidden/>
              </w:rPr>
              <w:fldChar w:fldCharType="separate"/>
            </w:r>
            <w:r w:rsidR="000956C0">
              <w:rPr>
                <w:noProof/>
                <w:webHidden/>
              </w:rPr>
              <w:t>13</w:t>
            </w:r>
            <w:r w:rsidR="00EC558A">
              <w:rPr>
                <w:noProof/>
                <w:webHidden/>
              </w:rPr>
              <w:fldChar w:fldCharType="end"/>
            </w:r>
          </w:hyperlink>
        </w:p>
        <w:p w14:paraId="4822AAF7" w14:textId="73D4636B" w:rsidR="00EC558A" w:rsidRDefault="005A16C4">
          <w:pPr>
            <w:pStyle w:val="EA2"/>
            <w:rPr>
              <w:rFonts w:asciiTheme="minorHAnsi" w:eastAsiaTheme="minorEastAsia" w:hAnsiTheme="minorHAnsi" w:cstheme="minorBidi"/>
              <w:smallCaps w:val="0"/>
              <w:noProof/>
              <w:sz w:val="22"/>
              <w:szCs w:val="22"/>
              <w:lang w:val="es-ES"/>
            </w:rPr>
          </w:pPr>
          <w:hyperlink w:anchor="_Toc7426675" w:history="1">
            <w:r w:rsidR="00EC558A" w:rsidRPr="00BB2080">
              <w:rPr>
                <w:rStyle w:val="Hiperesteka"/>
                <w:rFonts w:eastAsia="Trebuchet MS"/>
                <w:bCs/>
                <w:noProof/>
                <w:lang w:val="eu-ES"/>
              </w:rPr>
              <w:t>3. artikulua. Printzipioak</w:t>
            </w:r>
            <w:r w:rsidR="00EC558A">
              <w:rPr>
                <w:noProof/>
                <w:webHidden/>
              </w:rPr>
              <w:tab/>
            </w:r>
            <w:r w:rsidR="00EC558A">
              <w:rPr>
                <w:noProof/>
                <w:webHidden/>
              </w:rPr>
              <w:fldChar w:fldCharType="begin"/>
            </w:r>
            <w:r w:rsidR="00EC558A">
              <w:rPr>
                <w:noProof/>
                <w:webHidden/>
              </w:rPr>
              <w:instrText xml:space="preserve"> PAGEREF _Toc7426675 \h </w:instrText>
            </w:r>
            <w:r w:rsidR="00EC558A">
              <w:rPr>
                <w:noProof/>
                <w:webHidden/>
              </w:rPr>
            </w:r>
            <w:r w:rsidR="00EC558A">
              <w:rPr>
                <w:noProof/>
                <w:webHidden/>
              </w:rPr>
              <w:fldChar w:fldCharType="separate"/>
            </w:r>
            <w:r w:rsidR="000956C0">
              <w:rPr>
                <w:noProof/>
                <w:webHidden/>
              </w:rPr>
              <w:t>13</w:t>
            </w:r>
            <w:r w:rsidR="00EC558A">
              <w:rPr>
                <w:noProof/>
                <w:webHidden/>
              </w:rPr>
              <w:fldChar w:fldCharType="end"/>
            </w:r>
          </w:hyperlink>
        </w:p>
        <w:p w14:paraId="7505B0BA" w14:textId="427B5DBE" w:rsidR="00EC558A" w:rsidRDefault="005A16C4">
          <w:pPr>
            <w:pStyle w:val="EA2"/>
            <w:rPr>
              <w:rFonts w:asciiTheme="minorHAnsi" w:eastAsiaTheme="minorEastAsia" w:hAnsiTheme="minorHAnsi" w:cstheme="minorBidi"/>
              <w:smallCaps w:val="0"/>
              <w:noProof/>
              <w:sz w:val="22"/>
              <w:szCs w:val="22"/>
              <w:lang w:val="es-ES"/>
            </w:rPr>
          </w:pPr>
          <w:hyperlink w:anchor="_Toc7426676" w:history="1">
            <w:r w:rsidR="00EC558A" w:rsidRPr="00BB2080">
              <w:rPr>
                <w:rStyle w:val="Hiperesteka"/>
                <w:rFonts w:eastAsia="Trebuchet MS"/>
                <w:bCs/>
                <w:noProof/>
                <w:lang w:val="eu-ES"/>
              </w:rPr>
              <w:t>4. artikulua. Definizioak</w:t>
            </w:r>
            <w:r w:rsidR="00EC558A">
              <w:rPr>
                <w:noProof/>
                <w:webHidden/>
              </w:rPr>
              <w:tab/>
            </w:r>
            <w:r w:rsidR="00EC558A">
              <w:rPr>
                <w:noProof/>
                <w:webHidden/>
              </w:rPr>
              <w:fldChar w:fldCharType="begin"/>
            </w:r>
            <w:r w:rsidR="00EC558A">
              <w:rPr>
                <w:noProof/>
                <w:webHidden/>
              </w:rPr>
              <w:instrText xml:space="preserve"> PAGEREF _Toc7426676 \h </w:instrText>
            </w:r>
            <w:r w:rsidR="00EC558A">
              <w:rPr>
                <w:noProof/>
                <w:webHidden/>
              </w:rPr>
            </w:r>
            <w:r w:rsidR="00EC558A">
              <w:rPr>
                <w:noProof/>
                <w:webHidden/>
              </w:rPr>
              <w:fldChar w:fldCharType="separate"/>
            </w:r>
            <w:r w:rsidR="000956C0">
              <w:rPr>
                <w:noProof/>
                <w:webHidden/>
              </w:rPr>
              <w:t>14</w:t>
            </w:r>
            <w:r w:rsidR="00EC558A">
              <w:rPr>
                <w:noProof/>
                <w:webHidden/>
              </w:rPr>
              <w:fldChar w:fldCharType="end"/>
            </w:r>
          </w:hyperlink>
        </w:p>
        <w:p w14:paraId="7659B818" w14:textId="702ECCBF" w:rsidR="00EC558A" w:rsidRDefault="005A16C4">
          <w:pPr>
            <w:pStyle w:val="EA1"/>
            <w:rPr>
              <w:rFonts w:asciiTheme="minorHAnsi" w:eastAsiaTheme="minorEastAsia" w:hAnsiTheme="minorHAnsi" w:cstheme="minorBidi"/>
              <w:caps w:val="0"/>
              <w:noProof/>
              <w:sz w:val="22"/>
              <w:szCs w:val="22"/>
              <w:lang w:val="es-ES"/>
            </w:rPr>
          </w:pPr>
          <w:hyperlink w:anchor="_Toc7426677" w:history="1">
            <w:r w:rsidR="00EC558A" w:rsidRPr="00BB2080">
              <w:rPr>
                <w:rStyle w:val="Hiperesteka"/>
                <w:rFonts w:eastAsia="Trebuchet MS"/>
                <w:bCs/>
                <w:noProof/>
                <w:lang w:val="eu-ES"/>
              </w:rPr>
              <w:t>II. kapitulua. Klimaren GOBERNANTZA</w:t>
            </w:r>
            <w:r w:rsidR="00EC558A">
              <w:rPr>
                <w:noProof/>
                <w:webHidden/>
              </w:rPr>
              <w:tab/>
            </w:r>
            <w:r w:rsidR="00EC558A">
              <w:rPr>
                <w:noProof/>
                <w:webHidden/>
              </w:rPr>
              <w:fldChar w:fldCharType="begin"/>
            </w:r>
            <w:r w:rsidR="00EC558A">
              <w:rPr>
                <w:noProof/>
                <w:webHidden/>
              </w:rPr>
              <w:instrText xml:space="preserve"> PAGEREF _Toc7426677 \h </w:instrText>
            </w:r>
            <w:r w:rsidR="00EC558A">
              <w:rPr>
                <w:noProof/>
                <w:webHidden/>
              </w:rPr>
            </w:r>
            <w:r w:rsidR="00EC558A">
              <w:rPr>
                <w:noProof/>
                <w:webHidden/>
              </w:rPr>
              <w:fldChar w:fldCharType="separate"/>
            </w:r>
            <w:r w:rsidR="000956C0">
              <w:rPr>
                <w:noProof/>
                <w:webHidden/>
              </w:rPr>
              <w:t>15</w:t>
            </w:r>
            <w:r w:rsidR="00EC558A">
              <w:rPr>
                <w:noProof/>
                <w:webHidden/>
              </w:rPr>
              <w:fldChar w:fldCharType="end"/>
            </w:r>
          </w:hyperlink>
        </w:p>
        <w:p w14:paraId="6AF8598B" w14:textId="1E2DC340" w:rsidR="00EC558A" w:rsidRDefault="005A16C4">
          <w:pPr>
            <w:pStyle w:val="EA2"/>
            <w:rPr>
              <w:rFonts w:asciiTheme="minorHAnsi" w:eastAsiaTheme="minorEastAsia" w:hAnsiTheme="minorHAnsi" w:cstheme="minorBidi"/>
              <w:smallCaps w:val="0"/>
              <w:noProof/>
              <w:sz w:val="22"/>
              <w:szCs w:val="22"/>
              <w:lang w:val="es-ES"/>
            </w:rPr>
          </w:pPr>
          <w:hyperlink w:anchor="_Toc7426678" w:history="1">
            <w:r w:rsidR="00EC558A" w:rsidRPr="00BB2080">
              <w:rPr>
                <w:rStyle w:val="Hiperesteka"/>
                <w:rFonts w:eastAsia="Trebuchet MS"/>
                <w:bCs/>
                <w:noProof/>
                <w:lang w:val="eu-ES"/>
              </w:rPr>
              <w:t>6. artikulua. Klima Aldaketaren Sailarteko Batzordea</w:t>
            </w:r>
            <w:r w:rsidR="00EC558A">
              <w:rPr>
                <w:noProof/>
                <w:webHidden/>
              </w:rPr>
              <w:tab/>
            </w:r>
            <w:r w:rsidR="00EC558A">
              <w:rPr>
                <w:noProof/>
                <w:webHidden/>
              </w:rPr>
              <w:fldChar w:fldCharType="begin"/>
            </w:r>
            <w:r w:rsidR="00EC558A">
              <w:rPr>
                <w:noProof/>
                <w:webHidden/>
              </w:rPr>
              <w:instrText xml:space="preserve"> PAGEREF _Toc7426678 \h </w:instrText>
            </w:r>
            <w:r w:rsidR="00EC558A">
              <w:rPr>
                <w:noProof/>
                <w:webHidden/>
              </w:rPr>
            </w:r>
            <w:r w:rsidR="00EC558A">
              <w:rPr>
                <w:noProof/>
                <w:webHidden/>
              </w:rPr>
              <w:fldChar w:fldCharType="separate"/>
            </w:r>
            <w:r w:rsidR="000956C0">
              <w:rPr>
                <w:noProof/>
                <w:webHidden/>
              </w:rPr>
              <w:t>16</w:t>
            </w:r>
            <w:r w:rsidR="00EC558A">
              <w:rPr>
                <w:noProof/>
                <w:webHidden/>
              </w:rPr>
              <w:fldChar w:fldCharType="end"/>
            </w:r>
          </w:hyperlink>
        </w:p>
        <w:p w14:paraId="549007D4" w14:textId="2EE47178" w:rsidR="00EC558A" w:rsidRDefault="005A16C4">
          <w:pPr>
            <w:pStyle w:val="EA2"/>
            <w:rPr>
              <w:rFonts w:asciiTheme="minorHAnsi" w:eastAsiaTheme="minorEastAsia" w:hAnsiTheme="minorHAnsi" w:cstheme="minorBidi"/>
              <w:smallCaps w:val="0"/>
              <w:noProof/>
              <w:sz w:val="22"/>
              <w:szCs w:val="22"/>
              <w:lang w:val="es-ES"/>
            </w:rPr>
          </w:pPr>
          <w:hyperlink w:anchor="_Toc7426679" w:history="1">
            <w:r w:rsidR="00EC558A" w:rsidRPr="00BB2080">
              <w:rPr>
                <w:rStyle w:val="Hiperesteka"/>
                <w:rFonts w:eastAsia="Trebuchet MS"/>
                <w:bCs/>
                <w:noProof/>
                <w:lang w:val="eu-ES"/>
              </w:rPr>
              <w:t>7. artikulua. Ingurumenaren Aholku Batzordea</w:t>
            </w:r>
            <w:r w:rsidR="00EC558A">
              <w:rPr>
                <w:noProof/>
                <w:webHidden/>
              </w:rPr>
              <w:tab/>
            </w:r>
            <w:r w:rsidR="00EC558A">
              <w:rPr>
                <w:noProof/>
                <w:webHidden/>
              </w:rPr>
              <w:fldChar w:fldCharType="begin"/>
            </w:r>
            <w:r w:rsidR="00EC558A">
              <w:rPr>
                <w:noProof/>
                <w:webHidden/>
              </w:rPr>
              <w:instrText xml:space="preserve"> PAGEREF _Toc7426679 \h </w:instrText>
            </w:r>
            <w:r w:rsidR="00EC558A">
              <w:rPr>
                <w:noProof/>
                <w:webHidden/>
              </w:rPr>
            </w:r>
            <w:r w:rsidR="00EC558A">
              <w:rPr>
                <w:noProof/>
                <w:webHidden/>
              </w:rPr>
              <w:fldChar w:fldCharType="separate"/>
            </w:r>
            <w:r w:rsidR="000956C0">
              <w:rPr>
                <w:noProof/>
                <w:webHidden/>
              </w:rPr>
              <w:t>17</w:t>
            </w:r>
            <w:r w:rsidR="00EC558A">
              <w:rPr>
                <w:noProof/>
                <w:webHidden/>
              </w:rPr>
              <w:fldChar w:fldCharType="end"/>
            </w:r>
          </w:hyperlink>
        </w:p>
        <w:p w14:paraId="3489443B" w14:textId="01568E0B" w:rsidR="00EC558A" w:rsidRDefault="005A16C4">
          <w:pPr>
            <w:pStyle w:val="EA2"/>
            <w:rPr>
              <w:rFonts w:asciiTheme="minorHAnsi" w:eastAsiaTheme="minorEastAsia" w:hAnsiTheme="minorHAnsi" w:cstheme="minorBidi"/>
              <w:smallCaps w:val="0"/>
              <w:noProof/>
              <w:sz w:val="22"/>
              <w:szCs w:val="22"/>
              <w:lang w:val="es-ES"/>
            </w:rPr>
          </w:pPr>
          <w:hyperlink w:anchor="_Toc7426680" w:history="1">
            <w:r w:rsidR="00EC558A" w:rsidRPr="00BB2080">
              <w:rPr>
                <w:rStyle w:val="Hiperesteka"/>
                <w:rFonts w:eastAsia="Trebuchet MS"/>
                <w:bCs/>
                <w:noProof/>
                <w:lang w:val="eu-ES"/>
              </w:rPr>
              <w:t>8. artikulua. Ingurumenaren eta klima aldaketaren eskumena duen sailaren eginkizunak</w:t>
            </w:r>
            <w:r w:rsidR="00EC558A">
              <w:rPr>
                <w:noProof/>
                <w:webHidden/>
              </w:rPr>
              <w:tab/>
            </w:r>
            <w:r w:rsidR="00EC558A">
              <w:rPr>
                <w:noProof/>
                <w:webHidden/>
              </w:rPr>
              <w:fldChar w:fldCharType="begin"/>
            </w:r>
            <w:r w:rsidR="00EC558A">
              <w:rPr>
                <w:noProof/>
                <w:webHidden/>
              </w:rPr>
              <w:instrText xml:space="preserve"> PAGEREF _Toc7426680 \h </w:instrText>
            </w:r>
            <w:r w:rsidR="00EC558A">
              <w:rPr>
                <w:noProof/>
                <w:webHidden/>
              </w:rPr>
            </w:r>
            <w:r w:rsidR="00EC558A">
              <w:rPr>
                <w:noProof/>
                <w:webHidden/>
              </w:rPr>
              <w:fldChar w:fldCharType="separate"/>
            </w:r>
            <w:r w:rsidR="000956C0">
              <w:rPr>
                <w:noProof/>
                <w:webHidden/>
              </w:rPr>
              <w:t>18</w:t>
            </w:r>
            <w:r w:rsidR="00EC558A">
              <w:rPr>
                <w:noProof/>
                <w:webHidden/>
              </w:rPr>
              <w:fldChar w:fldCharType="end"/>
            </w:r>
          </w:hyperlink>
        </w:p>
        <w:p w14:paraId="110B5AB6" w14:textId="31A929F5" w:rsidR="00EC558A" w:rsidRDefault="005A16C4">
          <w:pPr>
            <w:pStyle w:val="EA2"/>
            <w:rPr>
              <w:rFonts w:asciiTheme="minorHAnsi" w:eastAsiaTheme="minorEastAsia" w:hAnsiTheme="minorHAnsi" w:cstheme="minorBidi"/>
              <w:smallCaps w:val="0"/>
              <w:noProof/>
              <w:sz w:val="22"/>
              <w:szCs w:val="22"/>
              <w:lang w:val="es-ES"/>
            </w:rPr>
          </w:pPr>
          <w:hyperlink w:anchor="_Toc7426681" w:history="1">
            <w:r w:rsidR="00EC558A" w:rsidRPr="00BB2080">
              <w:rPr>
                <w:rStyle w:val="Hiperesteka"/>
                <w:rFonts w:eastAsia="Trebuchet MS"/>
                <w:bCs/>
                <w:noProof/>
                <w:lang w:val="eu-ES"/>
              </w:rPr>
              <w:t>9. artikulua. Klima Aldaketaren Euskal Bulegoa</w:t>
            </w:r>
            <w:r w:rsidR="00EC558A">
              <w:rPr>
                <w:noProof/>
                <w:webHidden/>
              </w:rPr>
              <w:tab/>
            </w:r>
            <w:r w:rsidR="00EC558A">
              <w:rPr>
                <w:noProof/>
                <w:webHidden/>
              </w:rPr>
              <w:fldChar w:fldCharType="begin"/>
            </w:r>
            <w:r w:rsidR="00EC558A">
              <w:rPr>
                <w:noProof/>
                <w:webHidden/>
              </w:rPr>
              <w:instrText xml:space="preserve"> PAGEREF _Toc7426681 \h </w:instrText>
            </w:r>
            <w:r w:rsidR="00EC558A">
              <w:rPr>
                <w:noProof/>
                <w:webHidden/>
              </w:rPr>
            </w:r>
            <w:r w:rsidR="00EC558A">
              <w:rPr>
                <w:noProof/>
                <w:webHidden/>
              </w:rPr>
              <w:fldChar w:fldCharType="separate"/>
            </w:r>
            <w:r w:rsidR="000956C0">
              <w:rPr>
                <w:noProof/>
                <w:webHidden/>
              </w:rPr>
              <w:t>19</w:t>
            </w:r>
            <w:r w:rsidR="00EC558A">
              <w:rPr>
                <w:noProof/>
                <w:webHidden/>
              </w:rPr>
              <w:fldChar w:fldCharType="end"/>
            </w:r>
          </w:hyperlink>
        </w:p>
        <w:p w14:paraId="7BA3B255" w14:textId="56F02EF8" w:rsidR="00EC558A" w:rsidRDefault="005A16C4">
          <w:pPr>
            <w:pStyle w:val="EA2"/>
            <w:rPr>
              <w:rFonts w:asciiTheme="minorHAnsi" w:eastAsiaTheme="minorEastAsia" w:hAnsiTheme="minorHAnsi" w:cstheme="minorBidi"/>
              <w:smallCaps w:val="0"/>
              <w:noProof/>
              <w:sz w:val="22"/>
              <w:szCs w:val="22"/>
              <w:lang w:val="es-ES"/>
            </w:rPr>
          </w:pPr>
          <w:hyperlink w:anchor="_Toc7426682" w:history="1">
            <w:r w:rsidR="00EC558A" w:rsidRPr="00BB2080">
              <w:rPr>
                <w:rStyle w:val="Hiperesteka"/>
                <w:rFonts w:eastAsia="Trebuchet MS"/>
                <w:bCs/>
                <w:noProof/>
                <w:lang w:val="eu-ES"/>
              </w:rPr>
              <w:t>10. artikulua.  Sentsibilizazio, informazio eta partaidetza publikoa</w:t>
            </w:r>
            <w:r w:rsidR="00EC558A">
              <w:rPr>
                <w:noProof/>
                <w:webHidden/>
              </w:rPr>
              <w:tab/>
            </w:r>
            <w:r w:rsidR="00EC558A">
              <w:rPr>
                <w:noProof/>
                <w:webHidden/>
              </w:rPr>
              <w:fldChar w:fldCharType="begin"/>
            </w:r>
            <w:r w:rsidR="00EC558A">
              <w:rPr>
                <w:noProof/>
                <w:webHidden/>
              </w:rPr>
              <w:instrText xml:space="preserve"> PAGEREF _Toc7426682 \h </w:instrText>
            </w:r>
            <w:r w:rsidR="00EC558A">
              <w:rPr>
                <w:noProof/>
                <w:webHidden/>
              </w:rPr>
            </w:r>
            <w:r w:rsidR="00EC558A">
              <w:rPr>
                <w:noProof/>
                <w:webHidden/>
              </w:rPr>
              <w:fldChar w:fldCharType="separate"/>
            </w:r>
            <w:r w:rsidR="000956C0">
              <w:rPr>
                <w:noProof/>
                <w:webHidden/>
              </w:rPr>
              <w:t>20</w:t>
            </w:r>
            <w:r w:rsidR="00EC558A">
              <w:rPr>
                <w:noProof/>
                <w:webHidden/>
              </w:rPr>
              <w:fldChar w:fldCharType="end"/>
            </w:r>
          </w:hyperlink>
        </w:p>
        <w:p w14:paraId="51FD6C40" w14:textId="71C60040" w:rsidR="00EC558A" w:rsidRDefault="005A16C4">
          <w:pPr>
            <w:pStyle w:val="EA2"/>
            <w:rPr>
              <w:rFonts w:asciiTheme="minorHAnsi" w:eastAsiaTheme="minorEastAsia" w:hAnsiTheme="minorHAnsi" w:cstheme="minorBidi"/>
              <w:smallCaps w:val="0"/>
              <w:noProof/>
              <w:sz w:val="22"/>
              <w:szCs w:val="22"/>
              <w:lang w:val="es-ES"/>
            </w:rPr>
          </w:pPr>
          <w:hyperlink w:anchor="_Toc7426683" w:history="1">
            <w:r w:rsidR="00EC558A" w:rsidRPr="00BB2080">
              <w:rPr>
                <w:rStyle w:val="Hiperesteka"/>
                <w:rFonts w:eastAsia="Trebuchet MS"/>
                <w:bCs/>
                <w:noProof/>
                <w:lang w:val="eu-ES"/>
              </w:rPr>
              <w:t>11. artikulua. Administrazioen arteko lankidetza mekanismoak</w:t>
            </w:r>
            <w:r w:rsidR="00EC558A">
              <w:rPr>
                <w:noProof/>
                <w:webHidden/>
              </w:rPr>
              <w:tab/>
            </w:r>
            <w:r w:rsidR="00EC558A">
              <w:rPr>
                <w:noProof/>
                <w:webHidden/>
              </w:rPr>
              <w:fldChar w:fldCharType="begin"/>
            </w:r>
            <w:r w:rsidR="00EC558A">
              <w:rPr>
                <w:noProof/>
                <w:webHidden/>
              </w:rPr>
              <w:instrText xml:space="preserve"> PAGEREF _Toc7426683 \h </w:instrText>
            </w:r>
            <w:r w:rsidR="00EC558A">
              <w:rPr>
                <w:noProof/>
                <w:webHidden/>
              </w:rPr>
            </w:r>
            <w:r w:rsidR="00EC558A">
              <w:rPr>
                <w:noProof/>
                <w:webHidden/>
              </w:rPr>
              <w:fldChar w:fldCharType="separate"/>
            </w:r>
            <w:r w:rsidR="000956C0">
              <w:rPr>
                <w:noProof/>
                <w:webHidden/>
              </w:rPr>
              <w:t>20</w:t>
            </w:r>
            <w:r w:rsidR="00EC558A">
              <w:rPr>
                <w:noProof/>
                <w:webHidden/>
              </w:rPr>
              <w:fldChar w:fldCharType="end"/>
            </w:r>
          </w:hyperlink>
        </w:p>
        <w:p w14:paraId="022EB962" w14:textId="02FC55E3" w:rsidR="00EC558A" w:rsidRDefault="005A16C4">
          <w:pPr>
            <w:pStyle w:val="EA1"/>
            <w:rPr>
              <w:rFonts w:asciiTheme="minorHAnsi" w:eastAsiaTheme="minorEastAsia" w:hAnsiTheme="minorHAnsi" w:cstheme="minorBidi"/>
              <w:caps w:val="0"/>
              <w:noProof/>
              <w:sz w:val="22"/>
              <w:szCs w:val="22"/>
              <w:lang w:val="es-ES"/>
            </w:rPr>
          </w:pPr>
          <w:hyperlink w:anchor="_Toc7426684" w:history="1">
            <w:r w:rsidR="00EC558A" w:rsidRPr="00BB2080">
              <w:rPr>
                <w:rStyle w:val="Hiperesteka"/>
                <w:rFonts w:eastAsia="Trebuchet MS"/>
                <w:bCs/>
                <w:noProof/>
                <w:lang w:val="eu-ES"/>
              </w:rPr>
              <w:t xml:space="preserve">III. kapitulua. KLIMA ALDAKETAKO </w:t>
            </w:r>
            <w:r w:rsidR="00EC558A" w:rsidRPr="00BB2080">
              <w:rPr>
                <w:rStyle w:val="Hiperesteka"/>
                <w:rFonts w:eastAsia="Trebuchet MS"/>
                <w:noProof/>
                <w:lang w:val="eu-ES"/>
              </w:rPr>
              <w:t>plangintza</w:t>
            </w:r>
            <w:r w:rsidR="00EC558A">
              <w:rPr>
                <w:noProof/>
                <w:webHidden/>
              </w:rPr>
              <w:tab/>
            </w:r>
            <w:r w:rsidR="00EC558A">
              <w:rPr>
                <w:noProof/>
                <w:webHidden/>
              </w:rPr>
              <w:fldChar w:fldCharType="begin"/>
            </w:r>
            <w:r w:rsidR="00EC558A">
              <w:rPr>
                <w:noProof/>
                <w:webHidden/>
              </w:rPr>
              <w:instrText xml:space="preserve"> PAGEREF _Toc7426684 \h </w:instrText>
            </w:r>
            <w:r w:rsidR="00EC558A">
              <w:rPr>
                <w:noProof/>
                <w:webHidden/>
              </w:rPr>
            </w:r>
            <w:r w:rsidR="00EC558A">
              <w:rPr>
                <w:noProof/>
                <w:webHidden/>
              </w:rPr>
              <w:fldChar w:fldCharType="separate"/>
            </w:r>
            <w:r w:rsidR="000956C0">
              <w:rPr>
                <w:noProof/>
                <w:webHidden/>
              </w:rPr>
              <w:t>21</w:t>
            </w:r>
            <w:r w:rsidR="00EC558A">
              <w:rPr>
                <w:noProof/>
                <w:webHidden/>
              </w:rPr>
              <w:fldChar w:fldCharType="end"/>
            </w:r>
          </w:hyperlink>
        </w:p>
        <w:p w14:paraId="558A87D1" w14:textId="6F58C9E1" w:rsidR="00EC558A" w:rsidRDefault="005A16C4">
          <w:pPr>
            <w:pStyle w:val="EA2"/>
            <w:rPr>
              <w:rFonts w:asciiTheme="minorHAnsi" w:eastAsiaTheme="minorEastAsia" w:hAnsiTheme="minorHAnsi" w:cstheme="minorBidi"/>
              <w:smallCaps w:val="0"/>
              <w:noProof/>
              <w:sz w:val="22"/>
              <w:szCs w:val="22"/>
              <w:lang w:val="es-ES"/>
            </w:rPr>
          </w:pPr>
          <w:hyperlink w:anchor="_Toc7426685" w:history="1">
            <w:r w:rsidR="00EC558A" w:rsidRPr="00BB2080">
              <w:rPr>
                <w:rStyle w:val="Hiperesteka"/>
                <w:rFonts w:eastAsia="Trebuchet MS"/>
                <w:bCs/>
                <w:noProof/>
                <w:lang w:val="eu-ES"/>
              </w:rPr>
              <w:t>12. artikulua. Klima Aldaketaren Euskal Estrategia</w:t>
            </w:r>
            <w:r w:rsidR="00EC558A">
              <w:rPr>
                <w:noProof/>
                <w:webHidden/>
              </w:rPr>
              <w:tab/>
            </w:r>
            <w:r w:rsidR="00EC558A">
              <w:rPr>
                <w:noProof/>
                <w:webHidden/>
              </w:rPr>
              <w:fldChar w:fldCharType="begin"/>
            </w:r>
            <w:r w:rsidR="00EC558A">
              <w:rPr>
                <w:noProof/>
                <w:webHidden/>
              </w:rPr>
              <w:instrText xml:space="preserve"> PAGEREF _Toc7426685 \h </w:instrText>
            </w:r>
            <w:r w:rsidR="00EC558A">
              <w:rPr>
                <w:noProof/>
                <w:webHidden/>
              </w:rPr>
            </w:r>
            <w:r w:rsidR="00EC558A">
              <w:rPr>
                <w:noProof/>
                <w:webHidden/>
              </w:rPr>
              <w:fldChar w:fldCharType="separate"/>
            </w:r>
            <w:r w:rsidR="000956C0">
              <w:rPr>
                <w:noProof/>
                <w:webHidden/>
              </w:rPr>
              <w:t>21</w:t>
            </w:r>
            <w:r w:rsidR="00EC558A">
              <w:rPr>
                <w:noProof/>
                <w:webHidden/>
              </w:rPr>
              <w:fldChar w:fldCharType="end"/>
            </w:r>
          </w:hyperlink>
        </w:p>
        <w:p w14:paraId="3E894501" w14:textId="44E7909F" w:rsidR="00EC558A" w:rsidRDefault="005A16C4">
          <w:pPr>
            <w:pStyle w:val="EA2"/>
            <w:rPr>
              <w:rFonts w:asciiTheme="minorHAnsi" w:eastAsiaTheme="minorEastAsia" w:hAnsiTheme="minorHAnsi" w:cstheme="minorBidi"/>
              <w:smallCaps w:val="0"/>
              <w:noProof/>
              <w:sz w:val="22"/>
              <w:szCs w:val="22"/>
              <w:lang w:val="es-ES"/>
            </w:rPr>
          </w:pPr>
          <w:hyperlink w:anchor="_Toc7426686" w:history="1">
            <w:r w:rsidR="00EC558A" w:rsidRPr="00BB2080">
              <w:rPr>
                <w:rStyle w:val="Hiperesteka"/>
                <w:rFonts w:eastAsia="Trebuchet MS"/>
                <w:bCs/>
                <w:noProof/>
                <w:lang w:val="eu-ES"/>
              </w:rPr>
              <w:t>13. artikulua. Klima Aldaketaren Euskal Ekintza Plana</w:t>
            </w:r>
            <w:r w:rsidR="00EC558A">
              <w:rPr>
                <w:noProof/>
                <w:webHidden/>
              </w:rPr>
              <w:tab/>
            </w:r>
            <w:r w:rsidR="00EC558A">
              <w:rPr>
                <w:noProof/>
                <w:webHidden/>
              </w:rPr>
              <w:fldChar w:fldCharType="begin"/>
            </w:r>
            <w:r w:rsidR="00EC558A">
              <w:rPr>
                <w:noProof/>
                <w:webHidden/>
              </w:rPr>
              <w:instrText xml:space="preserve"> PAGEREF _Toc7426686 \h </w:instrText>
            </w:r>
            <w:r w:rsidR="00EC558A">
              <w:rPr>
                <w:noProof/>
                <w:webHidden/>
              </w:rPr>
            </w:r>
            <w:r w:rsidR="00EC558A">
              <w:rPr>
                <w:noProof/>
                <w:webHidden/>
              </w:rPr>
              <w:fldChar w:fldCharType="separate"/>
            </w:r>
            <w:r w:rsidR="000956C0">
              <w:rPr>
                <w:noProof/>
                <w:webHidden/>
              </w:rPr>
              <w:t>21</w:t>
            </w:r>
            <w:r w:rsidR="00EC558A">
              <w:rPr>
                <w:noProof/>
                <w:webHidden/>
              </w:rPr>
              <w:fldChar w:fldCharType="end"/>
            </w:r>
          </w:hyperlink>
        </w:p>
        <w:p w14:paraId="33290D4F" w14:textId="6EC62872" w:rsidR="00EC558A" w:rsidRDefault="005A16C4">
          <w:pPr>
            <w:pStyle w:val="EA2"/>
            <w:rPr>
              <w:rFonts w:asciiTheme="minorHAnsi" w:eastAsiaTheme="minorEastAsia" w:hAnsiTheme="minorHAnsi" w:cstheme="minorBidi"/>
              <w:smallCaps w:val="0"/>
              <w:noProof/>
              <w:sz w:val="22"/>
              <w:szCs w:val="22"/>
              <w:lang w:val="es-ES"/>
            </w:rPr>
          </w:pPr>
          <w:hyperlink w:anchor="_Toc7426687" w:history="1">
            <w:r w:rsidR="00EC558A" w:rsidRPr="00BB2080">
              <w:rPr>
                <w:rStyle w:val="Hiperesteka"/>
                <w:rFonts w:eastAsia="Trebuchet MS"/>
                <w:bCs/>
                <w:noProof/>
                <w:lang w:val="eu-ES"/>
              </w:rPr>
              <w:t>14. artikulua. Klima aldaketako ekintza planen helburuak</w:t>
            </w:r>
            <w:r w:rsidR="00EC558A">
              <w:rPr>
                <w:noProof/>
                <w:webHidden/>
              </w:rPr>
              <w:tab/>
            </w:r>
            <w:r w:rsidR="00EC558A">
              <w:rPr>
                <w:noProof/>
                <w:webHidden/>
              </w:rPr>
              <w:fldChar w:fldCharType="begin"/>
            </w:r>
            <w:r w:rsidR="00EC558A">
              <w:rPr>
                <w:noProof/>
                <w:webHidden/>
              </w:rPr>
              <w:instrText xml:space="preserve"> PAGEREF _Toc7426687 \h </w:instrText>
            </w:r>
            <w:r w:rsidR="00EC558A">
              <w:rPr>
                <w:noProof/>
                <w:webHidden/>
              </w:rPr>
            </w:r>
            <w:r w:rsidR="00EC558A">
              <w:rPr>
                <w:noProof/>
                <w:webHidden/>
              </w:rPr>
              <w:fldChar w:fldCharType="separate"/>
            </w:r>
            <w:r w:rsidR="000956C0">
              <w:rPr>
                <w:noProof/>
                <w:webHidden/>
              </w:rPr>
              <w:t>23</w:t>
            </w:r>
            <w:r w:rsidR="00EC558A">
              <w:rPr>
                <w:noProof/>
                <w:webHidden/>
              </w:rPr>
              <w:fldChar w:fldCharType="end"/>
            </w:r>
          </w:hyperlink>
        </w:p>
        <w:p w14:paraId="48F0504A" w14:textId="43EA6782" w:rsidR="00EC558A" w:rsidRDefault="005A16C4">
          <w:pPr>
            <w:pStyle w:val="EA2"/>
            <w:rPr>
              <w:rFonts w:asciiTheme="minorHAnsi" w:eastAsiaTheme="minorEastAsia" w:hAnsiTheme="minorHAnsi" w:cstheme="minorBidi"/>
              <w:smallCaps w:val="0"/>
              <w:noProof/>
              <w:sz w:val="22"/>
              <w:szCs w:val="22"/>
              <w:lang w:val="es-ES"/>
            </w:rPr>
          </w:pPr>
          <w:hyperlink w:anchor="_Toc7426688" w:history="1">
            <w:r w:rsidR="00EC558A" w:rsidRPr="00BB2080">
              <w:rPr>
                <w:rStyle w:val="Hiperesteka"/>
                <w:rFonts w:eastAsia="Trebuchet MS"/>
                <w:bCs/>
                <w:noProof/>
                <w:lang w:val="eu-ES"/>
              </w:rPr>
              <w:t xml:space="preserve">15. artikulua. Emisioak gutxitzearen, energia berriztagarrien eta euskal ekonomiaren </w:t>
            </w:r>
            <w:r w:rsidR="00EC558A" w:rsidRPr="00BB2080">
              <w:rPr>
                <w:rStyle w:val="Hiperesteka"/>
                <w:rFonts w:eastAsia="Trebuchet MS"/>
                <w:noProof/>
                <w:lang w:val="eu-ES"/>
              </w:rPr>
              <w:t>efizientzia energetikoaren helburuak</w:t>
            </w:r>
            <w:r w:rsidR="00EC558A">
              <w:rPr>
                <w:noProof/>
                <w:webHidden/>
              </w:rPr>
              <w:tab/>
            </w:r>
            <w:r w:rsidR="00EC558A">
              <w:rPr>
                <w:noProof/>
                <w:webHidden/>
              </w:rPr>
              <w:fldChar w:fldCharType="begin"/>
            </w:r>
            <w:r w:rsidR="00EC558A">
              <w:rPr>
                <w:noProof/>
                <w:webHidden/>
              </w:rPr>
              <w:instrText xml:space="preserve"> PAGEREF _Toc7426688 \h </w:instrText>
            </w:r>
            <w:r w:rsidR="00EC558A">
              <w:rPr>
                <w:noProof/>
                <w:webHidden/>
              </w:rPr>
            </w:r>
            <w:r w:rsidR="00EC558A">
              <w:rPr>
                <w:noProof/>
                <w:webHidden/>
              </w:rPr>
              <w:fldChar w:fldCharType="separate"/>
            </w:r>
            <w:r w:rsidR="000956C0">
              <w:rPr>
                <w:noProof/>
                <w:webHidden/>
              </w:rPr>
              <w:t>23</w:t>
            </w:r>
            <w:r w:rsidR="00EC558A">
              <w:rPr>
                <w:noProof/>
                <w:webHidden/>
              </w:rPr>
              <w:fldChar w:fldCharType="end"/>
            </w:r>
          </w:hyperlink>
        </w:p>
        <w:p w14:paraId="4644F063" w14:textId="4A442D2E" w:rsidR="00EC558A" w:rsidRDefault="005A16C4">
          <w:pPr>
            <w:pStyle w:val="EA2"/>
            <w:rPr>
              <w:rFonts w:asciiTheme="minorHAnsi" w:eastAsiaTheme="minorEastAsia" w:hAnsiTheme="minorHAnsi" w:cstheme="minorBidi"/>
              <w:smallCaps w:val="0"/>
              <w:noProof/>
              <w:sz w:val="22"/>
              <w:szCs w:val="22"/>
              <w:lang w:val="es-ES"/>
            </w:rPr>
          </w:pPr>
          <w:hyperlink w:anchor="_Toc7426689" w:history="1">
            <w:r w:rsidR="00EC558A" w:rsidRPr="00BB2080">
              <w:rPr>
                <w:rStyle w:val="Hiperesteka"/>
                <w:rFonts w:eastAsia="Trebuchet MS"/>
                <w:bCs/>
                <w:noProof/>
                <w:lang w:val="eu-ES"/>
              </w:rPr>
              <w:t>16. artikulua. Ekintza planen izapideak egitea eta onartzea eta jarraipena egitea.</w:t>
            </w:r>
            <w:r w:rsidR="00EC558A">
              <w:rPr>
                <w:noProof/>
                <w:webHidden/>
              </w:rPr>
              <w:tab/>
            </w:r>
            <w:r w:rsidR="00EC558A">
              <w:rPr>
                <w:noProof/>
                <w:webHidden/>
              </w:rPr>
              <w:fldChar w:fldCharType="begin"/>
            </w:r>
            <w:r w:rsidR="00EC558A">
              <w:rPr>
                <w:noProof/>
                <w:webHidden/>
              </w:rPr>
              <w:instrText xml:space="preserve"> PAGEREF _Toc7426689 \h </w:instrText>
            </w:r>
            <w:r w:rsidR="00EC558A">
              <w:rPr>
                <w:noProof/>
                <w:webHidden/>
              </w:rPr>
            </w:r>
            <w:r w:rsidR="00EC558A">
              <w:rPr>
                <w:noProof/>
                <w:webHidden/>
              </w:rPr>
              <w:fldChar w:fldCharType="separate"/>
            </w:r>
            <w:r w:rsidR="000956C0">
              <w:rPr>
                <w:noProof/>
                <w:webHidden/>
              </w:rPr>
              <w:t>24</w:t>
            </w:r>
            <w:r w:rsidR="00EC558A">
              <w:rPr>
                <w:noProof/>
                <w:webHidden/>
              </w:rPr>
              <w:fldChar w:fldCharType="end"/>
            </w:r>
          </w:hyperlink>
        </w:p>
        <w:p w14:paraId="5DC6E712" w14:textId="66B9A604" w:rsidR="00EC558A" w:rsidRDefault="005A16C4">
          <w:pPr>
            <w:pStyle w:val="EA2"/>
            <w:rPr>
              <w:rFonts w:asciiTheme="minorHAnsi" w:eastAsiaTheme="minorEastAsia" w:hAnsiTheme="minorHAnsi" w:cstheme="minorBidi"/>
              <w:smallCaps w:val="0"/>
              <w:noProof/>
              <w:sz w:val="22"/>
              <w:szCs w:val="22"/>
              <w:lang w:val="es-ES"/>
            </w:rPr>
          </w:pPr>
          <w:hyperlink w:anchor="_Toc7426690" w:history="1">
            <w:r w:rsidR="00EC558A" w:rsidRPr="00BB2080">
              <w:rPr>
                <w:rStyle w:val="Hiperesteka"/>
                <w:rFonts w:eastAsia="Trebuchet MS"/>
                <w:bCs/>
                <w:noProof/>
                <w:lang w:val="eu-ES"/>
              </w:rPr>
              <w:t>17. artikulua. Toki erakundeen klima aldaketako planak.</w:t>
            </w:r>
            <w:r w:rsidR="00EC558A">
              <w:rPr>
                <w:noProof/>
                <w:webHidden/>
              </w:rPr>
              <w:tab/>
            </w:r>
            <w:r w:rsidR="00EC558A">
              <w:rPr>
                <w:noProof/>
                <w:webHidden/>
              </w:rPr>
              <w:fldChar w:fldCharType="begin"/>
            </w:r>
            <w:r w:rsidR="00EC558A">
              <w:rPr>
                <w:noProof/>
                <w:webHidden/>
              </w:rPr>
              <w:instrText xml:space="preserve"> PAGEREF _Toc7426690 \h </w:instrText>
            </w:r>
            <w:r w:rsidR="00EC558A">
              <w:rPr>
                <w:noProof/>
                <w:webHidden/>
              </w:rPr>
            </w:r>
            <w:r w:rsidR="00EC558A">
              <w:rPr>
                <w:noProof/>
                <w:webHidden/>
              </w:rPr>
              <w:fldChar w:fldCharType="separate"/>
            </w:r>
            <w:r w:rsidR="000956C0">
              <w:rPr>
                <w:noProof/>
                <w:webHidden/>
              </w:rPr>
              <w:t>25</w:t>
            </w:r>
            <w:r w:rsidR="00EC558A">
              <w:rPr>
                <w:noProof/>
                <w:webHidden/>
              </w:rPr>
              <w:fldChar w:fldCharType="end"/>
            </w:r>
          </w:hyperlink>
        </w:p>
        <w:p w14:paraId="329B86F7" w14:textId="510DFF85" w:rsidR="00EC558A" w:rsidRDefault="005A16C4">
          <w:pPr>
            <w:pStyle w:val="EA2"/>
            <w:rPr>
              <w:rFonts w:asciiTheme="minorHAnsi" w:eastAsiaTheme="minorEastAsia" w:hAnsiTheme="minorHAnsi" w:cstheme="minorBidi"/>
              <w:smallCaps w:val="0"/>
              <w:noProof/>
              <w:sz w:val="22"/>
              <w:szCs w:val="22"/>
              <w:lang w:val="es-ES"/>
            </w:rPr>
          </w:pPr>
          <w:hyperlink w:anchor="_Toc7426691" w:history="1">
            <w:r w:rsidR="00EC558A" w:rsidRPr="00BB2080">
              <w:rPr>
                <w:rStyle w:val="Hiperesteka"/>
                <w:rFonts w:eastAsia="Trebuchet MS"/>
                <w:bCs/>
                <w:noProof/>
                <w:lang w:val="eu-ES"/>
              </w:rPr>
              <w:t>18. artikulua. Klimaren ikuspegia</w:t>
            </w:r>
            <w:r w:rsidR="00EC558A">
              <w:rPr>
                <w:noProof/>
                <w:webHidden/>
              </w:rPr>
              <w:tab/>
            </w:r>
            <w:r w:rsidR="00EC558A">
              <w:rPr>
                <w:noProof/>
                <w:webHidden/>
              </w:rPr>
              <w:fldChar w:fldCharType="begin"/>
            </w:r>
            <w:r w:rsidR="00EC558A">
              <w:rPr>
                <w:noProof/>
                <w:webHidden/>
              </w:rPr>
              <w:instrText xml:space="preserve"> PAGEREF _Toc7426691 \h </w:instrText>
            </w:r>
            <w:r w:rsidR="00EC558A">
              <w:rPr>
                <w:noProof/>
                <w:webHidden/>
              </w:rPr>
            </w:r>
            <w:r w:rsidR="00EC558A">
              <w:rPr>
                <w:noProof/>
                <w:webHidden/>
              </w:rPr>
              <w:fldChar w:fldCharType="separate"/>
            </w:r>
            <w:r w:rsidR="000956C0">
              <w:rPr>
                <w:noProof/>
                <w:webHidden/>
              </w:rPr>
              <w:t>25</w:t>
            </w:r>
            <w:r w:rsidR="00EC558A">
              <w:rPr>
                <w:noProof/>
                <w:webHidden/>
              </w:rPr>
              <w:fldChar w:fldCharType="end"/>
            </w:r>
          </w:hyperlink>
        </w:p>
        <w:p w14:paraId="13957B03" w14:textId="0F9038D8" w:rsidR="00EC558A" w:rsidRDefault="005A16C4">
          <w:pPr>
            <w:pStyle w:val="EA1"/>
            <w:rPr>
              <w:rFonts w:asciiTheme="minorHAnsi" w:eastAsiaTheme="minorEastAsia" w:hAnsiTheme="minorHAnsi" w:cstheme="minorBidi"/>
              <w:caps w:val="0"/>
              <w:noProof/>
              <w:sz w:val="22"/>
              <w:szCs w:val="22"/>
              <w:lang w:val="es-ES"/>
            </w:rPr>
          </w:pPr>
          <w:hyperlink w:anchor="_Toc7426692" w:history="1">
            <w:r w:rsidR="00EC558A" w:rsidRPr="00BB2080">
              <w:rPr>
                <w:rStyle w:val="Hiperesteka"/>
                <w:rFonts w:eastAsia="Trebuchet MS"/>
                <w:bCs/>
                <w:noProof/>
                <w:lang w:val="eu-ES"/>
              </w:rPr>
              <w:t>IV. kapitulua. KLIMA ALDAKETA SEKTORE ETA LURRALDE POLITIKETAN integratzea</w:t>
            </w:r>
            <w:r w:rsidR="00EC558A">
              <w:rPr>
                <w:noProof/>
                <w:webHidden/>
              </w:rPr>
              <w:tab/>
            </w:r>
            <w:r w:rsidR="00EC558A">
              <w:rPr>
                <w:noProof/>
                <w:webHidden/>
              </w:rPr>
              <w:fldChar w:fldCharType="begin"/>
            </w:r>
            <w:r w:rsidR="00EC558A">
              <w:rPr>
                <w:noProof/>
                <w:webHidden/>
              </w:rPr>
              <w:instrText xml:space="preserve"> PAGEREF _Toc7426692 \h </w:instrText>
            </w:r>
            <w:r w:rsidR="00EC558A">
              <w:rPr>
                <w:noProof/>
                <w:webHidden/>
              </w:rPr>
            </w:r>
            <w:r w:rsidR="00EC558A">
              <w:rPr>
                <w:noProof/>
                <w:webHidden/>
              </w:rPr>
              <w:fldChar w:fldCharType="separate"/>
            </w:r>
            <w:r w:rsidR="000956C0">
              <w:rPr>
                <w:noProof/>
                <w:webHidden/>
              </w:rPr>
              <w:t>26</w:t>
            </w:r>
            <w:r w:rsidR="00EC558A">
              <w:rPr>
                <w:noProof/>
                <w:webHidden/>
              </w:rPr>
              <w:fldChar w:fldCharType="end"/>
            </w:r>
          </w:hyperlink>
        </w:p>
        <w:p w14:paraId="689CEE4A" w14:textId="21E73AFB" w:rsidR="00EC558A" w:rsidRDefault="005A16C4">
          <w:pPr>
            <w:pStyle w:val="EA2"/>
            <w:rPr>
              <w:rFonts w:asciiTheme="minorHAnsi" w:eastAsiaTheme="minorEastAsia" w:hAnsiTheme="minorHAnsi" w:cstheme="minorBidi"/>
              <w:smallCaps w:val="0"/>
              <w:noProof/>
              <w:sz w:val="22"/>
              <w:szCs w:val="22"/>
              <w:lang w:val="es-ES"/>
            </w:rPr>
          </w:pPr>
          <w:hyperlink w:anchor="_Toc7426693" w:history="1">
            <w:r w:rsidR="00EC558A" w:rsidRPr="00BB2080">
              <w:rPr>
                <w:rStyle w:val="Hiperesteka"/>
                <w:rFonts w:eastAsia="Trebuchet MS"/>
                <w:bCs/>
                <w:noProof/>
                <w:lang w:val="eu-ES"/>
              </w:rPr>
              <w:t>19. artikulua. Euskal administrazio publikoen eginbeharrak eta baliabide mugiarazpena</w:t>
            </w:r>
            <w:r w:rsidR="00EC558A">
              <w:rPr>
                <w:noProof/>
                <w:webHidden/>
              </w:rPr>
              <w:tab/>
            </w:r>
            <w:r w:rsidR="00EC558A">
              <w:rPr>
                <w:noProof/>
                <w:webHidden/>
              </w:rPr>
              <w:fldChar w:fldCharType="begin"/>
            </w:r>
            <w:r w:rsidR="00EC558A">
              <w:rPr>
                <w:noProof/>
                <w:webHidden/>
              </w:rPr>
              <w:instrText xml:space="preserve"> PAGEREF _Toc7426693 \h </w:instrText>
            </w:r>
            <w:r w:rsidR="00EC558A">
              <w:rPr>
                <w:noProof/>
                <w:webHidden/>
              </w:rPr>
            </w:r>
            <w:r w:rsidR="00EC558A">
              <w:rPr>
                <w:noProof/>
                <w:webHidden/>
              </w:rPr>
              <w:fldChar w:fldCharType="separate"/>
            </w:r>
            <w:r w:rsidR="000956C0">
              <w:rPr>
                <w:noProof/>
                <w:webHidden/>
              </w:rPr>
              <w:t>26</w:t>
            </w:r>
            <w:r w:rsidR="00EC558A">
              <w:rPr>
                <w:noProof/>
                <w:webHidden/>
              </w:rPr>
              <w:fldChar w:fldCharType="end"/>
            </w:r>
          </w:hyperlink>
        </w:p>
        <w:p w14:paraId="676E82AB" w14:textId="61A4B9C2" w:rsidR="00EC558A" w:rsidRDefault="005A16C4">
          <w:pPr>
            <w:pStyle w:val="EA2"/>
            <w:rPr>
              <w:rFonts w:asciiTheme="minorHAnsi" w:eastAsiaTheme="minorEastAsia" w:hAnsiTheme="minorHAnsi" w:cstheme="minorBidi"/>
              <w:smallCaps w:val="0"/>
              <w:noProof/>
              <w:sz w:val="22"/>
              <w:szCs w:val="22"/>
              <w:lang w:val="es-ES"/>
            </w:rPr>
          </w:pPr>
          <w:hyperlink w:anchor="_Toc7426694" w:history="1">
            <w:r w:rsidR="00EC558A" w:rsidRPr="00BB2080">
              <w:rPr>
                <w:rStyle w:val="Hiperesteka"/>
                <w:rFonts w:eastAsia="Trebuchet MS"/>
                <w:bCs/>
                <w:noProof/>
                <w:lang w:val="eu-ES"/>
              </w:rPr>
              <w:t>20. artikulua. Euskal administrazio publikoen ekintza eredu-emailea</w:t>
            </w:r>
            <w:r w:rsidR="00EC558A">
              <w:rPr>
                <w:noProof/>
                <w:webHidden/>
              </w:rPr>
              <w:tab/>
            </w:r>
            <w:r w:rsidR="00EC558A">
              <w:rPr>
                <w:noProof/>
                <w:webHidden/>
              </w:rPr>
              <w:fldChar w:fldCharType="begin"/>
            </w:r>
            <w:r w:rsidR="00EC558A">
              <w:rPr>
                <w:noProof/>
                <w:webHidden/>
              </w:rPr>
              <w:instrText xml:space="preserve"> PAGEREF _Toc7426694 \h </w:instrText>
            </w:r>
            <w:r w:rsidR="00EC558A">
              <w:rPr>
                <w:noProof/>
                <w:webHidden/>
              </w:rPr>
            </w:r>
            <w:r w:rsidR="00EC558A">
              <w:rPr>
                <w:noProof/>
                <w:webHidden/>
              </w:rPr>
              <w:fldChar w:fldCharType="separate"/>
            </w:r>
            <w:r w:rsidR="000956C0">
              <w:rPr>
                <w:noProof/>
                <w:webHidden/>
              </w:rPr>
              <w:t>27</w:t>
            </w:r>
            <w:r w:rsidR="00EC558A">
              <w:rPr>
                <w:noProof/>
                <w:webHidden/>
              </w:rPr>
              <w:fldChar w:fldCharType="end"/>
            </w:r>
          </w:hyperlink>
        </w:p>
        <w:p w14:paraId="1597C8A5" w14:textId="119E2733" w:rsidR="00EC558A" w:rsidRDefault="005A16C4">
          <w:pPr>
            <w:pStyle w:val="EA2"/>
            <w:rPr>
              <w:rFonts w:asciiTheme="minorHAnsi" w:eastAsiaTheme="minorEastAsia" w:hAnsiTheme="minorHAnsi" w:cstheme="minorBidi"/>
              <w:smallCaps w:val="0"/>
              <w:noProof/>
              <w:sz w:val="22"/>
              <w:szCs w:val="22"/>
              <w:lang w:val="es-ES"/>
            </w:rPr>
          </w:pPr>
          <w:hyperlink w:anchor="_Toc7426695" w:history="1">
            <w:r w:rsidR="00EC558A" w:rsidRPr="00BB2080">
              <w:rPr>
                <w:rStyle w:val="Hiperesteka"/>
                <w:rFonts w:eastAsia="Trebuchet MS"/>
                <w:bCs/>
                <w:noProof/>
                <w:lang w:val="eu-ES"/>
              </w:rPr>
              <w:t>21. artikulua. Plan, programa eta proiektuen ingurumen ebaluazioa.</w:t>
            </w:r>
            <w:r w:rsidR="00EC558A">
              <w:rPr>
                <w:noProof/>
                <w:webHidden/>
              </w:rPr>
              <w:tab/>
            </w:r>
            <w:r w:rsidR="00EC558A">
              <w:rPr>
                <w:noProof/>
                <w:webHidden/>
              </w:rPr>
              <w:fldChar w:fldCharType="begin"/>
            </w:r>
            <w:r w:rsidR="00EC558A">
              <w:rPr>
                <w:noProof/>
                <w:webHidden/>
              </w:rPr>
              <w:instrText xml:space="preserve"> PAGEREF _Toc7426695 \h </w:instrText>
            </w:r>
            <w:r w:rsidR="00EC558A">
              <w:rPr>
                <w:noProof/>
                <w:webHidden/>
              </w:rPr>
            </w:r>
            <w:r w:rsidR="00EC558A">
              <w:rPr>
                <w:noProof/>
                <w:webHidden/>
              </w:rPr>
              <w:fldChar w:fldCharType="separate"/>
            </w:r>
            <w:r w:rsidR="000956C0">
              <w:rPr>
                <w:noProof/>
                <w:webHidden/>
              </w:rPr>
              <w:t>29</w:t>
            </w:r>
            <w:r w:rsidR="00EC558A">
              <w:rPr>
                <w:noProof/>
                <w:webHidden/>
              </w:rPr>
              <w:fldChar w:fldCharType="end"/>
            </w:r>
          </w:hyperlink>
        </w:p>
        <w:p w14:paraId="7AF91258" w14:textId="1C1A582A" w:rsidR="00EC558A" w:rsidRDefault="005A16C4">
          <w:pPr>
            <w:pStyle w:val="EA2"/>
            <w:rPr>
              <w:rFonts w:asciiTheme="minorHAnsi" w:eastAsiaTheme="minorEastAsia" w:hAnsiTheme="minorHAnsi" w:cstheme="minorBidi"/>
              <w:smallCaps w:val="0"/>
              <w:noProof/>
              <w:sz w:val="22"/>
              <w:szCs w:val="22"/>
              <w:lang w:val="es-ES"/>
            </w:rPr>
          </w:pPr>
          <w:hyperlink w:anchor="_Toc7426696" w:history="1">
            <w:r w:rsidR="00EC558A" w:rsidRPr="00BB2080">
              <w:rPr>
                <w:rStyle w:val="Hiperesteka"/>
                <w:rFonts w:eastAsia="Trebuchet MS"/>
                <w:bCs/>
                <w:noProof/>
                <w:lang w:val="eu-ES"/>
              </w:rPr>
              <w:t>22. artikulua. Industria jarduerak, merkataritza eta zerbitzuak</w:t>
            </w:r>
            <w:r w:rsidR="00EC558A">
              <w:rPr>
                <w:noProof/>
                <w:webHidden/>
              </w:rPr>
              <w:tab/>
            </w:r>
            <w:r w:rsidR="00EC558A">
              <w:rPr>
                <w:noProof/>
                <w:webHidden/>
              </w:rPr>
              <w:fldChar w:fldCharType="begin"/>
            </w:r>
            <w:r w:rsidR="00EC558A">
              <w:rPr>
                <w:noProof/>
                <w:webHidden/>
              </w:rPr>
              <w:instrText xml:space="preserve"> PAGEREF _Toc7426696 \h </w:instrText>
            </w:r>
            <w:r w:rsidR="00EC558A">
              <w:rPr>
                <w:noProof/>
                <w:webHidden/>
              </w:rPr>
            </w:r>
            <w:r w:rsidR="00EC558A">
              <w:rPr>
                <w:noProof/>
                <w:webHidden/>
              </w:rPr>
              <w:fldChar w:fldCharType="separate"/>
            </w:r>
            <w:r w:rsidR="000956C0">
              <w:rPr>
                <w:noProof/>
                <w:webHidden/>
              </w:rPr>
              <w:t>29</w:t>
            </w:r>
            <w:r w:rsidR="00EC558A">
              <w:rPr>
                <w:noProof/>
                <w:webHidden/>
              </w:rPr>
              <w:fldChar w:fldCharType="end"/>
            </w:r>
          </w:hyperlink>
        </w:p>
        <w:p w14:paraId="4041A0D8" w14:textId="687DF95E" w:rsidR="00EC558A" w:rsidRDefault="005A16C4">
          <w:pPr>
            <w:pStyle w:val="EA2"/>
            <w:rPr>
              <w:rFonts w:asciiTheme="minorHAnsi" w:eastAsiaTheme="minorEastAsia" w:hAnsiTheme="minorHAnsi" w:cstheme="minorBidi"/>
              <w:smallCaps w:val="0"/>
              <w:noProof/>
              <w:sz w:val="22"/>
              <w:szCs w:val="22"/>
              <w:lang w:val="es-ES"/>
            </w:rPr>
          </w:pPr>
          <w:hyperlink w:anchor="_Toc7426697" w:history="1">
            <w:r w:rsidR="00EC558A" w:rsidRPr="00BB2080">
              <w:rPr>
                <w:rStyle w:val="Hiperesteka"/>
                <w:rFonts w:eastAsia="Trebuchet MS"/>
                <w:bCs/>
                <w:noProof/>
                <w:lang w:val="eu-ES"/>
              </w:rPr>
              <w:t>24. artikulua. Nekazaritza, abeltzaintza, basogintza eta arrantza.</w:t>
            </w:r>
            <w:r w:rsidR="00EC558A">
              <w:rPr>
                <w:noProof/>
                <w:webHidden/>
              </w:rPr>
              <w:tab/>
            </w:r>
            <w:r w:rsidR="00EC558A">
              <w:rPr>
                <w:noProof/>
                <w:webHidden/>
              </w:rPr>
              <w:fldChar w:fldCharType="begin"/>
            </w:r>
            <w:r w:rsidR="00EC558A">
              <w:rPr>
                <w:noProof/>
                <w:webHidden/>
              </w:rPr>
              <w:instrText xml:space="preserve"> PAGEREF _Toc7426697 \h </w:instrText>
            </w:r>
            <w:r w:rsidR="00EC558A">
              <w:rPr>
                <w:noProof/>
                <w:webHidden/>
              </w:rPr>
            </w:r>
            <w:r w:rsidR="00EC558A">
              <w:rPr>
                <w:noProof/>
                <w:webHidden/>
              </w:rPr>
              <w:fldChar w:fldCharType="separate"/>
            </w:r>
            <w:r w:rsidR="000956C0">
              <w:rPr>
                <w:noProof/>
                <w:webHidden/>
              </w:rPr>
              <w:t>32</w:t>
            </w:r>
            <w:r w:rsidR="00EC558A">
              <w:rPr>
                <w:noProof/>
                <w:webHidden/>
              </w:rPr>
              <w:fldChar w:fldCharType="end"/>
            </w:r>
          </w:hyperlink>
        </w:p>
        <w:p w14:paraId="30C46772" w14:textId="3379FE2A" w:rsidR="00EC558A" w:rsidRDefault="005A16C4">
          <w:pPr>
            <w:pStyle w:val="EA2"/>
            <w:rPr>
              <w:rFonts w:asciiTheme="minorHAnsi" w:eastAsiaTheme="minorEastAsia" w:hAnsiTheme="minorHAnsi" w:cstheme="minorBidi"/>
              <w:smallCaps w:val="0"/>
              <w:noProof/>
              <w:sz w:val="22"/>
              <w:szCs w:val="22"/>
              <w:lang w:val="es-ES"/>
            </w:rPr>
          </w:pPr>
          <w:hyperlink w:anchor="_Toc7426698" w:history="1">
            <w:r w:rsidR="00EC558A" w:rsidRPr="00BB2080">
              <w:rPr>
                <w:rStyle w:val="Hiperesteka"/>
                <w:rFonts w:eastAsia="Trebuchet MS"/>
                <w:bCs/>
                <w:noProof/>
                <w:lang w:val="eu-ES"/>
              </w:rPr>
              <w:t>25. artikulua. Larrialdiei aurre egitea eta babes zibila</w:t>
            </w:r>
            <w:r w:rsidR="00EC558A">
              <w:rPr>
                <w:noProof/>
                <w:webHidden/>
              </w:rPr>
              <w:tab/>
            </w:r>
            <w:r w:rsidR="00EC558A">
              <w:rPr>
                <w:noProof/>
                <w:webHidden/>
              </w:rPr>
              <w:fldChar w:fldCharType="begin"/>
            </w:r>
            <w:r w:rsidR="00EC558A">
              <w:rPr>
                <w:noProof/>
                <w:webHidden/>
              </w:rPr>
              <w:instrText xml:space="preserve"> PAGEREF _Toc7426698 \h </w:instrText>
            </w:r>
            <w:r w:rsidR="00EC558A">
              <w:rPr>
                <w:noProof/>
                <w:webHidden/>
              </w:rPr>
            </w:r>
            <w:r w:rsidR="00EC558A">
              <w:rPr>
                <w:noProof/>
                <w:webHidden/>
              </w:rPr>
              <w:fldChar w:fldCharType="separate"/>
            </w:r>
            <w:r w:rsidR="000956C0">
              <w:rPr>
                <w:noProof/>
                <w:webHidden/>
              </w:rPr>
              <w:t>33</w:t>
            </w:r>
            <w:r w:rsidR="00EC558A">
              <w:rPr>
                <w:noProof/>
                <w:webHidden/>
              </w:rPr>
              <w:fldChar w:fldCharType="end"/>
            </w:r>
          </w:hyperlink>
        </w:p>
        <w:p w14:paraId="79C1463E" w14:textId="3975D0DA" w:rsidR="00EC558A" w:rsidRDefault="005A16C4">
          <w:pPr>
            <w:pStyle w:val="EA2"/>
            <w:rPr>
              <w:rFonts w:asciiTheme="minorHAnsi" w:eastAsiaTheme="minorEastAsia" w:hAnsiTheme="minorHAnsi" w:cstheme="minorBidi"/>
              <w:smallCaps w:val="0"/>
              <w:noProof/>
              <w:sz w:val="22"/>
              <w:szCs w:val="22"/>
              <w:lang w:val="es-ES"/>
            </w:rPr>
          </w:pPr>
          <w:hyperlink w:anchor="_Toc7426699" w:history="1">
            <w:r w:rsidR="00EC558A" w:rsidRPr="00BB2080">
              <w:rPr>
                <w:rStyle w:val="Hiperesteka"/>
                <w:rFonts w:eastAsia="Trebuchet MS"/>
                <w:bCs/>
                <w:noProof/>
                <w:lang w:val="eu-ES"/>
              </w:rPr>
              <w:t>26. artikulua. Garapenerako lankidetza</w:t>
            </w:r>
            <w:r w:rsidR="00EC558A">
              <w:rPr>
                <w:noProof/>
                <w:webHidden/>
              </w:rPr>
              <w:tab/>
            </w:r>
            <w:r w:rsidR="00EC558A">
              <w:rPr>
                <w:noProof/>
                <w:webHidden/>
              </w:rPr>
              <w:fldChar w:fldCharType="begin"/>
            </w:r>
            <w:r w:rsidR="00EC558A">
              <w:rPr>
                <w:noProof/>
                <w:webHidden/>
              </w:rPr>
              <w:instrText xml:space="preserve"> PAGEREF _Toc7426699 \h </w:instrText>
            </w:r>
            <w:r w:rsidR="00EC558A">
              <w:rPr>
                <w:noProof/>
                <w:webHidden/>
              </w:rPr>
            </w:r>
            <w:r w:rsidR="00EC558A">
              <w:rPr>
                <w:noProof/>
                <w:webHidden/>
              </w:rPr>
              <w:fldChar w:fldCharType="separate"/>
            </w:r>
            <w:r w:rsidR="000956C0">
              <w:rPr>
                <w:noProof/>
                <w:webHidden/>
              </w:rPr>
              <w:t>33</w:t>
            </w:r>
            <w:r w:rsidR="00EC558A">
              <w:rPr>
                <w:noProof/>
                <w:webHidden/>
              </w:rPr>
              <w:fldChar w:fldCharType="end"/>
            </w:r>
          </w:hyperlink>
        </w:p>
        <w:p w14:paraId="06B0C3D2" w14:textId="6B5379CA" w:rsidR="00EC558A" w:rsidRDefault="005A16C4">
          <w:pPr>
            <w:pStyle w:val="EA2"/>
            <w:rPr>
              <w:rFonts w:asciiTheme="minorHAnsi" w:eastAsiaTheme="minorEastAsia" w:hAnsiTheme="minorHAnsi" w:cstheme="minorBidi"/>
              <w:smallCaps w:val="0"/>
              <w:noProof/>
              <w:sz w:val="22"/>
              <w:szCs w:val="22"/>
              <w:lang w:val="es-ES"/>
            </w:rPr>
          </w:pPr>
          <w:hyperlink w:anchor="_Toc7426700" w:history="1">
            <w:r w:rsidR="00EC558A" w:rsidRPr="00BB2080">
              <w:rPr>
                <w:rStyle w:val="Hiperesteka"/>
                <w:rFonts w:eastAsia="Trebuchet MS"/>
                <w:bCs/>
                <w:noProof/>
                <w:lang w:val="eu-ES"/>
              </w:rPr>
              <w:t>27. artikulua. Eraikingintza, zaharberritzea eta hiriberritzea.</w:t>
            </w:r>
            <w:r w:rsidR="00EC558A">
              <w:rPr>
                <w:noProof/>
                <w:webHidden/>
              </w:rPr>
              <w:tab/>
            </w:r>
            <w:r w:rsidR="00EC558A">
              <w:rPr>
                <w:noProof/>
                <w:webHidden/>
              </w:rPr>
              <w:fldChar w:fldCharType="begin"/>
            </w:r>
            <w:r w:rsidR="00EC558A">
              <w:rPr>
                <w:noProof/>
                <w:webHidden/>
              </w:rPr>
              <w:instrText xml:space="preserve"> PAGEREF _Toc7426700 \h </w:instrText>
            </w:r>
            <w:r w:rsidR="00EC558A">
              <w:rPr>
                <w:noProof/>
                <w:webHidden/>
              </w:rPr>
            </w:r>
            <w:r w:rsidR="00EC558A">
              <w:rPr>
                <w:noProof/>
                <w:webHidden/>
              </w:rPr>
              <w:fldChar w:fldCharType="separate"/>
            </w:r>
            <w:r w:rsidR="000956C0">
              <w:rPr>
                <w:noProof/>
                <w:webHidden/>
              </w:rPr>
              <w:t>34</w:t>
            </w:r>
            <w:r w:rsidR="00EC558A">
              <w:rPr>
                <w:noProof/>
                <w:webHidden/>
              </w:rPr>
              <w:fldChar w:fldCharType="end"/>
            </w:r>
          </w:hyperlink>
        </w:p>
        <w:p w14:paraId="4654F62D" w14:textId="198C63E0" w:rsidR="00EC558A" w:rsidRDefault="005A16C4">
          <w:pPr>
            <w:pStyle w:val="EA2"/>
            <w:rPr>
              <w:rFonts w:asciiTheme="minorHAnsi" w:eastAsiaTheme="minorEastAsia" w:hAnsiTheme="minorHAnsi" w:cstheme="minorBidi"/>
              <w:smallCaps w:val="0"/>
              <w:noProof/>
              <w:sz w:val="22"/>
              <w:szCs w:val="22"/>
              <w:lang w:val="es-ES"/>
            </w:rPr>
          </w:pPr>
          <w:hyperlink w:anchor="_Toc7426701" w:history="1">
            <w:r w:rsidR="00EC558A" w:rsidRPr="00BB2080">
              <w:rPr>
                <w:rStyle w:val="Hiperesteka"/>
                <w:rFonts w:eastAsia="Trebuchet MS"/>
                <w:bCs/>
                <w:noProof/>
                <w:lang w:val="eu-ES"/>
              </w:rPr>
              <w:t>28. artikulua. Efizientzia energetikoa eta energia berriztagarria</w:t>
            </w:r>
            <w:r w:rsidR="00EC558A">
              <w:rPr>
                <w:noProof/>
                <w:webHidden/>
              </w:rPr>
              <w:tab/>
            </w:r>
            <w:r w:rsidR="00EC558A">
              <w:rPr>
                <w:noProof/>
                <w:webHidden/>
              </w:rPr>
              <w:fldChar w:fldCharType="begin"/>
            </w:r>
            <w:r w:rsidR="00EC558A">
              <w:rPr>
                <w:noProof/>
                <w:webHidden/>
              </w:rPr>
              <w:instrText xml:space="preserve"> PAGEREF _Toc7426701 \h </w:instrText>
            </w:r>
            <w:r w:rsidR="00EC558A">
              <w:rPr>
                <w:noProof/>
                <w:webHidden/>
              </w:rPr>
            </w:r>
            <w:r w:rsidR="00EC558A">
              <w:rPr>
                <w:noProof/>
                <w:webHidden/>
              </w:rPr>
              <w:fldChar w:fldCharType="separate"/>
            </w:r>
            <w:r w:rsidR="000956C0">
              <w:rPr>
                <w:noProof/>
                <w:webHidden/>
              </w:rPr>
              <w:t>35</w:t>
            </w:r>
            <w:r w:rsidR="00EC558A">
              <w:rPr>
                <w:noProof/>
                <w:webHidden/>
              </w:rPr>
              <w:fldChar w:fldCharType="end"/>
            </w:r>
          </w:hyperlink>
        </w:p>
        <w:p w14:paraId="4475009A" w14:textId="66E058DF" w:rsidR="00EC558A" w:rsidRDefault="005A16C4">
          <w:pPr>
            <w:pStyle w:val="EA2"/>
            <w:rPr>
              <w:rFonts w:asciiTheme="minorHAnsi" w:eastAsiaTheme="minorEastAsia" w:hAnsiTheme="minorHAnsi" w:cstheme="minorBidi"/>
              <w:smallCaps w:val="0"/>
              <w:noProof/>
              <w:sz w:val="22"/>
              <w:szCs w:val="22"/>
              <w:lang w:val="es-ES"/>
            </w:rPr>
          </w:pPr>
          <w:hyperlink w:anchor="_Toc7426702" w:history="1">
            <w:r w:rsidR="00EC558A" w:rsidRPr="00BB2080">
              <w:rPr>
                <w:rStyle w:val="Hiperesteka"/>
                <w:rFonts w:eastAsia="Trebuchet MS"/>
                <w:bCs/>
                <w:noProof/>
                <w:lang w:val="eu-ES"/>
              </w:rPr>
              <w:t>29. artikulua. Azpiegitura kritikoak</w:t>
            </w:r>
            <w:r w:rsidR="00EC558A">
              <w:rPr>
                <w:noProof/>
                <w:webHidden/>
              </w:rPr>
              <w:tab/>
            </w:r>
            <w:r w:rsidR="00EC558A">
              <w:rPr>
                <w:noProof/>
                <w:webHidden/>
              </w:rPr>
              <w:fldChar w:fldCharType="begin"/>
            </w:r>
            <w:r w:rsidR="00EC558A">
              <w:rPr>
                <w:noProof/>
                <w:webHidden/>
              </w:rPr>
              <w:instrText xml:space="preserve"> PAGEREF _Toc7426702 \h </w:instrText>
            </w:r>
            <w:r w:rsidR="00EC558A">
              <w:rPr>
                <w:noProof/>
                <w:webHidden/>
              </w:rPr>
            </w:r>
            <w:r w:rsidR="00EC558A">
              <w:rPr>
                <w:noProof/>
                <w:webHidden/>
              </w:rPr>
              <w:fldChar w:fldCharType="separate"/>
            </w:r>
            <w:r w:rsidR="000956C0">
              <w:rPr>
                <w:noProof/>
                <w:webHidden/>
              </w:rPr>
              <w:t>35</w:t>
            </w:r>
            <w:r w:rsidR="00EC558A">
              <w:rPr>
                <w:noProof/>
                <w:webHidden/>
              </w:rPr>
              <w:fldChar w:fldCharType="end"/>
            </w:r>
          </w:hyperlink>
        </w:p>
        <w:p w14:paraId="57A4EF22" w14:textId="7889B32A" w:rsidR="00EC558A" w:rsidRDefault="005A16C4">
          <w:pPr>
            <w:pStyle w:val="EA2"/>
            <w:rPr>
              <w:rFonts w:asciiTheme="minorHAnsi" w:eastAsiaTheme="minorEastAsia" w:hAnsiTheme="minorHAnsi" w:cstheme="minorBidi"/>
              <w:smallCaps w:val="0"/>
              <w:noProof/>
              <w:sz w:val="22"/>
              <w:szCs w:val="22"/>
              <w:lang w:val="es-ES"/>
            </w:rPr>
          </w:pPr>
          <w:hyperlink w:anchor="_Toc7426703" w:history="1">
            <w:r w:rsidR="00EC558A" w:rsidRPr="00BB2080">
              <w:rPr>
                <w:rStyle w:val="Hiperesteka"/>
                <w:rFonts w:eastAsia="Trebuchet MS"/>
                <w:bCs/>
                <w:noProof/>
                <w:lang w:val="eu-ES"/>
              </w:rPr>
              <w:t>30. artikulua. Itsasertza</w:t>
            </w:r>
            <w:r w:rsidR="00EC558A">
              <w:rPr>
                <w:noProof/>
                <w:webHidden/>
              </w:rPr>
              <w:tab/>
            </w:r>
            <w:r w:rsidR="00EC558A">
              <w:rPr>
                <w:noProof/>
                <w:webHidden/>
              </w:rPr>
              <w:fldChar w:fldCharType="begin"/>
            </w:r>
            <w:r w:rsidR="00EC558A">
              <w:rPr>
                <w:noProof/>
                <w:webHidden/>
              </w:rPr>
              <w:instrText xml:space="preserve"> PAGEREF _Toc7426703 \h </w:instrText>
            </w:r>
            <w:r w:rsidR="00EC558A">
              <w:rPr>
                <w:noProof/>
                <w:webHidden/>
              </w:rPr>
            </w:r>
            <w:r w:rsidR="00EC558A">
              <w:rPr>
                <w:noProof/>
                <w:webHidden/>
              </w:rPr>
              <w:fldChar w:fldCharType="separate"/>
            </w:r>
            <w:r w:rsidR="000956C0">
              <w:rPr>
                <w:noProof/>
                <w:webHidden/>
              </w:rPr>
              <w:t>36</w:t>
            </w:r>
            <w:r w:rsidR="00EC558A">
              <w:rPr>
                <w:noProof/>
                <w:webHidden/>
              </w:rPr>
              <w:fldChar w:fldCharType="end"/>
            </w:r>
          </w:hyperlink>
        </w:p>
        <w:p w14:paraId="6D76C75C" w14:textId="1B301F07" w:rsidR="00EC558A" w:rsidRDefault="005A16C4">
          <w:pPr>
            <w:pStyle w:val="EA2"/>
            <w:rPr>
              <w:rFonts w:asciiTheme="minorHAnsi" w:eastAsiaTheme="minorEastAsia" w:hAnsiTheme="minorHAnsi" w:cstheme="minorBidi"/>
              <w:smallCaps w:val="0"/>
              <w:noProof/>
              <w:sz w:val="22"/>
              <w:szCs w:val="22"/>
              <w:lang w:val="es-ES"/>
            </w:rPr>
          </w:pPr>
          <w:hyperlink w:anchor="_Toc7426704" w:history="1">
            <w:r w:rsidR="00EC558A" w:rsidRPr="00BB2080">
              <w:rPr>
                <w:rStyle w:val="Hiperesteka"/>
                <w:rFonts w:eastAsia="Trebuchet MS"/>
                <w:bCs/>
                <w:noProof/>
                <w:lang w:val="eu-ES"/>
              </w:rPr>
              <w:t>31. artikulua. Lurralde antolamendua eta hirigintza.</w:t>
            </w:r>
            <w:r w:rsidR="00EC558A">
              <w:rPr>
                <w:noProof/>
                <w:webHidden/>
              </w:rPr>
              <w:tab/>
            </w:r>
            <w:r w:rsidR="00EC558A">
              <w:rPr>
                <w:noProof/>
                <w:webHidden/>
              </w:rPr>
              <w:fldChar w:fldCharType="begin"/>
            </w:r>
            <w:r w:rsidR="00EC558A">
              <w:rPr>
                <w:noProof/>
                <w:webHidden/>
              </w:rPr>
              <w:instrText xml:space="preserve"> PAGEREF _Toc7426704 \h </w:instrText>
            </w:r>
            <w:r w:rsidR="00EC558A">
              <w:rPr>
                <w:noProof/>
                <w:webHidden/>
              </w:rPr>
            </w:r>
            <w:r w:rsidR="00EC558A">
              <w:rPr>
                <w:noProof/>
                <w:webHidden/>
              </w:rPr>
              <w:fldChar w:fldCharType="separate"/>
            </w:r>
            <w:r w:rsidR="000956C0">
              <w:rPr>
                <w:noProof/>
                <w:webHidden/>
              </w:rPr>
              <w:t>36</w:t>
            </w:r>
            <w:r w:rsidR="00EC558A">
              <w:rPr>
                <w:noProof/>
                <w:webHidden/>
              </w:rPr>
              <w:fldChar w:fldCharType="end"/>
            </w:r>
          </w:hyperlink>
        </w:p>
        <w:p w14:paraId="00CB16BA" w14:textId="3C005B22" w:rsidR="00EC558A" w:rsidRDefault="005A16C4">
          <w:pPr>
            <w:pStyle w:val="EA2"/>
            <w:rPr>
              <w:rFonts w:asciiTheme="minorHAnsi" w:eastAsiaTheme="minorEastAsia" w:hAnsiTheme="minorHAnsi" w:cstheme="minorBidi"/>
              <w:smallCaps w:val="0"/>
              <w:noProof/>
              <w:sz w:val="22"/>
              <w:szCs w:val="22"/>
              <w:lang w:val="es-ES"/>
            </w:rPr>
          </w:pPr>
          <w:hyperlink w:anchor="_Toc7426705" w:history="1">
            <w:r w:rsidR="00EC558A" w:rsidRPr="00BB2080">
              <w:rPr>
                <w:rStyle w:val="Hiperesteka"/>
                <w:rFonts w:eastAsia="Trebuchet MS"/>
                <w:bCs/>
                <w:noProof/>
                <w:lang w:val="eu-ES"/>
              </w:rPr>
              <w:t>32. artikulua. Izadi ondarea eta ekosistema zerbitzuak.</w:t>
            </w:r>
            <w:r w:rsidR="00EC558A">
              <w:rPr>
                <w:noProof/>
                <w:webHidden/>
              </w:rPr>
              <w:tab/>
            </w:r>
            <w:r w:rsidR="00EC558A">
              <w:rPr>
                <w:noProof/>
                <w:webHidden/>
              </w:rPr>
              <w:fldChar w:fldCharType="begin"/>
            </w:r>
            <w:r w:rsidR="00EC558A">
              <w:rPr>
                <w:noProof/>
                <w:webHidden/>
              </w:rPr>
              <w:instrText xml:space="preserve"> PAGEREF _Toc7426705 \h </w:instrText>
            </w:r>
            <w:r w:rsidR="00EC558A">
              <w:rPr>
                <w:noProof/>
                <w:webHidden/>
              </w:rPr>
            </w:r>
            <w:r w:rsidR="00EC558A">
              <w:rPr>
                <w:noProof/>
                <w:webHidden/>
              </w:rPr>
              <w:fldChar w:fldCharType="separate"/>
            </w:r>
            <w:r w:rsidR="000956C0">
              <w:rPr>
                <w:noProof/>
                <w:webHidden/>
              </w:rPr>
              <w:t>37</w:t>
            </w:r>
            <w:r w:rsidR="00EC558A">
              <w:rPr>
                <w:noProof/>
                <w:webHidden/>
              </w:rPr>
              <w:fldChar w:fldCharType="end"/>
            </w:r>
          </w:hyperlink>
        </w:p>
        <w:p w14:paraId="0A338C41" w14:textId="54283861" w:rsidR="00EC558A" w:rsidRDefault="005A16C4">
          <w:pPr>
            <w:pStyle w:val="EA2"/>
            <w:rPr>
              <w:rFonts w:asciiTheme="minorHAnsi" w:eastAsiaTheme="minorEastAsia" w:hAnsiTheme="minorHAnsi" w:cstheme="minorBidi"/>
              <w:smallCaps w:val="0"/>
              <w:noProof/>
              <w:sz w:val="22"/>
              <w:szCs w:val="22"/>
              <w:lang w:val="es-ES"/>
            </w:rPr>
          </w:pPr>
          <w:hyperlink w:anchor="_Toc7426706" w:history="1">
            <w:r w:rsidR="00EC558A" w:rsidRPr="00BB2080">
              <w:rPr>
                <w:rStyle w:val="Hiperesteka"/>
                <w:rFonts w:eastAsia="Trebuchet MS"/>
                <w:bCs/>
                <w:noProof/>
                <w:lang w:val="eu-ES"/>
              </w:rPr>
              <w:t>33. artikulua. Ur baliabideak eta lehorte eta uholdeen kudeaketa</w:t>
            </w:r>
            <w:r w:rsidR="00EC558A">
              <w:rPr>
                <w:noProof/>
                <w:webHidden/>
              </w:rPr>
              <w:tab/>
            </w:r>
            <w:r w:rsidR="00EC558A">
              <w:rPr>
                <w:noProof/>
                <w:webHidden/>
              </w:rPr>
              <w:fldChar w:fldCharType="begin"/>
            </w:r>
            <w:r w:rsidR="00EC558A">
              <w:rPr>
                <w:noProof/>
                <w:webHidden/>
              </w:rPr>
              <w:instrText xml:space="preserve"> PAGEREF _Toc7426706 \h </w:instrText>
            </w:r>
            <w:r w:rsidR="00EC558A">
              <w:rPr>
                <w:noProof/>
                <w:webHidden/>
              </w:rPr>
            </w:r>
            <w:r w:rsidR="00EC558A">
              <w:rPr>
                <w:noProof/>
                <w:webHidden/>
              </w:rPr>
              <w:fldChar w:fldCharType="separate"/>
            </w:r>
            <w:r w:rsidR="000956C0">
              <w:rPr>
                <w:noProof/>
                <w:webHidden/>
              </w:rPr>
              <w:t>38</w:t>
            </w:r>
            <w:r w:rsidR="00EC558A">
              <w:rPr>
                <w:noProof/>
                <w:webHidden/>
              </w:rPr>
              <w:fldChar w:fldCharType="end"/>
            </w:r>
          </w:hyperlink>
        </w:p>
        <w:p w14:paraId="7698534E" w14:textId="24BAC8C1" w:rsidR="00EC558A" w:rsidRDefault="005A16C4">
          <w:pPr>
            <w:pStyle w:val="EA2"/>
            <w:rPr>
              <w:rFonts w:asciiTheme="minorHAnsi" w:eastAsiaTheme="minorEastAsia" w:hAnsiTheme="minorHAnsi" w:cstheme="minorBidi"/>
              <w:smallCaps w:val="0"/>
              <w:noProof/>
              <w:sz w:val="22"/>
              <w:szCs w:val="22"/>
              <w:lang w:val="es-ES"/>
            </w:rPr>
          </w:pPr>
          <w:hyperlink w:anchor="_Toc7426707" w:history="1">
            <w:r w:rsidR="00EC558A" w:rsidRPr="00BB2080">
              <w:rPr>
                <w:rStyle w:val="Hiperesteka"/>
                <w:rFonts w:eastAsia="Trebuchet MS"/>
                <w:bCs/>
                <w:noProof/>
                <w:lang w:val="eu-ES"/>
              </w:rPr>
              <w:t>34. artikulua. Hondakinak</w:t>
            </w:r>
            <w:r w:rsidR="00EC558A">
              <w:rPr>
                <w:noProof/>
                <w:webHidden/>
              </w:rPr>
              <w:tab/>
            </w:r>
            <w:r w:rsidR="00EC558A">
              <w:rPr>
                <w:noProof/>
                <w:webHidden/>
              </w:rPr>
              <w:fldChar w:fldCharType="begin"/>
            </w:r>
            <w:r w:rsidR="00EC558A">
              <w:rPr>
                <w:noProof/>
                <w:webHidden/>
              </w:rPr>
              <w:instrText xml:space="preserve"> PAGEREF _Toc7426707 \h </w:instrText>
            </w:r>
            <w:r w:rsidR="00EC558A">
              <w:rPr>
                <w:noProof/>
                <w:webHidden/>
              </w:rPr>
            </w:r>
            <w:r w:rsidR="00EC558A">
              <w:rPr>
                <w:noProof/>
                <w:webHidden/>
              </w:rPr>
              <w:fldChar w:fldCharType="separate"/>
            </w:r>
            <w:r w:rsidR="000956C0">
              <w:rPr>
                <w:noProof/>
                <w:webHidden/>
              </w:rPr>
              <w:t>39</w:t>
            </w:r>
            <w:r w:rsidR="00EC558A">
              <w:rPr>
                <w:noProof/>
                <w:webHidden/>
              </w:rPr>
              <w:fldChar w:fldCharType="end"/>
            </w:r>
          </w:hyperlink>
        </w:p>
        <w:p w14:paraId="4CC0DDCB" w14:textId="423BF95C" w:rsidR="00EC558A" w:rsidRDefault="005A16C4">
          <w:pPr>
            <w:pStyle w:val="EA2"/>
            <w:rPr>
              <w:rFonts w:asciiTheme="minorHAnsi" w:eastAsiaTheme="minorEastAsia" w:hAnsiTheme="minorHAnsi" w:cstheme="minorBidi"/>
              <w:smallCaps w:val="0"/>
              <w:noProof/>
              <w:sz w:val="22"/>
              <w:szCs w:val="22"/>
              <w:lang w:val="es-ES"/>
            </w:rPr>
          </w:pPr>
          <w:hyperlink w:anchor="_Toc7426708" w:history="1">
            <w:r w:rsidR="00EC558A" w:rsidRPr="00BB2080">
              <w:rPr>
                <w:rStyle w:val="Hiperesteka"/>
                <w:rFonts w:eastAsia="Trebuchet MS"/>
                <w:bCs/>
                <w:noProof/>
                <w:lang w:val="eu-ES"/>
              </w:rPr>
              <w:t>35. artikulua.</w:t>
            </w:r>
            <w:r w:rsidR="00EC558A" w:rsidRPr="00BB2080">
              <w:rPr>
                <w:rStyle w:val="Hiperesteka"/>
                <w:rFonts w:eastAsia="Trebuchet MS"/>
                <w:noProof/>
                <w:lang w:val="eu-ES"/>
              </w:rPr>
              <w:t xml:space="preserve"> Osasuna</w:t>
            </w:r>
            <w:r w:rsidR="00EC558A">
              <w:rPr>
                <w:noProof/>
                <w:webHidden/>
              </w:rPr>
              <w:tab/>
            </w:r>
            <w:r w:rsidR="00EC558A">
              <w:rPr>
                <w:noProof/>
                <w:webHidden/>
              </w:rPr>
              <w:fldChar w:fldCharType="begin"/>
            </w:r>
            <w:r w:rsidR="00EC558A">
              <w:rPr>
                <w:noProof/>
                <w:webHidden/>
              </w:rPr>
              <w:instrText xml:space="preserve"> PAGEREF _Toc7426708 \h </w:instrText>
            </w:r>
            <w:r w:rsidR="00EC558A">
              <w:rPr>
                <w:noProof/>
                <w:webHidden/>
              </w:rPr>
            </w:r>
            <w:r w:rsidR="00EC558A">
              <w:rPr>
                <w:noProof/>
                <w:webHidden/>
              </w:rPr>
              <w:fldChar w:fldCharType="separate"/>
            </w:r>
            <w:r w:rsidR="000956C0">
              <w:rPr>
                <w:noProof/>
                <w:webHidden/>
              </w:rPr>
              <w:t>40</w:t>
            </w:r>
            <w:r w:rsidR="00EC558A">
              <w:rPr>
                <w:noProof/>
                <w:webHidden/>
              </w:rPr>
              <w:fldChar w:fldCharType="end"/>
            </w:r>
          </w:hyperlink>
        </w:p>
        <w:p w14:paraId="1E09A01F" w14:textId="20B26476" w:rsidR="00EC558A" w:rsidRDefault="005A16C4">
          <w:pPr>
            <w:pStyle w:val="EA2"/>
            <w:rPr>
              <w:rFonts w:asciiTheme="minorHAnsi" w:eastAsiaTheme="minorEastAsia" w:hAnsiTheme="minorHAnsi" w:cstheme="minorBidi"/>
              <w:smallCaps w:val="0"/>
              <w:noProof/>
              <w:sz w:val="22"/>
              <w:szCs w:val="22"/>
              <w:lang w:val="es-ES"/>
            </w:rPr>
          </w:pPr>
          <w:hyperlink w:anchor="_Toc7426709" w:history="1">
            <w:r w:rsidR="00EC558A" w:rsidRPr="00BB2080">
              <w:rPr>
                <w:rStyle w:val="Hiperesteka"/>
                <w:rFonts w:eastAsia="Trebuchet MS"/>
                <w:bCs/>
                <w:noProof/>
                <w:lang w:val="eu-ES"/>
              </w:rPr>
              <w:t>36. artikulua. Segurtasuna</w:t>
            </w:r>
            <w:r w:rsidR="00EC558A">
              <w:rPr>
                <w:noProof/>
                <w:webHidden/>
              </w:rPr>
              <w:tab/>
            </w:r>
            <w:r w:rsidR="00EC558A">
              <w:rPr>
                <w:noProof/>
                <w:webHidden/>
              </w:rPr>
              <w:fldChar w:fldCharType="begin"/>
            </w:r>
            <w:r w:rsidR="00EC558A">
              <w:rPr>
                <w:noProof/>
                <w:webHidden/>
              </w:rPr>
              <w:instrText xml:space="preserve"> PAGEREF _Toc7426709 \h </w:instrText>
            </w:r>
            <w:r w:rsidR="00EC558A">
              <w:rPr>
                <w:noProof/>
                <w:webHidden/>
              </w:rPr>
            </w:r>
            <w:r w:rsidR="00EC558A">
              <w:rPr>
                <w:noProof/>
                <w:webHidden/>
              </w:rPr>
              <w:fldChar w:fldCharType="separate"/>
            </w:r>
            <w:r w:rsidR="000956C0">
              <w:rPr>
                <w:noProof/>
                <w:webHidden/>
              </w:rPr>
              <w:t>40</w:t>
            </w:r>
            <w:r w:rsidR="00EC558A">
              <w:rPr>
                <w:noProof/>
                <w:webHidden/>
              </w:rPr>
              <w:fldChar w:fldCharType="end"/>
            </w:r>
          </w:hyperlink>
        </w:p>
        <w:p w14:paraId="725083E6" w14:textId="450B85D9" w:rsidR="00EC558A" w:rsidRDefault="005A16C4">
          <w:pPr>
            <w:pStyle w:val="EA2"/>
            <w:rPr>
              <w:rFonts w:asciiTheme="minorHAnsi" w:eastAsiaTheme="minorEastAsia" w:hAnsiTheme="minorHAnsi" w:cstheme="minorBidi"/>
              <w:smallCaps w:val="0"/>
              <w:noProof/>
              <w:sz w:val="22"/>
              <w:szCs w:val="22"/>
              <w:lang w:val="es-ES"/>
            </w:rPr>
          </w:pPr>
          <w:hyperlink w:anchor="_Toc7426710" w:history="1">
            <w:r w:rsidR="00EC558A" w:rsidRPr="00BB2080">
              <w:rPr>
                <w:rStyle w:val="Hiperesteka"/>
                <w:rFonts w:eastAsia="Trebuchet MS"/>
                <w:bCs/>
                <w:noProof/>
                <w:lang w:val="eu-ES"/>
              </w:rPr>
              <w:t>37. artikulua. Garraioa eta mugikortasuna.</w:t>
            </w:r>
            <w:r w:rsidR="00EC558A">
              <w:rPr>
                <w:noProof/>
                <w:webHidden/>
              </w:rPr>
              <w:tab/>
            </w:r>
            <w:r w:rsidR="00EC558A">
              <w:rPr>
                <w:noProof/>
                <w:webHidden/>
              </w:rPr>
              <w:fldChar w:fldCharType="begin"/>
            </w:r>
            <w:r w:rsidR="00EC558A">
              <w:rPr>
                <w:noProof/>
                <w:webHidden/>
              </w:rPr>
              <w:instrText xml:space="preserve"> PAGEREF _Toc7426710 \h </w:instrText>
            </w:r>
            <w:r w:rsidR="00EC558A">
              <w:rPr>
                <w:noProof/>
                <w:webHidden/>
              </w:rPr>
            </w:r>
            <w:r w:rsidR="00EC558A">
              <w:rPr>
                <w:noProof/>
                <w:webHidden/>
              </w:rPr>
              <w:fldChar w:fldCharType="separate"/>
            </w:r>
            <w:r w:rsidR="000956C0">
              <w:rPr>
                <w:noProof/>
                <w:webHidden/>
              </w:rPr>
              <w:t>40</w:t>
            </w:r>
            <w:r w:rsidR="00EC558A">
              <w:rPr>
                <w:noProof/>
                <w:webHidden/>
              </w:rPr>
              <w:fldChar w:fldCharType="end"/>
            </w:r>
          </w:hyperlink>
        </w:p>
        <w:p w14:paraId="15E10911" w14:textId="7097955F" w:rsidR="00EC558A" w:rsidRDefault="005A16C4">
          <w:pPr>
            <w:pStyle w:val="EA2"/>
            <w:rPr>
              <w:rFonts w:asciiTheme="minorHAnsi" w:eastAsiaTheme="minorEastAsia" w:hAnsiTheme="minorHAnsi" w:cstheme="minorBidi"/>
              <w:smallCaps w:val="0"/>
              <w:noProof/>
              <w:sz w:val="22"/>
              <w:szCs w:val="22"/>
              <w:lang w:val="es-ES"/>
            </w:rPr>
          </w:pPr>
          <w:hyperlink w:anchor="_Toc7426711" w:history="1">
            <w:r w:rsidR="00EC558A" w:rsidRPr="00BB2080">
              <w:rPr>
                <w:rStyle w:val="Hiperesteka"/>
                <w:rFonts w:eastAsia="Trebuchet MS"/>
                <w:bCs/>
                <w:noProof/>
                <w:lang w:val="eu-ES"/>
              </w:rPr>
              <w:t>38. artikulua. Turismoa</w:t>
            </w:r>
            <w:r w:rsidR="00EC558A">
              <w:rPr>
                <w:noProof/>
                <w:webHidden/>
              </w:rPr>
              <w:tab/>
            </w:r>
            <w:r w:rsidR="00EC558A">
              <w:rPr>
                <w:noProof/>
                <w:webHidden/>
              </w:rPr>
              <w:fldChar w:fldCharType="begin"/>
            </w:r>
            <w:r w:rsidR="00EC558A">
              <w:rPr>
                <w:noProof/>
                <w:webHidden/>
              </w:rPr>
              <w:instrText xml:space="preserve"> PAGEREF _Toc7426711 \h </w:instrText>
            </w:r>
            <w:r w:rsidR="00EC558A">
              <w:rPr>
                <w:noProof/>
                <w:webHidden/>
              </w:rPr>
            </w:r>
            <w:r w:rsidR="00EC558A">
              <w:rPr>
                <w:noProof/>
                <w:webHidden/>
              </w:rPr>
              <w:fldChar w:fldCharType="separate"/>
            </w:r>
            <w:r w:rsidR="000956C0">
              <w:rPr>
                <w:noProof/>
                <w:webHidden/>
              </w:rPr>
              <w:t>41</w:t>
            </w:r>
            <w:r w:rsidR="00EC558A">
              <w:rPr>
                <w:noProof/>
                <w:webHidden/>
              </w:rPr>
              <w:fldChar w:fldCharType="end"/>
            </w:r>
          </w:hyperlink>
        </w:p>
        <w:p w14:paraId="7525840D" w14:textId="3ED42ABF" w:rsidR="00EC558A" w:rsidRDefault="005A16C4">
          <w:pPr>
            <w:pStyle w:val="EA2"/>
            <w:rPr>
              <w:rFonts w:asciiTheme="minorHAnsi" w:eastAsiaTheme="minorEastAsia" w:hAnsiTheme="minorHAnsi" w:cstheme="minorBidi"/>
              <w:smallCaps w:val="0"/>
              <w:noProof/>
              <w:sz w:val="22"/>
              <w:szCs w:val="22"/>
              <w:lang w:val="es-ES"/>
            </w:rPr>
          </w:pPr>
          <w:hyperlink w:anchor="_Toc7426712" w:history="1">
            <w:r w:rsidR="00EC558A" w:rsidRPr="00BB2080">
              <w:rPr>
                <w:rStyle w:val="Hiperesteka"/>
                <w:rFonts w:eastAsia="Trebuchet MS"/>
                <w:bCs/>
                <w:noProof/>
                <w:lang w:val="eu-ES"/>
              </w:rPr>
              <w:t>39. artikulua. Klima Aldaketa Behatzeko Euskal Sistema</w:t>
            </w:r>
            <w:r w:rsidR="00EC558A">
              <w:rPr>
                <w:noProof/>
                <w:webHidden/>
              </w:rPr>
              <w:tab/>
            </w:r>
            <w:r w:rsidR="00EC558A">
              <w:rPr>
                <w:noProof/>
                <w:webHidden/>
              </w:rPr>
              <w:fldChar w:fldCharType="begin"/>
            </w:r>
            <w:r w:rsidR="00EC558A">
              <w:rPr>
                <w:noProof/>
                <w:webHidden/>
              </w:rPr>
              <w:instrText xml:space="preserve"> PAGEREF _Toc7426712 \h </w:instrText>
            </w:r>
            <w:r w:rsidR="00EC558A">
              <w:rPr>
                <w:noProof/>
                <w:webHidden/>
              </w:rPr>
            </w:r>
            <w:r w:rsidR="00EC558A">
              <w:rPr>
                <w:noProof/>
                <w:webHidden/>
              </w:rPr>
              <w:fldChar w:fldCharType="separate"/>
            </w:r>
            <w:r w:rsidR="000956C0">
              <w:rPr>
                <w:noProof/>
                <w:webHidden/>
              </w:rPr>
              <w:t>42</w:t>
            </w:r>
            <w:r w:rsidR="00EC558A">
              <w:rPr>
                <w:noProof/>
                <w:webHidden/>
              </w:rPr>
              <w:fldChar w:fldCharType="end"/>
            </w:r>
          </w:hyperlink>
        </w:p>
        <w:p w14:paraId="3B47CD60" w14:textId="0E785F53" w:rsidR="00EC558A" w:rsidRDefault="005A16C4">
          <w:pPr>
            <w:pStyle w:val="EA1"/>
            <w:rPr>
              <w:rFonts w:asciiTheme="minorHAnsi" w:eastAsiaTheme="minorEastAsia" w:hAnsiTheme="minorHAnsi" w:cstheme="minorBidi"/>
              <w:caps w:val="0"/>
              <w:noProof/>
              <w:sz w:val="22"/>
              <w:szCs w:val="22"/>
              <w:lang w:val="es-ES"/>
            </w:rPr>
          </w:pPr>
          <w:hyperlink w:anchor="_Toc7426713" w:history="1">
            <w:r w:rsidR="00EC558A" w:rsidRPr="00BB2080">
              <w:rPr>
                <w:rStyle w:val="Hiperesteka"/>
                <w:rFonts w:eastAsia="Trebuchet MS"/>
                <w:bCs/>
                <w:noProof/>
                <w:lang w:val="eu-ES"/>
              </w:rPr>
              <w:t>V. kapitulua. BEROTEGI gasen emisioak gutxitzeko ETA KLIMA ALDAKETARA EGOKITZEKO TRESNAK</w:t>
            </w:r>
            <w:r w:rsidR="00EC558A">
              <w:rPr>
                <w:noProof/>
                <w:webHidden/>
              </w:rPr>
              <w:tab/>
            </w:r>
            <w:r w:rsidR="00EC558A">
              <w:rPr>
                <w:noProof/>
                <w:webHidden/>
              </w:rPr>
              <w:fldChar w:fldCharType="begin"/>
            </w:r>
            <w:r w:rsidR="00EC558A">
              <w:rPr>
                <w:noProof/>
                <w:webHidden/>
              </w:rPr>
              <w:instrText xml:space="preserve"> PAGEREF _Toc7426713 \h </w:instrText>
            </w:r>
            <w:r w:rsidR="00EC558A">
              <w:rPr>
                <w:noProof/>
                <w:webHidden/>
              </w:rPr>
            </w:r>
            <w:r w:rsidR="00EC558A">
              <w:rPr>
                <w:noProof/>
                <w:webHidden/>
              </w:rPr>
              <w:fldChar w:fldCharType="separate"/>
            </w:r>
            <w:r w:rsidR="000956C0">
              <w:rPr>
                <w:noProof/>
                <w:webHidden/>
              </w:rPr>
              <w:t>42</w:t>
            </w:r>
            <w:r w:rsidR="00EC558A">
              <w:rPr>
                <w:noProof/>
                <w:webHidden/>
              </w:rPr>
              <w:fldChar w:fldCharType="end"/>
            </w:r>
          </w:hyperlink>
        </w:p>
        <w:p w14:paraId="4C9EB005" w14:textId="7942507C" w:rsidR="00EC558A" w:rsidRDefault="005A16C4">
          <w:pPr>
            <w:pStyle w:val="EA2"/>
            <w:rPr>
              <w:rFonts w:asciiTheme="minorHAnsi" w:eastAsiaTheme="minorEastAsia" w:hAnsiTheme="minorHAnsi" w:cstheme="minorBidi"/>
              <w:smallCaps w:val="0"/>
              <w:noProof/>
              <w:sz w:val="22"/>
              <w:szCs w:val="22"/>
              <w:lang w:val="es-ES"/>
            </w:rPr>
          </w:pPr>
          <w:hyperlink w:anchor="_Toc7426714" w:history="1">
            <w:r w:rsidR="00EC558A" w:rsidRPr="00BB2080">
              <w:rPr>
                <w:rStyle w:val="Hiperesteka"/>
                <w:rFonts w:eastAsia="Trebuchet MS"/>
                <w:bCs/>
                <w:noProof/>
                <w:lang w:val="eu-ES"/>
              </w:rPr>
              <w:t>40. artikulua. Pizgarri publikoak.</w:t>
            </w:r>
            <w:r w:rsidR="00EC558A">
              <w:rPr>
                <w:noProof/>
                <w:webHidden/>
              </w:rPr>
              <w:tab/>
            </w:r>
            <w:r w:rsidR="00EC558A">
              <w:rPr>
                <w:noProof/>
                <w:webHidden/>
              </w:rPr>
              <w:fldChar w:fldCharType="begin"/>
            </w:r>
            <w:r w:rsidR="00EC558A">
              <w:rPr>
                <w:noProof/>
                <w:webHidden/>
              </w:rPr>
              <w:instrText xml:space="preserve"> PAGEREF _Toc7426714 \h </w:instrText>
            </w:r>
            <w:r w:rsidR="00EC558A">
              <w:rPr>
                <w:noProof/>
                <w:webHidden/>
              </w:rPr>
            </w:r>
            <w:r w:rsidR="00EC558A">
              <w:rPr>
                <w:noProof/>
                <w:webHidden/>
              </w:rPr>
              <w:fldChar w:fldCharType="separate"/>
            </w:r>
            <w:r w:rsidR="000956C0">
              <w:rPr>
                <w:noProof/>
                <w:webHidden/>
              </w:rPr>
              <w:t>42</w:t>
            </w:r>
            <w:r w:rsidR="00EC558A">
              <w:rPr>
                <w:noProof/>
                <w:webHidden/>
              </w:rPr>
              <w:fldChar w:fldCharType="end"/>
            </w:r>
          </w:hyperlink>
        </w:p>
        <w:p w14:paraId="7ED388FA" w14:textId="18861DBB" w:rsidR="00EC558A" w:rsidRDefault="005A16C4">
          <w:pPr>
            <w:pStyle w:val="EA2"/>
            <w:rPr>
              <w:rFonts w:asciiTheme="minorHAnsi" w:eastAsiaTheme="minorEastAsia" w:hAnsiTheme="minorHAnsi" w:cstheme="minorBidi"/>
              <w:smallCaps w:val="0"/>
              <w:noProof/>
              <w:sz w:val="22"/>
              <w:szCs w:val="22"/>
              <w:lang w:val="es-ES"/>
            </w:rPr>
          </w:pPr>
          <w:hyperlink w:anchor="_Toc7426715" w:history="1">
            <w:r w:rsidR="00EC558A" w:rsidRPr="00BB2080">
              <w:rPr>
                <w:rStyle w:val="Hiperesteka"/>
                <w:rFonts w:eastAsia="Trebuchet MS"/>
                <w:bCs/>
                <w:noProof/>
                <w:lang w:val="eu-ES"/>
              </w:rPr>
              <w:t>41. artikulua. Klima Aldaketarako Ekinbideen Euskal Erregistroaren inskripzioa eta pizgarriak</w:t>
            </w:r>
            <w:r w:rsidR="00EC558A">
              <w:rPr>
                <w:noProof/>
                <w:webHidden/>
              </w:rPr>
              <w:tab/>
            </w:r>
            <w:r w:rsidR="00EC558A">
              <w:rPr>
                <w:noProof/>
                <w:webHidden/>
              </w:rPr>
              <w:fldChar w:fldCharType="begin"/>
            </w:r>
            <w:r w:rsidR="00EC558A">
              <w:rPr>
                <w:noProof/>
                <w:webHidden/>
              </w:rPr>
              <w:instrText xml:space="preserve"> PAGEREF _Toc7426715 \h </w:instrText>
            </w:r>
            <w:r w:rsidR="00EC558A">
              <w:rPr>
                <w:noProof/>
                <w:webHidden/>
              </w:rPr>
            </w:r>
            <w:r w:rsidR="00EC558A">
              <w:rPr>
                <w:noProof/>
                <w:webHidden/>
              </w:rPr>
              <w:fldChar w:fldCharType="separate"/>
            </w:r>
            <w:r w:rsidR="000956C0">
              <w:rPr>
                <w:noProof/>
                <w:webHidden/>
              </w:rPr>
              <w:t>43</w:t>
            </w:r>
            <w:r w:rsidR="00EC558A">
              <w:rPr>
                <w:noProof/>
                <w:webHidden/>
              </w:rPr>
              <w:fldChar w:fldCharType="end"/>
            </w:r>
          </w:hyperlink>
        </w:p>
        <w:p w14:paraId="143AE4DF" w14:textId="5D33F937" w:rsidR="00EC558A" w:rsidRDefault="005A16C4">
          <w:pPr>
            <w:pStyle w:val="EA2"/>
            <w:rPr>
              <w:rFonts w:asciiTheme="minorHAnsi" w:eastAsiaTheme="minorEastAsia" w:hAnsiTheme="minorHAnsi" w:cstheme="minorBidi"/>
              <w:smallCaps w:val="0"/>
              <w:noProof/>
              <w:sz w:val="22"/>
              <w:szCs w:val="22"/>
              <w:lang w:val="es-ES"/>
            </w:rPr>
          </w:pPr>
          <w:hyperlink w:anchor="_Toc7426716" w:history="1">
            <w:r w:rsidR="00EC558A" w:rsidRPr="00BB2080">
              <w:rPr>
                <w:rStyle w:val="Hiperesteka"/>
                <w:rFonts w:eastAsia="Trebuchet MS"/>
                <w:bCs/>
                <w:noProof/>
                <w:lang w:val="eu-ES"/>
              </w:rPr>
              <w:t>42. artikulua. Emisioak murrizteko teknikak eta teknologiak suspertzea.</w:t>
            </w:r>
            <w:r w:rsidR="00EC558A">
              <w:rPr>
                <w:noProof/>
                <w:webHidden/>
              </w:rPr>
              <w:tab/>
            </w:r>
            <w:r w:rsidR="00EC558A">
              <w:rPr>
                <w:noProof/>
                <w:webHidden/>
              </w:rPr>
              <w:fldChar w:fldCharType="begin"/>
            </w:r>
            <w:r w:rsidR="00EC558A">
              <w:rPr>
                <w:noProof/>
                <w:webHidden/>
              </w:rPr>
              <w:instrText xml:space="preserve"> PAGEREF _Toc7426716 \h </w:instrText>
            </w:r>
            <w:r w:rsidR="00EC558A">
              <w:rPr>
                <w:noProof/>
                <w:webHidden/>
              </w:rPr>
            </w:r>
            <w:r w:rsidR="00EC558A">
              <w:rPr>
                <w:noProof/>
                <w:webHidden/>
              </w:rPr>
              <w:fldChar w:fldCharType="separate"/>
            </w:r>
            <w:r w:rsidR="000956C0">
              <w:rPr>
                <w:noProof/>
                <w:webHidden/>
              </w:rPr>
              <w:t>43</w:t>
            </w:r>
            <w:r w:rsidR="00EC558A">
              <w:rPr>
                <w:noProof/>
                <w:webHidden/>
              </w:rPr>
              <w:fldChar w:fldCharType="end"/>
            </w:r>
          </w:hyperlink>
        </w:p>
        <w:p w14:paraId="326AF0D7" w14:textId="5A69E986" w:rsidR="00EC558A" w:rsidRDefault="005A16C4">
          <w:pPr>
            <w:pStyle w:val="EA2"/>
            <w:rPr>
              <w:rFonts w:asciiTheme="minorHAnsi" w:eastAsiaTheme="minorEastAsia" w:hAnsiTheme="minorHAnsi" w:cstheme="minorBidi"/>
              <w:smallCaps w:val="0"/>
              <w:noProof/>
              <w:sz w:val="22"/>
              <w:szCs w:val="22"/>
              <w:lang w:val="es-ES"/>
            </w:rPr>
          </w:pPr>
          <w:hyperlink w:anchor="_Toc7426717" w:history="1">
            <w:r w:rsidR="00EC558A" w:rsidRPr="00BB2080">
              <w:rPr>
                <w:rStyle w:val="Hiperesteka"/>
                <w:rFonts w:eastAsia="Trebuchet MS"/>
                <w:bCs/>
                <w:noProof/>
                <w:lang w:val="eu-ES"/>
              </w:rPr>
              <w:t>43. artikulua. Ezagutza, hezkuntza, ikerketa, garapena eta berrikuntza sustatzea</w:t>
            </w:r>
            <w:r w:rsidR="00EC558A">
              <w:rPr>
                <w:noProof/>
                <w:webHidden/>
              </w:rPr>
              <w:tab/>
            </w:r>
            <w:r w:rsidR="00EC558A">
              <w:rPr>
                <w:noProof/>
                <w:webHidden/>
              </w:rPr>
              <w:fldChar w:fldCharType="begin"/>
            </w:r>
            <w:r w:rsidR="00EC558A">
              <w:rPr>
                <w:noProof/>
                <w:webHidden/>
              </w:rPr>
              <w:instrText xml:space="preserve"> PAGEREF _Toc7426717 \h </w:instrText>
            </w:r>
            <w:r w:rsidR="00EC558A">
              <w:rPr>
                <w:noProof/>
                <w:webHidden/>
              </w:rPr>
            </w:r>
            <w:r w:rsidR="00EC558A">
              <w:rPr>
                <w:noProof/>
                <w:webHidden/>
              </w:rPr>
              <w:fldChar w:fldCharType="separate"/>
            </w:r>
            <w:r w:rsidR="000956C0">
              <w:rPr>
                <w:noProof/>
                <w:webHidden/>
              </w:rPr>
              <w:t>44</w:t>
            </w:r>
            <w:r w:rsidR="00EC558A">
              <w:rPr>
                <w:noProof/>
                <w:webHidden/>
              </w:rPr>
              <w:fldChar w:fldCharType="end"/>
            </w:r>
          </w:hyperlink>
        </w:p>
        <w:p w14:paraId="4BA639ED" w14:textId="797C1D9F" w:rsidR="00EC558A" w:rsidRDefault="005A16C4">
          <w:pPr>
            <w:pStyle w:val="EA2"/>
            <w:rPr>
              <w:rFonts w:asciiTheme="minorHAnsi" w:eastAsiaTheme="minorEastAsia" w:hAnsiTheme="minorHAnsi" w:cstheme="minorBidi"/>
              <w:smallCaps w:val="0"/>
              <w:noProof/>
              <w:sz w:val="22"/>
              <w:szCs w:val="22"/>
              <w:lang w:val="es-ES"/>
            </w:rPr>
          </w:pPr>
          <w:hyperlink w:anchor="_Toc7426718" w:history="1">
            <w:r w:rsidR="00EC558A" w:rsidRPr="00BB2080">
              <w:rPr>
                <w:rStyle w:val="Hiperesteka"/>
                <w:rFonts w:eastAsia="Trebuchet MS"/>
                <w:bCs/>
                <w:noProof/>
                <w:lang w:val="eu-ES"/>
              </w:rPr>
              <w:t>44. artikulua. Karbono emisio gutxiko udalerri erresilientziadunak.</w:t>
            </w:r>
            <w:r w:rsidR="00EC558A">
              <w:rPr>
                <w:noProof/>
                <w:webHidden/>
              </w:rPr>
              <w:tab/>
            </w:r>
            <w:r w:rsidR="00EC558A">
              <w:rPr>
                <w:noProof/>
                <w:webHidden/>
              </w:rPr>
              <w:fldChar w:fldCharType="begin"/>
            </w:r>
            <w:r w:rsidR="00EC558A">
              <w:rPr>
                <w:noProof/>
                <w:webHidden/>
              </w:rPr>
              <w:instrText xml:space="preserve"> PAGEREF _Toc7426718 \h </w:instrText>
            </w:r>
            <w:r w:rsidR="00EC558A">
              <w:rPr>
                <w:noProof/>
                <w:webHidden/>
              </w:rPr>
            </w:r>
            <w:r w:rsidR="00EC558A">
              <w:rPr>
                <w:noProof/>
                <w:webHidden/>
              </w:rPr>
              <w:fldChar w:fldCharType="separate"/>
            </w:r>
            <w:r w:rsidR="000956C0">
              <w:rPr>
                <w:noProof/>
                <w:webHidden/>
              </w:rPr>
              <w:t>44</w:t>
            </w:r>
            <w:r w:rsidR="00EC558A">
              <w:rPr>
                <w:noProof/>
                <w:webHidden/>
              </w:rPr>
              <w:fldChar w:fldCharType="end"/>
            </w:r>
          </w:hyperlink>
        </w:p>
        <w:p w14:paraId="4309206D" w14:textId="01BA6370" w:rsidR="00EC558A" w:rsidRDefault="005A16C4">
          <w:pPr>
            <w:pStyle w:val="EA2"/>
            <w:rPr>
              <w:rFonts w:asciiTheme="minorHAnsi" w:eastAsiaTheme="minorEastAsia" w:hAnsiTheme="minorHAnsi" w:cstheme="minorBidi"/>
              <w:smallCaps w:val="0"/>
              <w:noProof/>
              <w:sz w:val="22"/>
              <w:szCs w:val="22"/>
              <w:lang w:val="es-ES"/>
            </w:rPr>
          </w:pPr>
          <w:hyperlink w:anchor="_Toc7426719" w:history="1">
            <w:r w:rsidR="00EC558A" w:rsidRPr="00BB2080">
              <w:rPr>
                <w:rStyle w:val="Hiperesteka"/>
                <w:rFonts w:eastAsia="Trebuchet MS"/>
                <w:bCs/>
                <w:noProof/>
                <w:lang w:val="eu-ES"/>
              </w:rPr>
              <w:t>45. artikulua. Ekonomia zirkularra</w:t>
            </w:r>
            <w:r w:rsidR="00EC558A">
              <w:rPr>
                <w:noProof/>
                <w:webHidden/>
              </w:rPr>
              <w:tab/>
            </w:r>
            <w:r w:rsidR="00EC558A">
              <w:rPr>
                <w:noProof/>
                <w:webHidden/>
              </w:rPr>
              <w:fldChar w:fldCharType="begin"/>
            </w:r>
            <w:r w:rsidR="00EC558A">
              <w:rPr>
                <w:noProof/>
                <w:webHidden/>
              </w:rPr>
              <w:instrText xml:space="preserve"> PAGEREF _Toc7426719 \h </w:instrText>
            </w:r>
            <w:r w:rsidR="00EC558A">
              <w:rPr>
                <w:noProof/>
                <w:webHidden/>
              </w:rPr>
            </w:r>
            <w:r w:rsidR="00EC558A">
              <w:rPr>
                <w:noProof/>
                <w:webHidden/>
              </w:rPr>
              <w:fldChar w:fldCharType="separate"/>
            </w:r>
            <w:r w:rsidR="000956C0">
              <w:rPr>
                <w:noProof/>
                <w:webHidden/>
              </w:rPr>
              <w:t>45</w:t>
            </w:r>
            <w:r w:rsidR="00EC558A">
              <w:rPr>
                <w:noProof/>
                <w:webHidden/>
              </w:rPr>
              <w:fldChar w:fldCharType="end"/>
            </w:r>
          </w:hyperlink>
        </w:p>
        <w:p w14:paraId="502DBB94" w14:textId="7E2AB10D" w:rsidR="00EC558A" w:rsidRDefault="005A16C4">
          <w:pPr>
            <w:pStyle w:val="EA1"/>
            <w:rPr>
              <w:rFonts w:asciiTheme="minorHAnsi" w:eastAsiaTheme="minorEastAsia" w:hAnsiTheme="minorHAnsi" w:cstheme="minorBidi"/>
              <w:caps w:val="0"/>
              <w:noProof/>
              <w:sz w:val="22"/>
              <w:szCs w:val="22"/>
              <w:lang w:val="es-ES"/>
            </w:rPr>
          </w:pPr>
          <w:hyperlink w:anchor="_Toc7426720" w:history="1">
            <w:r w:rsidR="00EC558A" w:rsidRPr="00BB2080">
              <w:rPr>
                <w:rStyle w:val="Hiperesteka"/>
                <w:rFonts w:eastAsia="Trebuchet MS"/>
                <w:bCs/>
                <w:noProof/>
                <w:lang w:val="eu-ES"/>
              </w:rPr>
              <w:t>vi. kapitulua. Klima aldaketaren arloko DIZIPLINA.</w:t>
            </w:r>
            <w:r w:rsidR="00EC558A">
              <w:rPr>
                <w:noProof/>
                <w:webHidden/>
              </w:rPr>
              <w:tab/>
            </w:r>
            <w:r w:rsidR="00EC558A">
              <w:rPr>
                <w:noProof/>
                <w:webHidden/>
              </w:rPr>
              <w:fldChar w:fldCharType="begin"/>
            </w:r>
            <w:r w:rsidR="00EC558A">
              <w:rPr>
                <w:noProof/>
                <w:webHidden/>
              </w:rPr>
              <w:instrText xml:space="preserve"> PAGEREF _Toc7426720 \h </w:instrText>
            </w:r>
            <w:r w:rsidR="00EC558A">
              <w:rPr>
                <w:noProof/>
                <w:webHidden/>
              </w:rPr>
            </w:r>
            <w:r w:rsidR="00EC558A">
              <w:rPr>
                <w:noProof/>
                <w:webHidden/>
              </w:rPr>
              <w:fldChar w:fldCharType="separate"/>
            </w:r>
            <w:r w:rsidR="000956C0">
              <w:rPr>
                <w:noProof/>
                <w:webHidden/>
              </w:rPr>
              <w:t>46</w:t>
            </w:r>
            <w:r w:rsidR="00EC558A">
              <w:rPr>
                <w:noProof/>
                <w:webHidden/>
              </w:rPr>
              <w:fldChar w:fldCharType="end"/>
            </w:r>
          </w:hyperlink>
        </w:p>
        <w:p w14:paraId="05820FA2" w14:textId="3AC1C035" w:rsidR="00EC558A" w:rsidRDefault="005A16C4">
          <w:pPr>
            <w:pStyle w:val="EA2"/>
            <w:rPr>
              <w:rFonts w:asciiTheme="minorHAnsi" w:eastAsiaTheme="minorEastAsia" w:hAnsiTheme="minorHAnsi" w:cstheme="minorBidi"/>
              <w:smallCaps w:val="0"/>
              <w:noProof/>
              <w:sz w:val="22"/>
              <w:szCs w:val="22"/>
              <w:lang w:val="es-ES"/>
            </w:rPr>
          </w:pPr>
          <w:hyperlink w:anchor="_Toc7426721" w:history="1">
            <w:r w:rsidR="00EC558A" w:rsidRPr="00BB2080">
              <w:rPr>
                <w:rStyle w:val="Hiperesteka"/>
                <w:rFonts w:eastAsia="Trebuchet MS"/>
                <w:bCs/>
                <w:noProof/>
                <w:lang w:val="eu-ES" w:eastAsia="es-ES_tradnl"/>
              </w:rPr>
              <w:t>47. artikulua. Arau hausteen tipifikazioa.</w:t>
            </w:r>
            <w:r w:rsidR="00EC558A">
              <w:rPr>
                <w:noProof/>
                <w:webHidden/>
              </w:rPr>
              <w:tab/>
            </w:r>
            <w:r w:rsidR="00EC558A">
              <w:rPr>
                <w:noProof/>
                <w:webHidden/>
              </w:rPr>
              <w:fldChar w:fldCharType="begin"/>
            </w:r>
            <w:r w:rsidR="00EC558A">
              <w:rPr>
                <w:noProof/>
                <w:webHidden/>
              </w:rPr>
              <w:instrText xml:space="preserve"> PAGEREF _Toc7426721 \h </w:instrText>
            </w:r>
            <w:r w:rsidR="00EC558A">
              <w:rPr>
                <w:noProof/>
                <w:webHidden/>
              </w:rPr>
            </w:r>
            <w:r w:rsidR="00EC558A">
              <w:rPr>
                <w:noProof/>
                <w:webHidden/>
              </w:rPr>
              <w:fldChar w:fldCharType="separate"/>
            </w:r>
            <w:r w:rsidR="000956C0">
              <w:rPr>
                <w:noProof/>
                <w:webHidden/>
              </w:rPr>
              <w:t>46</w:t>
            </w:r>
            <w:r w:rsidR="00EC558A">
              <w:rPr>
                <w:noProof/>
                <w:webHidden/>
              </w:rPr>
              <w:fldChar w:fldCharType="end"/>
            </w:r>
          </w:hyperlink>
        </w:p>
        <w:p w14:paraId="699E7EC9" w14:textId="14B7686A" w:rsidR="00EC558A" w:rsidRDefault="005A16C4">
          <w:pPr>
            <w:pStyle w:val="EA2"/>
            <w:rPr>
              <w:rFonts w:asciiTheme="minorHAnsi" w:eastAsiaTheme="minorEastAsia" w:hAnsiTheme="minorHAnsi" w:cstheme="minorBidi"/>
              <w:smallCaps w:val="0"/>
              <w:noProof/>
              <w:sz w:val="22"/>
              <w:szCs w:val="22"/>
              <w:lang w:val="es-ES"/>
            </w:rPr>
          </w:pPr>
          <w:hyperlink w:anchor="_Toc7426722" w:history="1">
            <w:r w:rsidR="00EC558A" w:rsidRPr="00BB2080">
              <w:rPr>
                <w:rStyle w:val="Hiperesteka"/>
                <w:rFonts w:eastAsia="Trebuchet MS"/>
                <w:bCs/>
                <w:noProof/>
                <w:lang w:val="eu-ES" w:eastAsia="es-ES_tradnl"/>
              </w:rPr>
              <w:t>48. artikulua. Arau hausteak preskribatzea.</w:t>
            </w:r>
            <w:r w:rsidR="00EC558A">
              <w:rPr>
                <w:noProof/>
                <w:webHidden/>
              </w:rPr>
              <w:tab/>
            </w:r>
            <w:r w:rsidR="00EC558A">
              <w:rPr>
                <w:noProof/>
                <w:webHidden/>
              </w:rPr>
              <w:fldChar w:fldCharType="begin"/>
            </w:r>
            <w:r w:rsidR="00EC558A">
              <w:rPr>
                <w:noProof/>
                <w:webHidden/>
              </w:rPr>
              <w:instrText xml:space="preserve"> PAGEREF _Toc7426722 \h </w:instrText>
            </w:r>
            <w:r w:rsidR="00EC558A">
              <w:rPr>
                <w:noProof/>
                <w:webHidden/>
              </w:rPr>
            </w:r>
            <w:r w:rsidR="00EC558A">
              <w:rPr>
                <w:noProof/>
                <w:webHidden/>
              </w:rPr>
              <w:fldChar w:fldCharType="separate"/>
            </w:r>
            <w:r w:rsidR="000956C0">
              <w:rPr>
                <w:noProof/>
                <w:webHidden/>
              </w:rPr>
              <w:t>48</w:t>
            </w:r>
            <w:r w:rsidR="00EC558A">
              <w:rPr>
                <w:noProof/>
                <w:webHidden/>
              </w:rPr>
              <w:fldChar w:fldCharType="end"/>
            </w:r>
          </w:hyperlink>
        </w:p>
        <w:p w14:paraId="0072C30F" w14:textId="7F1CFC88" w:rsidR="00EC558A" w:rsidRDefault="005A16C4">
          <w:pPr>
            <w:pStyle w:val="EA2"/>
            <w:rPr>
              <w:rFonts w:asciiTheme="minorHAnsi" w:eastAsiaTheme="minorEastAsia" w:hAnsiTheme="minorHAnsi" w:cstheme="minorBidi"/>
              <w:smallCaps w:val="0"/>
              <w:noProof/>
              <w:sz w:val="22"/>
              <w:szCs w:val="22"/>
              <w:lang w:val="es-ES"/>
            </w:rPr>
          </w:pPr>
          <w:hyperlink w:anchor="_Toc7426723" w:history="1">
            <w:r w:rsidR="00EC558A" w:rsidRPr="00BB2080">
              <w:rPr>
                <w:rStyle w:val="Hiperesteka"/>
                <w:rFonts w:eastAsia="Trebuchet MS"/>
                <w:bCs/>
                <w:noProof/>
                <w:lang w:val="eu-ES" w:eastAsia="es-ES_tradnl"/>
              </w:rPr>
              <w:t>49. artikulua. Zehapenak.</w:t>
            </w:r>
            <w:r w:rsidR="00EC558A">
              <w:rPr>
                <w:noProof/>
                <w:webHidden/>
              </w:rPr>
              <w:tab/>
            </w:r>
            <w:r w:rsidR="00EC558A">
              <w:rPr>
                <w:noProof/>
                <w:webHidden/>
              </w:rPr>
              <w:fldChar w:fldCharType="begin"/>
            </w:r>
            <w:r w:rsidR="00EC558A">
              <w:rPr>
                <w:noProof/>
                <w:webHidden/>
              </w:rPr>
              <w:instrText xml:space="preserve"> PAGEREF _Toc7426723 \h </w:instrText>
            </w:r>
            <w:r w:rsidR="00EC558A">
              <w:rPr>
                <w:noProof/>
                <w:webHidden/>
              </w:rPr>
            </w:r>
            <w:r w:rsidR="00EC558A">
              <w:rPr>
                <w:noProof/>
                <w:webHidden/>
              </w:rPr>
              <w:fldChar w:fldCharType="separate"/>
            </w:r>
            <w:r w:rsidR="000956C0">
              <w:rPr>
                <w:noProof/>
                <w:webHidden/>
              </w:rPr>
              <w:t>48</w:t>
            </w:r>
            <w:r w:rsidR="00EC558A">
              <w:rPr>
                <w:noProof/>
                <w:webHidden/>
              </w:rPr>
              <w:fldChar w:fldCharType="end"/>
            </w:r>
          </w:hyperlink>
        </w:p>
        <w:p w14:paraId="4DB1C85A" w14:textId="322E25EF" w:rsidR="00EC558A" w:rsidRDefault="005A16C4">
          <w:pPr>
            <w:pStyle w:val="EA2"/>
            <w:rPr>
              <w:rFonts w:asciiTheme="minorHAnsi" w:eastAsiaTheme="minorEastAsia" w:hAnsiTheme="minorHAnsi" w:cstheme="minorBidi"/>
              <w:smallCaps w:val="0"/>
              <w:noProof/>
              <w:sz w:val="22"/>
              <w:szCs w:val="22"/>
              <w:lang w:val="es-ES"/>
            </w:rPr>
          </w:pPr>
          <w:hyperlink w:anchor="_Toc7426724" w:history="1">
            <w:r w:rsidR="00EC558A" w:rsidRPr="00BB2080">
              <w:rPr>
                <w:rStyle w:val="Hiperesteka"/>
                <w:rFonts w:eastAsia="Trebuchet MS"/>
                <w:bCs/>
                <w:noProof/>
                <w:lang w:val="eu-ES" w:eastAsia="es-ES_tradnl"/>
              </w:rPr>
              <w:t>50. artikulua. Ingurumen diziplinako erregimenaren aplikazio osagarria</w:t>
            </w:r>
            <w:r w:rsidR="00EC558A">
              <w:rPr>
                <w:noProof/>
                <w:webHidden/>
              </w:rPr>
              <w:tab/>
            </w:r>
            <w:r w:rsidR="00EC558A">
              <w:rPr>
                <w:noProof/>
                <w:webHidden/>
              </w:rPr>
              <w:fldChar w:fldCharType="begin"/>
            </w:r>
            <w:r w:rsidR="00EC558A">
              <w:rPr>
                <w:noProof/>
                <w:webHidden/>
              </w:rPr>
              <w:instrText xml:space="preserve"> PAGEREF _Toc7426724 \h </w:instrText>
            </w:r>
            <w:r w:rsidR="00EC558A">
              <w:rPr>
                <w:noProof/>
                <w:webHidden/>
              </w:rPr>
            </w:r>
            <w:r w:rsidR="00EC558A">
              <w:rPr>
                <w:noProof/>
                <w:webHidden/>
              </w:rPr>
              <w:fldChar w:fldCharType="separate"/>
            </w:r>
            <w:r w:rsidR="000956C0">
              <w:rPr>
                <w:noProof/>
                <w:webHidden/>
              </w:rPr>
              <w:t>49</w:t>
            </w:r>
            <w:r w:rsidR="00EC558A">
              <w:rPr>
                <w:noProof/>
                <w:webHidden/>
              </w:rPr>
              <w:fldChar w:fldCharType="end"/>
            </w:r>
          </w:hyperlink>
        </w:p>
        <w:p w14:paraId="385FFD7D" w14:textId="105E6A67" w:rsidR="00EC558A" w:rsidRDefault="005A16C4">
          <w:pPr>
            <w:pStyle w:val="EA2"/>
            <w:rPr>
              <w:rFonts w:asciiTheme="minorHAnsi" w:eastAsiaTheme="minorEastAsia" w:hAnsiTheme="minorHAnsi" w:cstheme="minorBidi"/>
              <w:smallCaps w:val="0"/>
              <w:noProof/>
              <w:sz w:val="22"/>
              <w:szCs w:val="22"/>
              <w:lang w:val="es-ES"/>
            </w:rPr>
          </w:pPr>
          <w:hyperlink w:anchor="_Toc7426725" w:history="1">
            <w:r w:rsidR="00EC558A" w:rsidRPr="00BB2080">
              <w:rPr>
                <w:rStyle w:val="Hiperesteka"/>
                <w:rFonts w:eastAsia="Trebuchet MS"/>
                <w:bCs/>
                <w:noProof/>
                <w:lang w:val="eu-ES"/>
              </w:rPr>
              <w:t>Lehen xedapen gehigarria. Baliabideen zuzkidura</w:t>
            </w:r>
            <w:r w:rsidR="00EC558A">
              <w:rPr>
                <w:noProof/>
                <w:webHidden/>
              </w:rPr>
              <w:tab/>
            </w:r>
            <w:r w:rsidR="00EC558A">
              <w:rPr>
                <w:noProof/>
                <w:webHidden/>
              </w:rPr>
              <w:fldChar w:fldCharType="begin"/>
            </w:r>
            <w:r w:rsidR="00EC558A">
              <w:rPr>
                <w:noProof/>
                <w:webHidden/>
              </w:rPr>
              <w:instrText xml:space="preserve"> PAGEREF _Toc7426725 \h </w:instrText>
            </w:r>
            <w:r w:rsidR="00EC558A">
              <w:rPr>
                <w:noProof/>
                <w:webHidden/>
              </w:rPr>
            </w:r>
            <w:r w:rsidR="00EC558A">
              <w:rPr>
                <w:noProof/>
                <w:webHidden/>
              </w:rPr>
              <w:fldChar w:fldCharType="separate"/>
            </w:r>
            <w:r w:rsidR="000956C0">
              <w:rPr>
                <w:noProof/>
                <w:webHidden/>
              </w:rPr>
              <w:t>49</w:t>
            </w:r>
            <w:r w:rsidR="00EC558A">
              <w:rPr>
                <w:noProof/>
                <w:webHidden/>
              </w:rPr>
              <w:fldChar w:fldCharType="end"/>
            </w:r>
          </w:hyperlink>
        </w:p>
        <w:p w14:paraId="558C6CB7" w14:textId="188F5E80" w:rsidR="00EC558A" w:rsidRDefault="005A16C4">
          <w:pPr>
            <w:pStyle w:val="EA2"/>
            <w:rPr>
              <w:rFonts w:asciiTheme="minorHAnsi" w:eastAsiaTheme="minorEastAsia" w:hAnsiTheme="minorHAnsi" w:cstheme="minorBidi"/>
              <w:smallCaps w:val="0"/>
              <w:noProof/>
              <w:sz w:val="22"/>
              <w:szCs w:val="22"/>
              <w:lang w:val="es-ES"/>
            </w:rPr>
          </w:pPr>
          <w:hyperlink w:anchor="_Toc7426726" w:history="1">
            <w:r w:rsidR="00EC558A" w:rsidRPr="00BB2080">
              <w:rPr>
                <w:rStyle w:val="Hiperesteka"/>
                <w:rFonts w:eastAsia="Trebuchet MS"/>
                <w:bCs/>
                <w:noProof/>
                <w:lang w:val="eu-ES"/>
              </w:rPr>
              <w:t>Bigarren xedapen gehigarria. Klima Aldaketaren Sailarteko Batzordea</w:t>
            </w:r>
            <w:r w:rsidR="00EC558A">
              <w:rPr>
                <w:noProof/>
                <w:webHidden/>
              </w:rPr>
              <w:tab/>
            </w:r>
            <w:r w:rsidR="00EC558A">
              <w:rPr>
                <w:noProof/>
                <w:webHidden/>
              </w:rPr>
              <w:fldChar w:fldCharType="begin"/>
            </w:r>
            <w:r w:rsidR="00EC558A">
              <w:rPr>
                <w:noProof/>
                <w:webHidden/>
              </w:rPr>
              <w:instrText xml:space="preserve"> PAGEREF _Toc7426726 \h </w:instrText>
            </w:r>
            <w:r w:rsidR="00EC558A">
              <w:rPr>
                <w:noProof/>
                <w:webHidden/>
              </w:rPr>
            </w:r>
            <w:r w:rsidR="00EC558A">
              <w:rPr>
                <w:noProof/>
                <w:webHidden/>
              </w:rPr>
              <w:fldChar w:fldCharType="separate"/>
            </w:r>
            <w:r w:rsidR="000956C0">
              <w:rPr>
                <w:noProof/>
                <w:webHidden/>
              </w:rPr>
              <w:t>49</w:t>
            </w:r>
            <w:r w:rsidR="00EC558A">
              <w:rPr>
                <w:noProof/>
                <w:webHidden/>
              </w:rPr>
              <w:fldChar w:fldCharType="end"/>
            </w:r>
          </w:hyperlink>
        </w:p>
        <w:p w14:paraId="07338D30" w14:textId="5DAF4B62" w:rsidR="00EC558A" w:rsidRDefault="005A16C4">
          <w:pPr>
            <w:pStyle w:val="EA2"/>
            <w:rPr>
              <w:rFonts w:asciiTheme="minorHAnsi" w:eastAsiaTheme="minorEastAsia" w:hAnsiTheme="minorHAnsi" w:cstheme="minorBidi"/>
              <w:smallCaps w:val="0"/>
              <w:noProof/>
              <w:sz w:val="22"/>
              <w:szCs w:val="22"/>
              <w:lang w:val="es-ES"/>
            </w:rPr>
          </w:pPr>
          <w:hyperlink w:anchor="_Toc7426727" w:history="1">
            <w:r w:rsidR="00EC558A" w:rsidRPr="00BB2080">
              <w:rPr>
                <w:rStyle w:val="Hiperesteka"/>
                <w:rFonts w:eastAsia="Trebuchet MS"/>
                <w:bCs/>
                <w:noProof/>
                <w:lang w:val="eu-ES"/>
              </w:rPr>
              <w:t>Hirugarren xedapen gehigarria. Gastuak egozteko metodologia</w:t>
            </w:r>
            <w:r w:rsidR="00EC558A">
              <w:rPr>
                <w:noProof/>
                <w:webHidden/>
              </w:rPr>
              <w:tab/>
            </w:r>
            <w:r w:rsidR="00EC558A">
              <w:rPr>
                <w:noProof/>
                <w:webHidden/>
              </w:rPr>
              <w:fldChar w:fldCharType="begin"/>
            </w:r>
            <w:r w:rsidR="00EC558A">
              <w:rPr>
                <w:noProof/>
                <w:webHidden/>
              </w:rPr>
              <w:instrText xml:space="preserve"> PAGEREF _Toc7426727 \h </w:instrText>
            </w:r>
            <w:r w:rsidR="00EC558A">
              <w:rPr>
                <w:noProof/>
                <w:webHidden/>
              </w:rPr>
            </w:r>
            <w:r w:rsidR="00EC558A">
              <w:rPr>
                <w:noProof/>
                <w:webHidden/>
              </w:rPr>
              <w:fldChar w:fldCharType="separate"/>
            </w:r>
            <w:r w:rsidR="000956C0">
              <w:rPr>
                <w:noProof/>
                <w:webHidden/>
              </w:rPr>
              <w:t>49</w:t>
            </w:r>
            <w:r w:rsidR="00EC558A">
              <w:rPr>
                <w:noProof/>
                <w:webHidden/>
              </w:rPr>
              <w:fldChar w:fldCharType="end"/>
            </w:r>
          </w:hyperlink>
        </w:p>
        <w:p w14:paraId="5FBC22B5" w14:textId="2A2720F2" w:rsidR="00EC558A" w:rsidRDefault="005A16C4">
          <w:pPr>
            <w:pStyle w:val="EA2"/>
            <w:rPr>
              <w:rFonts w:asciiTheme="minorHAnsi" w:eastAsiaTheme="minorEastAsia" w:hAnsiTheme="minorHAnsi" w:cstheme="minorBidi"/>
              <w:smallCaps w:val="0"/>
              <w:noProof/>
              <w:sz w:val="22"/>
              <w:szCs w:val="22"/>
              <w:lang w:val="es-ES"/>
            </w:rPr>
          </w:pPr>
          <w:hyperlink w:anchor="_Toc7426728" w:history="1">
            <w:r w:rsidR="00EC558A" w:rsidRPr="00BB2080">
              <w:rPr>
                <w:rStyle w:val="Hiperesteka"/>
                <w:rFonts w:eastAsia="Trebuchet MS"/>
                <w:bCs/>
                <w:noProof/>
                <w:lang w:val="eu-ES"/>
              </w:rPr>
              <w:t>Laugarren xedapen gehigarria. Ingurumen inpaktuaren ebaluazioa</w:t>
            </w:r>
            <w:r w:rsidR="00EC558A">
              <w:rPr>
                <w:noProof/>
                <w:webHidden/>
              </w:rPr>
              <w:tab/>
            </w:r>
            <w:r w:rsidR="00EC558A">
              <w:rPr>
                <w:noProof/>
                <w:webHidden/>
              </w:rPr>
              <w:fldChar w:fldCharType="begin"/>
            </w:r>
            <w:r w:rsidR="00EC558A">
              <w:rPr>
                <w:noProof/>
                <w:webHidden/>
              </w:rPr>
              <w:instrText xml:space="preserve"> PAGEREF _Toc7426728 \h </w:instrText>
            </w:r>
            <w:r w:rsidR="00EC558A">
              <w:rPr>
                <w:noProof/>
                <w:webHidden/>
              </w:rPr>
            </w:r>
            <w:r w:rsidR="00EC558A">
              <w:rPr>
                <w:noProof/>
                <w:webHidden/>
              </w:rPr>
              <w:fldChar w:fldCharType="separate"/>
            </w:r>
            <w:r w:rsidR="000956C0">
              <w:rPr>
                <w:noProof/>
                <w:webHidden/>
              </w:rPr>
              <w:t>50</w:t>
            </w:r>
            <w:r w:rsidR="00EC558A">
              <w:rPr>
                <w:noProof/>
                <w:webHidden/>
              </w:rPr>
              <w:fldChar w:fldCharType="end"/>
            </w:r>
          </w:hyperlink>
        </w:p>
        <w:p w14:paraId="4F8C6367" w14:textId="0EB68689" w:rsidR="00EC558A" w:rsidRDefault="005A16C4">
          <w:pPr>
            <w:pStyle w:val="EA2"/>
            <w:rPr>
              <w:rFonts w:asciiTheme="minorHAnsi" w:eastAsiaTheme="minorEastAsia" w:hAnsiTheme="minorHAnsi" w:cstheme="minorBidi"/>
              <w:smallCaps w:val="0"/>
              <w:noProof/>
              <w:sz w:val="22"/>
              <w:szCs w:val="22"/>
              <w:lang w:val="es-ES"/>
            </w:rPr>
          </w:pPr>
          <w:hyperlink w:anchor="_Toc7426729" w:history="1">
            <w:r w:rsidR="00EC558A" w:rsidRPr="00BB2080">
              <w:rPr>
                <w:rStyle w:val="Hiperesteka"/>
                <w:rFonts w:eastAsia="Trebuchet MS"/>
                <w:bCs/>
                <w:noProof/>
                <w:lang w:val="eu-ES"/>
              </w:rPr>
              <w:t>Bosgarren xedapen gehigarria. Klimaren ikuspegia eransteko gidalerroak</w:t>
            </w:r>
            <w:r w:rsidR="00EC558A">
              <w:rPr>
                <w:noProof/>
                <w:webHidden/>
              </w:rPr>
              <w:tab/>
            </w:r>
            <w:r w:rsidR="00EC558A">
              <w:rPr>
                <w:noProof/>
                <w:webHidden/>
              </w:rPr>
              <w:fldChar w:fldCharType="begin"/>
            </w:r>
            <w:r w:rsidR="00EC558A">
              <w:rPr>
                <w:noProof/>
                <w:webHidden/>
              </w:rPr>
              <w:instrText xml:space="preserve"> PAGEREF _Toc7426729 \h </w:instrText>
            </w:r>
            <w:r w:rsidR="00EC558A">
              <w:rPr>
                <w:noProof/>
                <w:webHidden/>
              </w:rPr>
            </w:r>
            <w:r w:rsidR="00EC558A">
              <w:rPr>
                <w:noProof/>
                <w:webHidden/>
              </w:rPr>
              <w:fldChar w:fldCharType="separate"/>
            </w:r>
            <w:r w:rsidR="000956C0">
              <w:rPr>
                <w:noProof/>
                <w:webHidden/>
              </w:rPr>
              <w:t>50</w:t>
            </w:r>
            <w:r w:rsidR="00EC558A">
              <w:rPr>
                <w:noProof/>
                <w:webHidden/>
              </w:rPr>
              <w:fldChar w:fldCharType="end"/>
            </w:r>
          </w:hyperlink>
        </w:p>
        <w:p w14:paraId="57CE449A" w14:textId="1164E31B" w:rsidR="00EC558A" w:rsidRDefault="005A16C4">
          <w:pPr>
            <w:pStyle w:val="EA2"/>
            <w:rPr>
              <w:rFonts w:asciiTheme="minorHAnsi" w:eastAsiaTheme="minorEastAsia" w:hAnsiTheme="minorHAnsi" w:cstheme="minorBidi"/>
              <w:smallCaps w:val="0"/>
              <w:noProof/>
              <w:sz w:val="22"/>
              <w:szCs w:val="22"/>
              <w:lang w:val="es-ES"/>
            </w:rPr>
          </w:pPr>
          <w:hyperlink w:anchor="_Toc7426730" w:history="1">
            <w:r w:rsidR="00EC558A" w:rsidRPr="00BB2080">
              <w:rPr>
                <w:rStyle w:val="Hiperesteka"/>
                <w:rFonts w:eastAsia="Trebuchet MS"/>
                <w:bCs/>
                <w:noProof/>
                <w:lang w:val="eu-ES"/>
              </w:rPr>
              <w:t>Seigarren xedapen gehigarria. Eraikinen iraunkortasuna egiaztatzeko sistema arautegi bidez garatzeko epea.</w:t>
            </w:r>
            <w:r w:rsidR="00EC558A">
              <w:rPr>
                <w:noProof/>
                <w:webHidden/>
              </w:rPr>
              <w:tab/>
            </w:r>
            <w:r w:rsidR="00EC558A">
              <w:rPr>
                <w:noProof/>
                <w:webHidden/>
              </w:rPr>
              <w:fldChar w:fldCharType="begin"/>
            </w:r>
            <w:r w:rsidR="00EC558A">
              <w:rPr>
                <w:noProof/>
                <w:webHidden/>
              </w:rPr>
              <w:instrText xml:space="preserve"> PAGEREF _Toc7426730 \h </w:instrText>
            </w:r>
            <w:r w:rsidR="00EC558A">
              <w:rPr>
                <w:noProof/>
                <w:webHidden/>
              </w:rPr>
            </w:r>
            <w:r w:rsidR="00EC558A">
              <w:rPr>
                <w:noProof/>
                <w:webHidden/>
              </w:rPr>
              <w:fldChar w:fldCharType="separate"/>
            </w:r>
            <w:r w:rsidR="000956C0">
              <w:rPr>
                <w:noProof/>
                <w:webHidden/>
              </w:rPr>
              <w:t>50</w:t>
            </w:r>
            <w:r w:rsidR="00EC558A">
              <w:rPr>
                <w:noProof/>
                <w:webHidden/>
              </w:rPr>
              <w:fldChar w:fldCharType="end"/>
            </w:r>
          </w:hyperlink>
        </w:p>
        <w:p w14:paraId="1F2AAE26" w14:textId="1D4325BA" w:rsidR="00EC558A" w:rsidRDefault="005A16C4">
          <w:pPr>
            <w:pStyle w:val="EA2"/>
            <w:rPr>
              <w:rFonts w:asciiTheme="minorHAnsi" w:eastAsiaTheme="minorEastAsia" w:hAnsiTheme="minorHAnsi" w:cstheme="minorBidi"/>
              <w:smallCaps w:val="0"/>
              <w:noProof/>
              <w:sz w:val="22"/>
              <w:szCs w:val="22"/>
              <w:lang w:val="es-ES"/>
            </w:rPr>
          </w:pPr>
          <w:hyperlink w:anchor="_Toc7426731" w:history="1">
            <w:r w:rsidR="00EC558A" w:rsidRPr="00BB2080">
              <w:rPr>
                <w:rStyle w:val="Hiperesteka"/>
                <w:rFonts w:eastAsia="Trebuchet MS"/>
                <w:bCs/>
                <w:noProof/>
                <w:lang w:val="eu-ES"/>
              </w:rPr>
              <w:t>Zazpigarren xedapen gehigarria. Euskal Autonomia Erkidegoko Itsasertza Babestu eta Antolatzeko Lurralde Plan Sektorialaren berrazterketa</w:t>
            </w:r>
            <w:r w:rsidR="00EC558A">
              <w:rPr>
                <w:noProof/>
                <w:webHidden/>
              </w:rPr>
              <w:tab/>
            </w:r>
            <w:r w:rsidR="00EC558A">
              <w:rPr>
                <w:noProof/>
                <w:webHidden/>
              </w:rPr>
              <w:fldChar w:fldCharType="begin"/>
            </w:r>
            <w:r w:rsidR="00EC558A">
              <w:rPr>
                <w:noProof/>
                <w:webHidden/>
              </w:rPr>
              <w:instrText xml:space="preserve"> PAGEREF _Toc7426731 \h </w:instrText>
            </w:r>
            <w:r w:rsidR="00EC558A">
              <w:rPr>
                <w:noProof/>
                <w:webHidden/>
              </w:rPr>
            </w:r>
            <w:r w:rsidR="00EC558A">
              <w:rPr>
                <w:noProof/>
                <w:webHidden/>
              </w:rPr>
              <w:fldChar w:fldCharType="separate"/>
            </w:r>
            <w:r w:rsidR="000956C0">
              <w:rPr>
                <w:noProof/>
                <w:webHidden/>
              </w:rPr>
              <w:t>50</w:t>
            </w:r>
            <w:r w:rsidR="00EC558A">
              <w:rPr>
                <w:noProof/>
                <w:webHidden/>
              </w:rPr>
              <w:fldChar w:fldCharType="end"/>
            </w:r>
          </w:hyperlink>
        </w:p>
        <w:p w14:paraId="4367B85A" w14:textId="4709205F" w:rsidR="00EC558A" w:rsidRDefault="005A16C4">
          <w:pPr>
            <w:pStyle w:val="EA2"/>
            <w:rPr>
              <w:rFonts w:asciiTheme="minorHAnsi" w:eastAsiaTheme="minorEastAsia" w:hAnsiTheme="minorHAnsi" w:cstheme="minorBidi"/>
              <w:smallCaps w:val="0"/>
              <w:noProof/>
              <w:sz w:val="22"/>
              <w:szCs w:val="22"/>
              <w:lang w:val="es-ES"/>
            </w:rPr>
          </w:pPr>
          <w:hyperlink w:anchor="_Toc7426732" w:history="1">
            <w:r w:rsidR="00EC558A" w:rsidRPr="00BB2080">
              <w:rPr>
                <w:rStyle w:val="Hiperesteka"/>
                <w:rFonts w:eastAsia="Trebuchet MS"/>
                <w:bCs/>
                <w:noProof/>
                <w:lang w:val="eu-ES"/>
              </w:rPr>
              <w:t>Zortzigarren xedapen gehigarria. Lurralde plangintza</w:t>
            </w:r>
            <w:r w:rsidR="00EC558A">
              <w:rPr>
                <w:noProof/>
                <w:webHidden/>
              </w:rPr>
              <w:tab/>
            </w:r>
            <w:r w:rsidR="00EC558A">
              <w:rPr>
                <w:noProof/>
                <w:webHidden/>
              </w:rPr>
              <w:fldChar w:fldCharType="begin"/>
            </w:r>
            <w:r w:rsidR="00EC558A">
              <w:rPr>
                <w:noProof/>
                <w:webHidden/>
              </w:rPr>
              <w:instrText xml:space="preserve"> PAGEREF _Toc7426732 \h </w:instrText>
            </w:r>
            <w:r w:rsidR="00EC558A">
              <w:rPr>
                <w:noProof/>
                <w:webHidden/>
              </w:rPr>
            </w:r>
            <w:r w:rsidR="00EC558A">
              <w:rPr>
                <w:noProof/>
                <w:webHidden/>
              </w:rPr>
              <w:fldChar w:fldCharType="separate"/>
            </w:r>
            <w:r w:rsidR="000956C0">
              <w:rPr>
                <w:noProof/>
                <w:webHidden/>
              </w:rPr>
              <w:t>51</w:t>
            </w:r>
            <w:r w:rsidR="00EC558A">
              <w:rPr>
                <w:noProof/>
                <w:webHidden/>
              </w:rPr>
              <w:fldChar w:fldCharType="end"/>
            </w:r>
          </w:hyperlink>
        </w:p>
        <w:p w14:paraId="7D1838A5" w14:textId="284BD52E" w:rsidR="00EC558A" w:rsidRDefault="005A16C4">
          <w:pPr>
            <w:pStyle w:val="EA2"/>
            <w:rPr>
              <w:rFonts w:asciiTheme="minorHAnsi" w:eastAsiaTheme="minorEastAsia" w:hAnsiTheme="minorHAnsi" w:cstheme="minorBidi"/>
              <w:smallCaps w:val="0"/>
              <w:noProof/>
              <w:sz w:val="22"/>
              <w:szCs w:val="22"/>
              <w:lang w:val="es-ES"/>
            </w:rPr>
          </w:pPr>
          <w:hyperlink w:anchor="_Toc7426733" w:history="1">
            <w:r w:rsidR="00EC558A" w:rsidRPr="00BB2080">
              <w:rPr>
                <w:rStyle w:val="Hiperesteka"/>
                <w:rFonts w:eastAsia="Trebuchet MS"/>
                <w:bCs/>
                <w:noProof/>
                <w:lang w:val="eu-ES"/>
              </w:rPr>
              <w:t>Hamargarren xedapen gehigarria. Karbono emisio gutxiko udalerri erresilientziadunaren kalifikazioa arautzeko epea.</w:t>
            </w:r>
            <w:r w:rsidR="00EC558A">
              <w:rPr>
                <w:noProof/>
                <w:webHidden/>
              </w:rPr>
              <w:tab/>
            </w:r>
            <w:r w:rsidR="00EC558A">
              <w:rPr>
                <w:noProof/>
                <w:webHidden/>
              </w:rPr>
              <w:fldChar w:fldCharType="begin"/>
            </w:r>
            <w:r w:rsidR="00EC558A">
              <w:rPr>
                <w:noProof/>
                <w:webHidden/>
              </w:rPr>
              <w:instrText xml:space="preserve"> PAGEREF _Toc7426733 \h </w:instrText>
            </w:r>
            <w:r w:rsidR="00EC558A">
              <w:rPr>
                <w:noProof/>
                <w:webHidden/>
              </w:rPr>
            </w:r>
            <w:r w:rsidR="00EC558A">
              <w:rPr>
                <w:noProof/>
                <w:webHidden/>
              </w:rPr>
              <w:fldChar w:fldCharType="separate"/>
            </w:r>
            <w:r w:rsidR="000956C0">
              <w:rPr>
                <w:noProof/>
                <w:webHidden/>
              </w:rPr>
              <w:t>51</w:t>
            </w:r>
            <w:r w:rsidR="00EC558A">
              <w:rPr>
                <w:noProof/>
                <w:webHidden/>
              </w:rPr>
              <w:fldChar w:fldCharType="end"/>
            </w:r>
          </w:hyperlink>
        </w:p>
        <w:p w14:paraId="25421DFC" w14:textId="7457A588" w:rsidR="00EC558A" w:rsidRDefault="005A16C4">
          <w:pPr>
            <w:pStyle w:val="EA2"/>
            <w:rPr>
              <w:rFonts w:asciiTheme="minorHAnsi" w:eastAsiaTheme="minorEastAsia" w:hAnsiTheme="minorHAnsi" w:cstheme="minorBidi"/>
              <w:smallCaps w:val="0"/>
              <w:noProof/>
              <w:sz w:val="22"/>
              <w:szCs w:val="22"/>
              <w:lang w:val="es-ES"/>
            </w:rPr>
          </w:pPr>
          <w:hyperlink w:anchor="_Toc7426734" w:history="1">
            <w:r w:rsidR="00EC558A" w:rsidRPr="00BB2080">
              <w:rPr>
                <w:rStyle w:val="Hiperesteka"/>
                <w:rFonts w:eastAsia="Trebuchet MS"/>
                <w:bCs/>
                <w:noProof/>
                <w:lang w:val="eu-ES"/>
              </w:rPr>
              <w:t>Xedapen iragankorra</w:t>
            </w:r>
            <w:r w:rsidR="00EC558A">
              <w:rPr>
                <w:noProof/>
                <w:webHidden/>
              </w:rPr>
              <w:tab/>
            </w:r>
            <w:r w:rsidR="00EC558A">
              <w:rPr>
                <w:noProof/>
                <w:webHidden/>
              </w:rPr>
              <w:fldChar w:fldCharType="begin"/>
            </w:r>
            <w:r w:rsidR="00EC558A">
              <w:rPr>
                <w:noProof/>
                <w:webHidden/>
              </w:rPr>
              <w:instrText xml:space="preserve"> PAGEREF _Toc7426734 \h </w:instrText>
            </w:r>
            <w:r w:rsidR="00EC558A">
              <w:rPr>
                <w:noProof/>
                <w:webHidden/>
              </w:rPr>
            </w:r>
            <w:r w:rsidR="00EC558A">
              <w:rPr>
                <w:noProof/>
                <w:webHidden/>
              </w:rPr>
              <w:fldChar w:fldCharType="separate"/>
            </w:r>
            <w:r w:rsidR="000956C0">
              <w:rPr>
                <w:noProof/>
                <w:webHidden/>
              </w:rPr>
              <w:t>51</w:t>
            </w:r>
            <w:r w:rsidR="00EC558A">
              <w:rPr>
                <w:noProof/>
                <w:webHidden/>
              </w:rPr>
              <w:fldChar w:fldCharType="end"/>
            </w:r>
          </w:hyperlink>
        </w:p>
        <w:p w14:paraId="748512C0" w14:textId="753F7DC6" w:rsidR="00EC558A" w:rsidRDefault="005A16C4">
          <w:pPr>
            <w:pStyle w:val="EA2"/>
            <w:rPr>
              <w:rFonts w:asciiTheme="minorHAnsi" w:eastAsiaTheme="minorEastAsia" w:hAnsiTheme="minorHAnsi" w:cstheme="minorBidi"/>
              <w:smallCaps w:val="0"/>
              <w:noProof/>
              <w:sz w:val="22"/>
              <w:szCs w:val="22"/>
              <w:lang w:val="es-ES"/>
            </w:rPr>
          </w:pPr>
          <w:hyperlink w:anchor="_Toc7426735" w:history="1">
            <w:r w:rsidR="00EC558A" w:rsidRPr="00BB2080">
              <w:rPr>
                <w:rStyle w:val="Hiperesteka"/>
                <w:rFonts w:eastAsia="Trebuchet MS"/>
                <w:bCs/>
                <w:noProof/>
                <w:lang w:val="eu-ES"/>
              </w:rPr>
              <w:t>Azken xedapenetako lehena. Araudia garatzeko gaikuntza</w:t>
            </w:r>
            <w:r w:rsidR="00EC558A">
              <w:rPr>
                <w:noProof/>
                <w:webHidden/>
              </w:rPr>
              <w:tab/>
            </w:r>
            <w:r w:rsidR="00EC558A">
              <w:rPr>
                <w:noProof/>
                <w:webHidden/>
              </w:rPr>
              <w:fldChar w:fldCharType="begin"/>
            </w:r>
            <w:r w:rsidR="00EC558A">
              <w:rPr>
                <w:noProof/>
                <w:webHidden/>
              </w:rPr>
              <w:instrText xml:space="preserve"> PAGEREF _Toc7426735 \h </w:instrText>
            </w:r>
            <w:r w:rsidR="00EC558A">
              <w:rPr>
                <w:noProof/>
                <w:webHidden/>
              </w:rPr>
            </w:r>
            <w:r w:rsidR="00EC558A">
              <w:rPr>
                <w:noProof/>
                <w:webHidden/>
              </w:rPr>
              <w:fldChar w:fldCharType="separate"/>
            </w:r>
            <w:r w:rsidR="000956C0">
              <w:rPr>
                <w:noProof/>
                <w:webHidden/>
              </w:rPr>
              <w:t>51</w:t>
            </w:r>
            <w:r w:rsidR="00EC558A">
              <w:rPr>
                <w:noProof/>
                <w:webHidden/>
              </w:rPr>
              <w:fldChar w:fldCharType="end"/>
            </w:r>
          </w:hyperlink>
        </w:p>
        <w:p w14:paraId="302D5785" w14:textId="30E1AD27" w:rsidR="00EC558A" w:rsidRDefault="005A16C4">
          <w:pPr>
            <w:pStyle w:val="EA2"/>
            <w:rPr>
              <w:rFonts w:asciiTheme="minorHAnsi" w:eastAsiaTheme="minorEastAsia" w:hAnsiTheme="minorHAnsi" w:cstheme="minorBidi"/>
              <w:smallCaps w:val="0"/>
              <w:noProof/>
              <w:sz w:val="22"/>
              <w:szCs w:val="22"/>
              <w:lang w:val="es-ES"/>
            </w:rPr>
          </w:pPr>
          <w:hyperlink w:anchor="_Toc7426736" w:history="1">
            <w:r w:rsidR="00EC558A" w:rsidRPr="00BB2080">
              <w:rPr>
                <w:rStyle w:val="Hiperesteka"/>
                <w:rFonts w:eastAsia="Trebuchet MS"/>
                <w:bCs/>
                <w:noProof/>
                <w:lang w:val="eu-ES"/>
              </w:rPr>
              <w:t>Azken xedapenetako bigarrena. Indarraldia hastea</w:t>
            </w:r>
            <w:r w:rsidR="00EC558A">
              <w:rPr>
                <w:noProof/>
                <w:webHidden/>
              </w:rPr>
              <w:tab/>
            </w:r>
            <w:r w:rsidR="00EC558A">
              <w:rPr>
                <w:noProof/>
                <w:webHidden/>
              </w:rPr>
              <w:fldChar w:fldCharType="begin"/>
            </w:r>
            <w:r w:rsidR="00EC558A">
              <w:rPr>
                <w:noProof/>
                <w:webHidden/>
              </w:rPr>
              <w:instrText xml:space="preserve"> PAGEREF _Toc7426736 \h </w:instrText>
            </w:r>
            <w:r w:rsidR="00EC558A">
              <w:rPr>
                <w:noProof/>
                <w:webHidden/>
              </w:rPr>
            </w:r>
            <w:r w:rsidR="00EC558A">
              <w:rPr>
                <w:noProof/>
                <w:webHidden/>
              </w:rPr>
              <w:fldChar w:fldCharType="separate"/>
            </w:r>
            <w:r w:rsidR="000956C0">
              <w:rPr>
                <w:noProof/>
                <w:webHidden/>
              </w:rPr>
              <w:t>51</w:t>
            </w:r>
            <w:r w:rsidR="00EC558A">
              <w:rPr>
                <w:noProof/>
                <w:webHidden/>
              </w:rPr>
              <w:fldChar w:fldCharType="end"/>
            </w:r>
          </w:hyperlink>
        </w:p>
        <w:p w14:paraId="56836840" w14:textId="5BE2F2D1" w:rsidR="00EC558A" w:rsidRDefault="005A16C4">
          <w:pPr>
            <w:pStyle w:val="EA1"/>
            <w:rPr>
              <w:rFonts w:asciiTheme="minorHAnsi" w:eastAsiaTheme="minorEastAsia" w:hAnsiTheme="minorHAnsi" w:cstheme="minorBidi"/>
              <w:caps w:val="0"/>
              <w:noProof/>
              <w:sz w:val="22"/>
              <w:szCs w:val="22"/>
              <w:lang w:val="es-ES"/>
            </w:rPr>
          </w:pPr>
          <w:hyperlink w:anchor="_Toc7426737" w:history="1">
            <w:r w:rsidR="00EC558A" w:rsidRPr="00BB2080">
              <w:rPr>
                <w:rStyle w:val="Hiperesteka"/>
                <w:rFonts w:eastAsia="Trebuchet MS"/>
                <w:bCs/>
                <w:noProof/>
                <w:lang w:val="eu-ES"/>
              </w:rPr>
              <w:t>ERANSKINA. DEFINIZIOAK</w:t>
            </w:r>
            <w:r w:rsidR="00EC558A">
              <w:rPr>
                <w:noProof/>
                <w:webHidden/>
              </w:rPr>
              <w:tab/>
            </w:r>
            <w:r w:rsidR="00EC558A">
              <w:rPr>
                <w:noProof/>
                <w:webHidden/>
              </w:rPr>
              <w:fldChar w:fldCharType="begin"/>
            </w:r>
            <w:r w:rsidR="00EC558A">
              <w:rPr>
                <w:noProof/>
                <w:webHidden/>
              </w:rPr>
              <w:instrText xml:space="preserve"> PAGEREF _Toc7426737 \h </w:instrText>
            </w:r>
            <w:r w:rsidR="00EC558A">
              <w:rPr>
                <w:noProof/>
                <w:webHidden/>
              </w:rPr>
            </w:r>
            <w:r w:rsidR="00EC558A">
              <w:rPr>
                <w:noProof/>
                <w:webHidden/>
              </w:rPr>
              <w:fldChar w:fldCharType="separate"/>
            </w:r>
            <w:r w:rsidR="000956C0">
              <w:rPr>
                <w:noProof/>
                <w:webHidden/>
              </w:rPr>
              <w:t>52</w:t>
            </w:r>
            <w:r w:rsidR="00EC558A">
              <w:rPr>
                <w:noProof/>
                <w:webHidden/>
              </w:rPr>
              <w:fldChar w:fldCharType="end"/>
            </w:r>
          </w:hyperlink>
        </w:p>
        <w:p w14:paraId="29A8C746" w14:textId="2ACAAD22" w:rsidR="00477C87" w:rsidRPr="00F57005" w:rsidRDefault="00ED29C9" w:rsidP="00477C87">
          <w:pPr>
            <w:spacing w:line="276" w:lineRule="auto"/>
            <w:rPr>
              <w:lang w:val="eu-ES"/>
            </w:rPr>
          </w:pPr>
          <w:r w:rsidRPr="00F57005">
            <w:rPr>
              <w:b/>
              <w:bCs/>
              <w:lang w:val="eu-ES"/>
            </w:rPr>
            <w:fldChar w:fldCharType="end"/>
          </w:r>
        </w:p>
      </w:sdtContent>
    </w:sdt>
    <w:p w14:paraId="29A8C747" w14:textId="77777777" w:rsidR="00197635" w:rsidRPr="00F57005" w:rsidRDefault="00197635">
      <w:pPr>
        <w:jc w:val="left"/>
        <w:rPr>
          <w:b/>
          <w:caps/>
          <w:kern w:val="28"/>
          <w:sz w:val="28"/>
          <w:szCs w:val="28"/>
          <w:lang w:val="eu-ES"/>
        </w:rPr>
      </w:pPr>
    </w:p>
    <w:p w14:paraId="29A8C748" w14:textId="77777777" w:rsidR="00197635" w:rsidRPr="00F57005" w:rsidRDefault="00197635">
      <w:pPr>
        <w:jc w:val="left"/>
        <w:rPr>
          <w:b/>
          <w:caps/>
          <w:kern w:val="28"/>
          <w:sz w:val="28"/>
          <w:szCs w:val="28"/>
          <w:lang w:val="eu-ES"/>
        </w:rPr>
      </w:pPr>
    </w:p>
    <w:p w14:paraId="29A8C749" w14:textId="77777777" w:rsidR="00477C87" w:rsidRPr="00F57005" w:rsidRDefault="00ED29C9" w:rsidP="00FF4BE0">
      <w:pPr>
        <w:pStyle w:val="Titulua"/>
        <w:rPr>
          <w:lang w:val="eu-ES"/>
        </w:rPr>
      </w:pPr>
      <w:r w:rsidRPr="00F57005">
        <w:rPr>
          <w:lang w:val="eu-ES"/>
        </w:rPr>
        <w:br w:type="page"/>
      </w:r>
    </w:p>
    <w:p w14:paraId="29A8C74A" w14:textId="77777777" w:rsidR="00FF4BE0" w:rsidRPr="00F57005" w:rsidRDefault="00ED29C9" w:rsidP="00FF4BE0">
      <w:pPr>
        <w:pStyle w:val="Titulua"/>
        <w:rPr>
          <w:lang w:val="eu-ES"/>
        </w:rPr>
      </w:pPr>
      <w:bookmarkStart w:id="4" w:name="_Toc7426671"/>
      <w:r w:rsidRPr="00F57005">
        <w:rPr>
          <w:rFonts w:eastAsia="Trebuchet MS"/>
          <w:bCs/>
          <w:lang w:val="eu-ES"/>
        </w:rPr>
        <w:lastRenderedPageBreak/>
        <w:t>ZIOEN AZALPENA</w:t>
      </w:r>
      <w:bookmarkEnd w:id="0"/>
      <w:bookmarkEnd w:id="4"/>
    </w:p>
    <w:p w14:paraId="29A8C74B" w14:textId="77777777" w:rsidR="00FF4BE0" w:rsidRPr="00F57005" w:rsidRDefault="00FF4BE0" w:rsidP="00FF4BE0">
      <w:pPr>
        <w:rPr>
          <w:lang w:val="eu-ES"/>
        </w:rPr>
      </w:pPr>
    </w:p>
    <w:bookmarkEnd w:id="1"/>
    <w:bookmarkEnd w:id="2"/>
    <w:p w14:paraId="29A8C74C" w14:textId="77777777" w:rsidR="00CA6A3F" w:rsidRPr="00F57005" w:rsidRDefault="00CA6A3F" w:rsidP="00CA6A3F">
      <w:pPr>
        <w:rPr>
          <w:lang w:val="eu-ES"/>
        </w:rPr>
      </w:pPr>
    </w:p>
    <w:p w14:paraId="29A8C74D" w14:textId="77777777" w:rsidR="00173CE3" w:rsidRPr="00F57005" w:rsidRDefault="00ED29C9" w:rsidP="00FF4BE0">
      <w:pPr>
        <w:pStyle w:val="TextoJos"/>
        <w:spacing w:before="0" w:after="240" w:line="276" w:lineRule="auto"/>
        <w:ind w:firstLine="0"/>
        <w:jc w:val="center"/>
        <w:rPr>
          <w:rFonts w:ascii="Trebuchet MS" w:hAnsi="Trebuchet MS"/>
          <w:lang w:val="eu-ES"/>
        </w:rPr>
      </w:pPr>
      <w:r w:rsidRPr="00F57005">
        <w:rPr>
          <w:rFonts w:ascii="Trebuchet MS" w:eastAsia="Trebuchet MS" w:hAnsi="Trebuchet MS"/>
          <w:lang w:val="eu-ES"/>
        </w:rPr>
        <w:t>I</w:t>
      </w:r>
    </w:p>
    <w:p w14:paraId="29A8C74E" w14:textId="77777777" w:rsidR="008F0159" w:rsidRPr="00F57005" w:rsidRDefault="00ED29C9" w:rsidP="00FF4BE0">
      <w:pPr>
        <w:pStyle w:val="TextoJos"/>
        <w:spacing w:before="0" w:after="240" w:line="276" w:lineRule="auto"/>
        <w:ind w:firstLine="0"/>
        <w:rPr>
          <w:rFonts w:ascii="Trebuchet MS" w:hAnsi="Trebuchet MS"/>
          <w:lang w:val="eu-ES"/>
        </w:rPr>
      </w:pPr>
      <w:r w:rsidRPr="00F57005">
        <w:rPr>
          <w:rFonts w:ascii="Trebuchet MS" w:eastAsia="Trebuchet MS" w:hAnsi="Trebuchet MS"/>
          <w:lang w:val="eu-ES"/>
        </w:rPr>
        <w:t>Gizadiak inoiz aurre egin behar izan dien erronka globalik garrantzitsu eta konplexuenak dira klima aldaketa eta inpaktu eratorriak. Berotze globala ez da ingurumen arazo bat soilik, aitzitik, oso desberdinak diren esparruetan eragiten du eta kontu gailena da ondare naturala eta izadiaren baliabideak kontserbatzeko, ekonomiarako, ura izateko, elikatzeko, osasunerako, gizarte gaietarako, merkataritzarako, lurralde plangintzarako, azpiegituretarako eta mugikortasunerako.</w:t>
      </w:r>
    </w:p>
    <w:p w14:paraId="29A8C74F" w14:textId="77777777" w:rsidR="00F63935" w:rsidRPr="00F57005" w:rsidRDefault="00ED29C9" w:rsidP="00FF4BE0">
      <w:pPr>
        <w:pStyle w:val="TextoJos"/>
        <w:spacing w:before="0" w:after="240" w:line="276" w:lineRule="auto"/>
        <w:ind w:firstLine="0"/>
        <w:rPr>
          <w:rFonts w:ascii="Trebuchet MS" w:hAnsi="Trebuchet MS"/>
          <w:lang w:val="eu-ES"/>
        </w:rPr>
      </w:pPr>
      <w:r w:rsidRPr="00F57005">
        <w:rPr>
          <w:rFonts w:ascii="Trebuchet MS" w:eastAsia="Trebuchet MS" w:hAnsi="Trebuchet MS"/>
          <w:lang w:val="eu-ES"/>
        </w:rPr>
        <w:t>Erronka urgente bat da, alde batetik, energia, ekoizpen eta kontsumo ereduaren eraldaketa sakona eta, bestetik, gaur egun dagoeneko hautematen ari garen eraldaketei aurrea hartzea eta horietara egokitzea eskatzen duena. Klima aldaketaren arloko ekintza nahitaez zeharkakoa izan behar duen politika bat da, administrazio guztiak eta eragile sozial eta ekonomiko guztiak eta herritarrak eurak eta tokiko, eskualdeko eta munduko maila guztietatik bat eginda ekitea eskatzen duena.</w:t>
      </w:r>
    </w:p>
    <w:p w14:paraId="29A8C750" w14:textId="77777777" w:rsidR="00FE4416" w:rsidRPr="00F57005" w:rsidRDefault="00ED29C9" w:rsidP="00FF4BE0">
      <w:pPr>
        <w:pStyle w:val="TextoJos"/>
        <w:spacing w:before="0" w:after="240" w:line="276" w:lineRule="auto"/>
        <w:ind w:firstLine="0"/>
        <w:rPr>
          <w:rFonts w:ascii="Trebuchet MS" w:hAnsi="Trebuchet MS"/>
          <w:lang w:val="eu-ES"/>
        </w:rPr>
      </w:pPr>
      <w:r w:rsidRPr="00F57005">
        <w:rPr>
          <w:rFonts w:ascii="Trebuchet MS" w:eastAsia="Trebuchet MS" w:hAnsi="Trebuchet MS"/>
          <w:lang w:val="eu-ES"/>
        </w:rPr>
        <w:t>NBEren Klima Aldaketari buruzko Adituen Gobernuarteko Taldeak (IPCC) 2014an argitaratutako bosgarren eta azken ebaluazio txostenean ondorioztatu duenez, klima aldaketa eta bere agerpen begi-bistakoena, berotze globala, ez dago zalantzan jartzerik, eta batez ere giza jarduerak eragin du, batik bat erregai fosilen erabilerak eta lurzoruaren erabileretan izan den nahasmenduak eragindako berotegi gasen (BG) emisioengatik.</w:t>
      </w:r>
    </w:p>
    <w:p w14:paraId="29A8C751" w14:textId="77777777" w:rsidR="002548EB" w:rsidRPr="00F57005" w:rsidRDefault="00ED29C9" w:rsidP="00F87CA5">
      <w:pPr>
        <w:pStyle w:val="TextoJos"/>
        <w:spacing w:before="0" w:after="240" w:line="276" w:lineRule="auto"/>
        <w:ind w:firstLine="0"/>
        <w:rPr>
          <w:rFonts w:ascii="Trebuchet MS" w:hAnsi="Trebuchet MS"/>
          <w:lang w:val="eu-ES"/>
        </w:rPr>
      </w:pPr>
      <w:r w:rsidRPr="00F57005">
        <w:rPr>
          <w:rFonts w:ascii="Trebuchet MS" w:eastAsia="Trebuchet MS" w:hAnsi="Trebuchet MS"/>
          <w:lang w:val="eu-ES"/>
        </w:rPr>
        <w:t xml:space="preserve">IPCCk 2018 amaierako txosten berezian, industria aroaren aurreko mailaren aldean berotze globalak 1,5ºC gora egin izanaren inpaktuari eta berotze hori mugatzeko berotegi gasen joerei buruzko txosten hartan, kezkati ikusten du klima aldaketaren bilakaera, eta alerta jotzen du gure ekonomia karbonogabetzeko oraingo erritmoa areagotu beharraz. </w:t>
      </w:r>
    </w:p>
    <w:p w14:paraId="29A8C752" w14:textId="030B22B8" w:rsidR="000B6BAB" w:rsidRPr="00F57005" w:rsidRDefault="00ED29C9" w:rsidP="00FF4BE0">
      <w:pPr>
        <w:pStyle w:val="TextoJos"/>
        <w:spacing w:before="0" w:after="240" w:line="276" w:lineRule="auto"/>
        <w:ind w:firstLine="0"/>
        <w:rPr>
          <w:rFonts w:ascii="Trebuchet MS" w:hAnsi="Trebuchet MS"/>
          <w:lang w:val="eu-ES"/>
        </w:rPr>
      </w:pPr>
      <w:r w:rsidRPr="00F57005">
        <w:rPr>
          <w:rFonts w:ascii="Trebuchet MS" w:eastAsia="Trebuchet MS" w:hAnsi="Trebuchet MS"/>
          <w:lang w:val="eu-ES"/>
        </w:rPr>
        <w:t>Klima Aldaketari buruzko Nazio Batuen Esparru Konbentzioa (KANBEK), 1992an onartua, klima aldaketaren erronkari eman zaion nazioarteko lehen erantzuna izan da. Gero, 1997an K</w:t>
      </w:r>
      <w:r w:rsidR="00131B1A">
        <w:rPr>
          <w:rFonts w:ascii="Trebuchet MS" w:eastAsia="Trebuchet MS" w:hAnsi="Trebuchet MS"/>
          <w:lang w:val="eu-ES"/>
        </w:rPr>
        <w:t>i</w:t>
      </w:r>
      <w:r w:rsidRPr="00F57005">
        <w:rPr>
          <w:rFonts w:ascii="Trebuchet MS" w:eastAsia="Trebuchet MS" w:hAnsi="Trebuchet MS"/>
          <w:lang w:val="eu-ES"/>
        </w:rPr>
        <w:t>otoko Protokoloa izenpetu zen, berotegi gasen (BG) emisioak mugatzea eta, aldi berean, modu efizientean betetzera bultzatzeko mekanismoak ezartzea helburu zituena. Denbora igaro ahala, agerian geratu da tresna hau klimaren aldaketak dakarren erronkari erantzun koordinatu eta eraginkorra emateko oso mugatua dela.</w:t>
      </w:r>
    </w:p>
    <w:p w14:paraId="29A8C753" w14:textId="77777777" w:rsidR="000B6BAB" w:rsidRPr="00F57005" w:rsidRDefault="00ED29C9" w:rsidP="00FF4BE0">
      <w:pPr>
        <w:pStyle w:val="TextoJos"/>
        <w:spacing w:before="0" w:after="240" w:line="276" w:lineRule="auto"/>
        <w:ind w:firstLine="0"/>
        <w:rPr>
          <w:rFonts w:ascii="Trebuchet MS" w:hAnsi="Trebuchet MS"/>
          <w:lang w:val="eu-ES"/>
        </w:rPr>
      </w:pPr>
      <w:r w:rsidRPr="00F57005">
        <w:rPr>
          <w:rFonts w:ascii="Trebuchet MS" w:eastAsia="Trebuchet MS" w:hAnsi="Trebuchet MS"/>
          <w:lang w:val="eu-ES"/>
        </w:rPr>
        <w:lastRenderedPageBreak/>
        <w:t>Alderdien Konferentziak urteroko hogeita batgarren bileran, COP 21, zedarri bat markatu zuen klima aldaketari aurre egiteko nazioarteko itungintzan, 2015eko abenduan Parisko Akordioa adostearekin. Akordio hori 2016ko azaroan hasi zen indarrean, izenpetu zuten alderdientzat tresna juridikoki loteslea da eta helburu bat ezartzen du: tenperatura globalaren igoera industria aroaren aurreko mailen aldean 2º C-ren azpitik mantentzea, eta, ahal bada, 1,5º-ren azpitik. Era berean, akordioak ekitate printzipioa bete behar du, eta erantzukizun komunak bereganatu, baina bakoitzaren ahalmenen arabera bereizita. Herrialde eta eskualde aberatsenak dira klima aldatzen gehien lagundu dutenak euren garapen ekonomikoagatik eta erregai fosilak erabiltzeagatik, eta, horrenbestez, eurak dira gehien eta urgentzia handiagoz lagundu behar dutenak. Gainera, klimaren aldaketen aurrean egokitzeko eta erresilientziarako ekintza eta klimarako finantzaketa mekanismoak jasotzen ditu 2020tik aurrerako. Parisko Akordioa Europar Batasun osoak berretsi zuen 2016ko urriaren 4an, eta Espainiako Estatuak 2017ko urtarrilaren 12an.</w:t>
      </w:r>
    </w:p>
    <w:p w14:paraId="29A8C754" w14:textId="77777777" w:rsidR="000B6BAB" w:rsidRPr="00F57005" w:rsidRDefault="00ED29C9" w:rsidP="00FF4BE0">
      <w:pPr>
        <w:pStyle w:val="TextoJos"/>
        <w:spacing w:before="0" w:after="240" w:line="276" w:lineRule="auto"/>
        <w:ind w:firstLine="0"/>
        <w:rPr>
          <w:rFonts w:ascii="Trebuchet MS" w:hAnsi="Trebuchet MS"/>
          <w:lang w:val="eu-ES"/>
        </w:rPr>
      </w:pPr>
      <w:r w:rsidRPr="00F57005">
        <w:rPr>
          <w:rFonts w:ascii="Trebuchet MS" w:eastAsia="Trebuchet MS" w:hAnsi="Trebuchet MS"/>
          <w:lang w:val="eu-ES"/>
        </w:rPr>
        <w:t>Nazioartean, 2016ko urtarrilean ere beste konpromiso politiko oso garrantzitsu bat izan zen: Nazio Batuen 2030eko Agenda onartzea, Garapen Iraunkorreko 17 Helburuak (GIH) ezartzen zituena. Agenda horrek, Parisko Akordioaren osagarri, garapen iraunkorra ekonomiaren, gizartearen eta ingurumenaren ikuspegitik hartzen du, eta Klimaren Aldeko Ekintza 13. GIH ezartzen du.</w:t>
      </w:r>
    </w:p>
    <w:p w14:paraId="29A8C755" w14:textId="5927441A" w:rsidR="006F7625" w:rsidRPr="00F57005" w:rsidRDefault="00ED29C9" w:rsidP="006F7625">
      <w:pPr>
        <w:pStyle w:val="TextoJos"/>
        <w:spacing w:before="0" w:after="240" w:line="276" w:lineRule="auto"/>
        <w:ind w:firstLine="0"/>
        <w:rPr>
          <w:rFonts w:ascii="Trebuchet MS" w:hAnsi="Trebuchet MS"/>
          <w:lang w:val="eu-ES"/>
        </w:rPr>
      </w:pPr>
      <w:r w:rsidRPr="00F57005">
        <w:rPr>
          <w:rFonts w:ascii="Trebuchet MS" w:eastAsia="Trebuchet MS" w:hAnsi="Trebuchet MS"/>
          <w:lang w:val="eu-ES"/>
        </w:rPr>
        <w:t xml:space="preserve">Europar Batasunak munduko giroan lidergo berezia izan du klima aldaketaren arloan, 2050 horizontearekin berotegi gasen emisioak progresiboki gutxitzera zuzendutako neurri eta helburu konkretuak hartu baititu. Helburu horiek Europa 2050ean ekonomia hipokarboniko baterantz eraldatzeko ibilbidea jartzen dute, helburuetan ezarriz 2030erako emisioak % 40 gutxitzea bere lurralde guztirako, 2040rako % 60 eta 2050erako </w:t>
      </w:r>
      <w:r w:rsidR="00C66029" w:rsidRPr="00F57005">
        <w:rPr>
          <w:rFonts w:ascii="Trebuchet MS" w:eastAsia="Trebuchet MS" w:hAnsi="Trebuchet MS"/>
          <w:lang w:val="eu-ES"/>
        </w:rPr>
        <w:t>gutxienez</w:t>
      </w:r>
      <w:r w:rsidRPr="00F57005">
        <w:rPr>
          <w:rFonts w:ascii="Trebuchet MS" w:eastAsia="Trebuchet MS" w:hAnsi="Trebuchet MS"/>
          <w:lang w:val="eu-ES"/>
        </w:rPr>
        <w:t xml:space="preserve"> % 80, 1990eko mailekin alderatuz.  Ekonomia hipokarboniko baterantz joateko ibilbide orriak hiru zutabe ditu: </w:t>
      </w:r>
      <w:hyperlink r:id="rId8" w:history="1">
        <w:r w:rsidRPr="00F57005">
          <w:rPr>
            <w:rFonts w:ascii="Trebuchet MS" w:eastAsia="Trebuchet MS" w:hAnsi="Trebuchet MS"/>
            <w:lang w:val="eu-ES"/>
          </w:rPr>
          <w:t>Energiaren 2050erako Ibilbide Orria</w:t>
        </w:r>
      </w:hyperlink>
      <w:r w:rsidRPr="00F57005">
        <w:rPr>
          <w:rFonts w:ascii="Trebuchet MS" w:eastAsia="Trebuchet MS" w:hAnsi="Trebuchet MS"/>
          <w:lang w:val="eu-ES"/>
        </w:rPr>
        <w:t xml:space="preserve"> eta </w:t>
      </w:r>
      <w:hyperlink r:id="rId9" w:history="1">
        <w:r w:rsidRPr="00F57005">
          <w:rPr>
            <w:rFonts w:ascii="Trebuchet MS" w:eastAsia="Trebuchet MS" w:hAnsi="Trebuchet MS"/>
            <w:lang w:val="eu-ES"/>
          </w:rPr>
          <w:t>Garraioari buruzko Liburu Zuria</w:t>
        </w:r>
      </w:hyperlink>
      <w:r w:rsidRPr="00F57005">
        <w:rPr>
          <w:rFonts w:ascii="Trebuchet MS" w:eastAsia="Trebuchet MS" w:hAnsi="Trebuchet MS"/>
          <w:lang w:val="eu-ES"/>
        </w:rPr>
        <w:t xml:space="preserve"> eta EB karbonogabetzeko epe luzerako estrategia.</w:t>
      </w:r>
    </w:p>
    <w:p w14:paraId="29A8C756" w14:textId="77777777" w:rsidR="006F7625" w:rsidRPr="00F57005" w:rsidRDefault="00ED29C9" w:rsidP="006F7625">
      <w:pPr>
        <w:pStyle w:val="TextoJos"/>
        <w:spacing w:before="0" w:after="240" w:line="276" w:lineRule="auto"/>
        <w:ind w:firstLine="0"/>
        <w:rPr>
          <w:rFonts w:ascii="Trebuchet MS" w:hAnsi="Trebuchet MS"/>
          <w:lang w:val="eu-ES"/>
        </w:rPr>
      </w:pPr>
      <w:r w:rsidRPr="00F57005">
        <w:rPr>
          <w:rFonts w:ascii="Trebuchet MS" w:eastAsia="Trebuchet MS" w:hAnsi="Trebuchet MS"/>
          <w:lang w:val="eu-ES"/>
        </w:rPr>
        <w:t>Era berean, klima eta energiari buruzko neurrien Paketeak, 2009an legedian gehitu zenak, emisioak % 20 murriztea, berriztagarriak azken kontsumoan % 20 izatea eta 2020an efizientzia energetikoa % 20 hobetzea ezarri zituen helburu.</w:t>
      </w:r>
    </w:p>
    <w:p w14:paraId="29A8C757" w14:textId="77777777" w:rsidR="00FC48FF" w:rsidRPr="00F57005" w:rsidRDefault="00ED29C9" w:rsidP="00FC48FF">
      <w:pPr>
        <w:pStyle w:val="TextoJos"/>
        <w:spacing w:before="0" w:after="240" w:line="276" w:lineRule="auto"/>
        <w:ind w:firstLine="0"/>
        <w:rPr>
          <w:rFonts w:ascii="Trebuchet MS" w:hAnsi="Trebuchet MS"/>
          <w:lang w:val="eu-ES"/>
        </w:rPr>
      </w:pPr>
      <w:r w:rsidRPr="00F57005">
        <w:rPr>
          <w:rFonts w:ascii="Trebuchet MS" w:eastAsia="Trebuchet MS" w:hAnsi="Trebuchet MS"/>
          <w:lang w:val="eu-ES"/>
        </w:rPr>
        <w:t>Bestalde, klima eta energiari buruzko Esparruak, EBko agintariek 2014ko urrian onartu zutenak, 2030erako emisioak % 40 murriztea, energia berriztagarrien kuota gutxienez % 27koa eta efizientzia energetikoa gutxienez % 27 hobetzea ezarri zituen helburu. Helburu bi horiek oraintsu % 32ra eta 32,5era igo dira hurrenez hurren, «Energia Garbien Paketea» deritzon Europako lege erreforman.</w:t>
      </w:r>
    </w:p>
    <w:p w14:paraId="29A8C758" w14:textId="77777777" w:rsidR="001A4B62" w:rsidRPr="00F57005" w:rsidRDefault="00ED29C9" w:rsidP="00FF4BE0">
      <w:pPr>
        <w:pStyle w:val="TextoJos"/>
        <w:spacing w:before="0" w:after="240" w:line="276" w:lineRule="auto"/>
        <w:ind w:firstLine="0"/>
        <w:rPr>
          <w:rFonts w:ascii="Trebuchet MS" w:hAnsi="Trebuchet MS"/>
          <w:lang w:val="eu-ES"/>
        </w:rPr>
      </w:pPr>
      <w:r w:rsidRPr="00F57005">
        <w:rPr>
          <w:rFonts w:ascii="Trebuchet MS" w:eastAsia="Trebuchet MS" w:hAnsi="Trebuchet MS"/>
          <w:lang w:val="eu-ES"/>
        </w:rPr>
        <w:lastRenderedPageBreak/>
        <w:t>Era berean, klima eta energiari buruzko Esparruan emisioak murrizteko helburuak ezartzen dira bai emisio eskubideen merkataritzari lotutako sektoreetarako, % 43, bai lotuta ez daudenetarako edo sektore lausoetarako, % 30, 2030ean 2005ekoarekin konparatuta.</w:t>
      </w:r>
    </w:p>
    <w:p w14:paraId="29A8C759" w14:textId="77777777" w:rsidR="001A4B62" w:rsidRPr="00F57005" w:rsidRDefault="00ED29C9" w:rsidP="00FF4BE0">
      <w:pPr>
        <w:pStyle w:val="TextoJos"/>
        <w:spacing w:before="0" w:after="240" w:line="276" w:lineRule="auto"/>
        <w:ind w:firstLine="0"/>
        <w:rPr>
          <w:rFonts w:ascii="Trebuchet MS" w:hAnsi="Trebuchet MS"/>
          <w:lang w:val="eu-ES"/>
        </w:rPr>
      </w:pPr>
      <w:r w:rsidRPr="00F57005">
        <w:rPr>
          <w:rFonts w:ascii="Trebuchet MS" w:eastAsia="Trebuchet MS" w:hAnsi="Trebuchet MS"/>
          <w:lang w:val="eu-ES"/>
        </w:rPr>
        <w:t>Helburu guztiak bihurtu behar dira banako helburu lotesle estatu kideetarako.</w:t>
      </w:r>
    </w:p>
    <w:p w14:paraId="29A8C75A" w14:textId="77777777" w:rsidR="001A4B62" w:rsidRPr="00F57005" w:rsidRDefault="00ED29C9" w:rsidP="00FF4BE0">
      <w:pPr>
        <w:pStyle w:val="TextoJos"/>
        <w:spacing w:before="0" w:after="240" w:line="276" w:lineRule="auto"/>
        <w:ind w:firstLine="0"/>
        <w:rPr>
          <w:rFonts w:ascii="Trebuchet MS" w:hAnsi="Trebuchet MS"/>
          <w:lang w:val="eu-ES"/>
        </w:rPr>
      </w:pPr>
      <w:r w:rsidRPr="00F57005">
        <w:rPr>
          <w:rFonts w:ascii="Trebuchet MS" w:eastAsia="Trebuchet MS" w:hAnsi="Trebuchet MS"/>
          <w:lang w:val="eu-ES"/>
        </w:rPr>
        <w:t xml:space="preserve">Tresna horiek guztiak 2013an osatu ziren klima aldaketara egokitzeko Europaren Estrategiarekin, helburu nagusia Europan erresilientzia indartzea zuela. </w:t>
      </w:r>
    </w:p>
    <w:p w14:paraId="29A8C75B" w14:textId="77777777" w:rsidR="000B6BAB" w:rsidRPr="00F57005" w:rsidRDefault="00ED29C9" w:rsidP="00FF4BE0">
      <w:pPr>
        <w:pStyle w:val="TextoJos"/>
        <w:spacing w:before="0" w:after="240" w:line="276" w:lineRule="auto"/>
        <w:ind w:firstLine="0"/>
        <w:jc w:val="center"/>
        <w:rPr>
          <w:rFonts w:ascii="Trebuchet MS" w:hAnsi="Trebuchet MS"/>
          <w:lang w:val="eu-ES"/>
        </w:rPr>
      </w:pPr>
      <w:r w:rsidRPr="00F57005">
        <w:rPr>
          <w:rFonts w:ascii="Trebuchet MS" w:eastAsia="Trebuchet MS" w:hAnsi="Trebuchet MS"/>
          <w:lang w:val="eu-ES"/>
        </w:rPr>
        <w:t>II</w:t>
      </w:r>
    </w:p>
    <w:p w14:paraId="29A8C75C" w14:textId="77777777" w:rsidR="0079359B" w:rsidRPr="00F57005" w:rsidRDefault="00ED29C9" w:rsidP="00FF4BE0">
      <w:pPr>
        <w:pStyle w:val="TextoJos"/>
        <w:spacing w:before="0" w:after="240" w:line="276" w:lineRule="auto"/>
        <w:ind w:firstLine="0"/>
        <w:rPr>
          <w:rFonts w:ascii="Trebuchet MS" w:hAnsi="Trebuchet MS"/>
          <w:lang w:val="eu-ES"/>
        </w:rPr>
      </w:pPr>
      <w:r w:rsidRPr="00F57005">
        <w:rPr>
          <w:rFonts w:ascii="Trebuchet MS" w:eastAsia="Trebuchet MS" w:hAnsi="Trebuchet MS"/>
          <w:lang w:val="eu-ES"/>
        </w:rPr>
        <w:t>Euskadi bere egin du nazioarteko ingurumen politikak arautzen dituen erantzukizun partekatuaren printzipioa, euskal lurraldean datozkigun inpaktu eta arriskuez jabetuta, gainera.</w:t>
      </w:r>
    </w:p>
    <w:p w14:paraId="29A8C75D" w14:textId="2D3D398F" w:rsidR="0079359B" w:rsidRPr="00F57005" w:rsidRDefault="00363292" w:rsidP="00FF4BE0">
      <w:pPr>
        <w:pStyle w:val="TextoJos"/>
        <w:spacing w:before="0" w:after="240" w:line="276" w:lineRule="auto"/>
        <w:ind w:firstLine="0"/>
        <w:rPr>
          <w:rFonts w:ascii="Trebuchet MS" w:hAnsi="Trebuchet MS"/>
          <w:lang w:val="eu-ES"/>
        </w:rPr>
      </w:pPr>
      <w:r w:rsidRPr="00F57005">
        <w:rPr>
          <w:rFonts w:ascii="Trebuchet MS" w:eastAsia="Trebuchet MS" w:hAnsi="Trebuchet MS"/>
          <w:lang w:val="eu-ES"/>
        </w:rPr>
        <w:t>Euskal</w:t>
      </w:r>
      <w:r w:rsidR="00ED29C9" w:rsidRPr="00F57005">
        <w:rPr>
          <w:rFonts w:ascii="Trebuchet MS" w:eastAsia="Trebuchet MS" w:hAnsi="Trebuchet MS"/>
          <w:lang w:val="eu-ES"/>
        </w:rPr>
        <w:t xml:space="preserve"> Herriak harreman berezia dauka bere lurraldearekin eta izadiarekin. Ingurumen politikak Euskadin zenbait etapa bizi izan ditu. Hasieran, ingurumen arazo larriei aurre egin behar izan zitzaien, herritarren osasuna eta ingurumenaren egoera orokorra </w:t>
      </w:r>
      <w:r w:rsidR="000905F9" w:rsidRPr="00F57005">
        <w:rPr>
          <w:rFonts w:ascii="Trebuchet MS" w:eastAsia="Trebuchet MS" w:hAnsi="Trebuchet MS"/>
          <w:lang w:val="eu-ES"/>
        </w:rPr>
        <w:t>mehatxatzen</w:t>
      </w:r>
      <w:r w:rsidR="00ED29C9" w:rsidRPr="00F57005">
        <w:rPr>
          <w:rFonts w:ascii="Trebuchet MS" w:eastAsia="Trebuchet MS" w:hAnsi="Trebuchet MS"/>
          <w:lang w:val="eu-ES"/>
        </w:rPr>
        <w:t xml:space="preserve"> zituen garapen industrialaren ondorioz. Gero, ingurumen politiken garapen indartsu bat hasi zen orotariko araudi, estrategia eta planak ezarri zirenean. Eta, azkenik, Europako eta nazioarteko politikekin lerrokatu eta ingurumen politikaren abangoardian egotea lortu da. Esfortzu honek ekonomiaren garapena eta ingurumenaren adierazle nagusiak bereiz funtzionatzea lortu du, duela ez asko ezinezkoa zirudien arren, eta aplikatutako politiken eraginkortasunari eta lortutako </w:t>
      </w:r>
      <w:r w:rsidR="000905F9" w:rsidRPr="00F57005">
        <w:rPr>
          <w:rFonts w:ascii="Trebuchet MS" w:eastAsia="Trebuchet MS" w:hAnsi="Trebuchet MS"/>
          <w:lang w:val="eu-ES"/>
        </w:rPr>
        <w:t>konpromiso</w:t>
      </w:r>
      <w:r w:rsidR="00ED29C9" w:rsidRPr="00F57005">
        <w:rPr>
          <w:rFonts w:ascii="Trebuchet MS" w:eastAsia="Trebuchet MS" w:hAnsi="Trebuchet MS"/>
          <w:lang w:val="eu-ES"/>
        </w:rPr>
        <w:t xml:space="preserve"> publiko-pribatuari esker lortu da.</w:t>
      </w:r>
    </w:p>
    <w:p w14:paraId="29A8C75E" w14:textId="77777777" w:rsidR="000B6BAB" w:rsidRPr="00F57005" w:rsidRDefault="00ED29C9" w:rsidP="00FF4BE0">
      <w:pPr>
        <w:pStyle w:val="TextoJos"/>
        <w:spacing w:before="0" w:after="240" w:line="276" w:lineRule="auto"/>
        <w:ind w:firstLine="0"/>
        <w:rPr>
          <w:rFonts w:ascii="Trebuchet MS" w:hAnsi="Trebuchet MS"/>
          <w:lang w:val="eu-ES"/>
        </w:rPr>
      </w:pPr>
      <w:r w:rsidRPr="00F57005">
        <w:rPr>
          <w:rFonts w:ascii="Trebuchet MS" w:eastAsia="Trebuchet MS" w:hAnsi="Trebuchet MS"/>
          <w:lang w:val="eu-ES"/>
        </w:rPr>
        <w:t>2002an klima aldaketari buruzko politikak hasi ziren Euskal Herrian, eta klima aldaketa jarduteko lehentasun gisa erantsi zen 2002-2020 aldirako Garapen Iraunkorreko Ingurumen Estrategiaren barruan. Geroago, 2008-2012 aldirako Klima Aldaketaren aurka Borrokatzeko Euskal Planak oinarri urtearekiko (1990) emisioak % 10 jaisten lagundu zuen, nahiz eta ekonomia % 67 hazi, hau da, BPGd-aren unitateko CO</w:t>
      </w:r>
      <w:r w:rsidRPr="00F57005">
        <w:rPr>
          <w:rFonts w:ascii="Trebuchet MS" w:eastAsia="Trebuchet MS" w:hAnsi="Trebuchet MS"/>
          <w:vertAlign w:val="subscript"/>
          <w:lang w:val="eu-ES"/>
        </w:rPr>
        <w:t>2</w:t>
      </w:r>
      <w:r w:rsidRPr="00F57005">
        <w:rPr>
          <w:rFonts w:ascii="Trebuchet MS" w:eastAsia="Trebuchet MS" w:hAnsi="Trebuchet MS"/>
          <w:lang w:val="eu-ES"/>
        </w:rPr>
        <w:t>-tan esanda, % 46 hobetzea ekarri zuen. Plan horrek bide eman zuen Euskal Herrian klima aldaketaren inpaktuak ezagutzen eta hari aurre egiteko lehen tresnak garatzen aurrera egiteko.</w:t>
      </w:r>
    </w:p>
    <w:p w14:paraId="29A8C75F" w14:textId="77777777" w:rsidR="000B6BAB" w:rsidRPr="00F57005" w:rsidRDefault="00ED29C9" w:rsidP="00FF4BE0">
      <w:pPr>
        <w:pStyle w:val="TextoJos"/>
        <w:spacing w:before="0" w:after="240" w:line="276" w:lineRule="auto"/>
        <w:ind w:firstLine="0"/>
        <w:rPr>
          <w:rFonts w:ascii="Trebuchet MS" w:hAnsi="Trebuchet MS"/>
          <w:lang w:val="eu-ES"/>
        </w:rPr>
      </w:pPr>
      <w:r w:rsidRPr="00F57005">
        <w:rPr>
          <w:rFonts w:ascii="Trebuchet MS" w:eastAsia="Trebuchet MS" w:hAnsi="Trebuchet MS"/>
          <w:lang w:val="eu-ES"/>
        </w:rPr>
        <w:t>EAEko 2020rako Ingurumenaren Esparru Programak bere jarduera ildoetan karbono gutxiko ekonomia lehiakor bat bultzatzea jarri zuen. Jarduera nagusietan Euskal Herriko 2060erako Klima Aldaketaren Estrategia lantzea sartu zen.</w:t>
      </w:r>
    </w:p>
    <w:p w14:paraId="29A8C760" w14:textId="1DDD42F7" w:rsidR="00164EDB" w:rsidRPr="00F57005" w:rsidRDefault="00ED29C9" w:rsidP="00FF4BE0">
      <w:pPr>
        <w:pStyle w:val="TextoJos"/>
        <w:spacing w:before="0" w:after="240" w:line="276" w:lineRule="auto"/>
        <w:ind w:firstLine="0"/>
        <w:rPr>
          <w:rFonts w:ascii="Trebuchet MS" w:hAnsi="Trebuchet MS"/>
          <w:lang w:val="eu-ES"/>
        </w:rPr>
      </w:pPr>
      <w:r w:rsidRPr="00F57005">
        <w:rPr>
          <w:rFonts w:ascii="Trebuchet MS" w:eastAsia="Trebuchet MS" w:hAnsi="Trebuchet MS"/>
          <w:lang w:val="eu-ES"/>
        </w:rPr>
        <w:t xml:space="preserve">Beste alde batetik, Euskadiren energia </w:t>
      </w:r>
      <w:r w:rsidR="00D64688" w:rsidRPr="00F57005">
        <w:rPr>
          <w:rFonts w:ascii="Trebuchet MS" w:eastAsia="Trebuchet MS" w:hAnsi="Trebuchet MS"/>
          <w:lang w:val="eu-ES"/>
        </w:rPr>
        <w:t>politikak</w:t>
      </w:r>
      <w:r w:rsidRPr="00F57005">
        <w:rPr>
          <w:rFonts w:ascii="Trebuchet MS" w:eastAsia="Trebuchet MS" w:hAnsi="Trebuchet MS"/>
          <w:lang w:val="eu-ES"/>
        </w:rPr>
        <w:t xml:space="preserve"> energia arloa eta klima aldaketa lotzen ditu Euskadiko 20/30 Energia Estrategiaren bitartez, bai eta garatzeko </w:t>
      </w:r>
      <w:r w:rsidRPr="00F57005">
        <w:rPr>
          <w:rFonts w:ascii="Trebuchet MS" w:eastAsia="Trebuchet MS" w:hAnsi="Trebuchet MS"/>
          <w:lang w:val="eu-ES"/>
        </w:rPr>
        <w:lastRenderedPageBreak/>
        <w:t xml:space="preserve">araugintza tresnen bidez ere, hala nola Euskal Autonomia Erkidegoko arlo publikoaren jasangarritasun energetikoari buruzko irailaren 22ko 178/2015 Dekretua eta Euskal Autonomia Erkidegoko Jasangarritasun Energetikoari buruzko otsailaren 21eko 4/2019 Legea. </w:t>
      </w:r>
    </w:p>
    <w:p w14:paraId="29A8C761" w14:textId="77777777" w:rsidR="00AC0C47" w:rsidRPr="00F57005" w:rsidRDefault="00ED29C9" w:rsidP="00482974">
      <w:pPr>
        <w:pStyle w:val="TextoJos"/>
        <w:spacing w:before="0" w:after="240" w:line="276" w:lineRule="auto"/>
        <w:ind w:firstLine="0"/>
        <w:rPr>
          <w:lang w:val="eu-ES"/>
        </w:rPr>
      </w:pPr>
      <w:r w:rsidRPr="00F57005">
        <w:rPr>
          <w:rFonts w:ascii="Trebuchet MS" w:eastAsia="Trebuchet MS" w:hAnsi="Trebuchet MS"/>
          <w:lang w:val="eu-ES"/>
        </w:rPr>
        <w:t>2015eko ekainean, Euskal Herriko 2050erako Klima Aldaketaren Estrategia onartu zen Eusko Jaurlaritzaren Gobernu Kontseiluan, eta zeharretarako tresna bilakatu da, Jaurlaritzako sail guztiek partekatua eta hiru lurralde historikoetan eta euren udalerrietan bultzatzen diren politikei lotua, karbono gutxiko eta klimaren efektuetara egokitutako ekonomia lehiakor baterantz egiteko helburuz eta Europar Batasunak arloan darabiltzan esfortzu eta horizonteekin bat eginda, baina Euskal Herriko gizartearen errealitatea kontuan hartuta.</w:t>
      </w:r>
    </w:p>
    <w:p w14:paraId="29A8C762" w14:textId="77777777" w:rsidR="00AC0C47" w:rsidRPr="00F57005" w:rsidRDefault="00ED29C9" w:rsidP="00482974">
      <w:pPr>
        <w:pStyle w:val="TextoJos"/>
        <w:spacing w:before="0" w:after="240" w:line="276" w:lineRule="auto"/>
        <w:ind w:firstLine="0"/>
        <w:rPr>
          <w:lang w:val="eu-ES"/>
        </w:rPr>
      </w:pPr>
      <w:r w:rsidRPr="00F57005">
        <w:rPr>
          <w:rFonts w:ascii="Trebuchet MS" w:eastAsia="Trebuchet MS" w:hAnsi="Trebuchet MS"/>
          <w:lang w:val="eu-ES"/>
        </w:rPr>
        <w:t xml:space="preserve">Estrategiaren oinarri diren premisak justizia soziala, administrazio eredugarria, berrikuntzaren eta aukeren babesa, zero igorpenen kultura eta malgutasuna klima aldaketaren arloan bilakaera etengabean ari den ezagutzara egokitzeko hartu behar diren erabakiak.  </w:t>
      </w:r>
    </w:p>
    <w:p w14:paraId="29A8C763" w14:textId="77777777" w:rsidR="000B6BAB" w:rsidRPr="00F57005" w:rsidRDefault="00ED29C9" w:rsidP="00FF4BE0">
      <w:pPr>
        <w:pStyle w:val="TextoJos"/>
        <w:spacing w:before="0" w:after="240" w:line="276" w:lineRule="auto"/>
        <w:ind w:firstLine="0"/>
        <w:rPr>
          <w:rFonts w:ascii="Trebuchet MS" w:hAnsi="Trebuchet MS"/>
          <w:lang w:val="eu-ES"/>
        </w:rPr>
      </w:pPr>
      <w:r w:rsidRPr="00F57005">
        <w:rPr>
          <w:rFonts w:ascii="Trebuchet MS" w:eastAsia="Trebuchet MS" w:hAnsi="Trebuchet MS"/>
          <w:lang w:val="eu-ES"/>
        </w:rPr>
        <w:t>2016ko maiatzean, Eusko Jaurlaritzak Parisko klima aldaketari buruzko Akordioko konpromisoak eta GIHen inguruan nazioarteko komunitateak adostutakoak bereganatu zituen, klimarekin erlazionatutako neurrietarako ibilbide orri gisa, emisioak gutxitu eta klima aldaketara egokitzeko.</w:t>
      </w:r>
    </w:p>
    <w:p w14:paraId="29A8C764" w14:textId="22CF5712" w:rsidR="00780718" w:rsidRPr="00F57005" w:rsidRDefault="00ED29C9" w:rsidP="00FF4BE0">
      <w:pPr>
        <w:pStyle w:val="TextoJos"/>
        <w:spacing w:before="0" w:after="240" w:line="276" w:lineRule="auto"/>
        <w:ind w:firstLine="0"/>
        <w:rPr>
          <w:rFonts w:ascii="Trebuchet MS" w:hAnsi="Trebuchet MS"/>
          <w:lang w:val="eu-ES"/>
        </w:rPr>
      </w:pPr>
      <w:r w:rsidRPr="00F57005">
        <w:rPr>
          <w:rFonts w:ascii="Trebuchet MS" w:eastAsia="Trebuchet MS" w:hAnsi="Trebuchet MS"/>
          <w:lang w:val="eu-ES"/>
        </w:rPr>
        <w:t>Berotegi gasen emisioak mugatzea, karbono hustulekuen ahalmena areagotzea, argindar sorkuntza efizienteago eta emisio gutxiagoko baterantz eboluzionatzea eta efizientzia energetikoa eta hondakin sorkuntza egonkortzea dira azken urteotako lorpenetako batzuk.</w:t>
      </w:r>
    </w:p>
    <w:p w14:paraId="29A8C765" w14:textId="2F94079B" w:rsidR="000B6BAB" w:rsidRPr="00F57005" w:rsidRDefault="00ED29C9" w:rsidP="00FF4BE0">
      <w:pPr>
        <w:pStyle w:val="TextoJos"/>
        <w:spacing w:before="0" w:after="240" w:line="276" w:lineRule="auto"/>
        <w:ind w:firstLine="0"/>
        <w:rPr>
          <w:rFonts w:ascii="Trebuchet MS" w:hAnsi="Trebuchet MS"/>
          <w:lang w:val="eu-ES"/>
        </w:rPr>
      </w:pPr>
      <w:r w:rsidRPr="00F57005">
        <w:rPr>
          <w:rFonts w:ascii="Trebuchet MS" w:eastAsia="Trebuchet MS" w:hAnsi="Trebuchet MS"/>
          <w:lang w:val="eu-ES"/>
        </w:rPr>
        <w:t xml:space="preserve">Euskal Herriko Klima Aldaketaren Estrategiak markatutako ibilbide orrian, udalerriak </w:t>
      </w:r>
      <w:r w:rsidR="00C95606" w:rsidRPr="00F57005">
        <w:rPr>
          <w:rFonts w:ascii="Trebuchet MS" w:eastAsia="Trebuchet MS" w:hAnsi="Trebuchet MS"/>
          <w:lang w:val="eu-ES"/>
        </w:rPr>
        <w:t>funtsezkoak</w:t>
      </w:r>
      <w:r w:rsidRPr="00F57005">
        <w:rPr>
          <w:rFonts w:ascii="Trebuchet MS" w:eastAsia="Trebuchet MS" w:hAnsi="Trebuchet MS"/>
          <w:lang w:val="eu-ES"/>
        </w:rPr>
        <w:t xml:space="preserve"> dira jarduera eremu batzuetan duten erantzukizunagatik eta herritarrengandik hurbil daudelako. Udalsarea 2030 deritzon Udalerri Iraunkorren Euskal Sarearen barruan udalerriek klima aldaketaren arloan duten inplikazioari esker, hiru lurralde historikoetako udalerri gehienek, eta hiru foru aldundiek, denak sarean, klimarekiko ekintzaren aitzindari izan dira toki eta lurralde esparrutik. </w:t>
      </w:r>
    </w:p>
    <w:p w14:paraId="29A8C766" w14:textId="77777777" w:rsidR="000B6BAB" w:rsidRPr="00F57005" w:rsidRDefault="00ED29C9" w:rsidP="00FF4BE0">
      <w:pPr>
        <w:pStyle w:val="TextoJos"/>
        <w:spacing w:before="0" w:after="240" w:line="276" w:lineRule="auto"/>
        <w:ind w:firstLine="0"/>
        <w:rPr>
          <w:rFonts w:ascii="Trebuchet MS" w:hAnsi="Trebuchet MS"/>
          <w:lang w:val="eu-ES"/>
        </w:rPr>
      </w:pPr>
      <w:r w:rsidRPr="00F57005">
        <w:rPr>
          <w:rFonts w:ascii="Trebuchet MS" w:eastAsia="Trebuchet MS" w:hAnsi="Trebuchet MS"/>
          <w:lang w:val="eu-ES"/>
        </w:rPr>
        <w:t xml:space="preserve">Eskualdeek funtsezko rola jokatzen dute klima aldaketaren arloan, izan ere, arlo honetan egin daitezkeen ekintzen % 80 kudeatzen dutela jotzen da. Klima aldaketaren arloan esperientziak trukatzeko eta lankidetza sustatzeko, Euskadi aktibo dabil eta kide da eskualde eta toki gobernuen nazioarteko sare nagusietako gobernu organoetan. </w:t>
      </w:r>
    </w:p>
    <w:p w14:paraId="29A8C767" w14:textId="77777777" w:rsidR="00780718" w:rsidRPr="00F57005" w:rsidRDefault="00ED29C9" w:rsidP="00FF4BE0">
      <w:pPr>
        <w:pStyle w:val="TextoJos"/>
        <w:spacing w:before="0" w:after="240" w:line="276" w:lineRule="auto"/>
        <w:ind w:firstLine="0"/>
        <w:rPr>
          <w:rFonts w:ascii="Trebuchet MS" w:hAnsi="Trebuchet MS"/>
          <w:lang w:val="eu-ES"/>
        </w:rPr>
      </w:pPr>
      <w:r w:rsidRPr="00F57005">
        <w:rPr>
          <w:rFonts w:ascii="Trebuchet MS" w:eastAsia="Trebuchet MS" w:hAnsi="Trebuchet MS"/>
          <w:lang w:val="eu-ES"/>
        </w:rPr>
        <w:lastRenderedPageBreak/>
        <w:t xml:space="preserve">Euskal Herriko gizarteak ekonomia oparo, moderno, lehiakor eta karbonorako neutro baten aldeko eta garapen iraunkorra lortzearen aldeko hautua egiten du, baina klima aldaketaren aurrean ezagutzatik eratorritako ekintza politika batek izan behar du garapen horren oinarria, horrela, berrikuntzak eta garapen teknologikoak eskaintzen dituzten aukerak aprobetxatzeko modua izateko. </w:t>
      </w:r>
    </w:p>
    <w:p w14:paraId="29A8C768" w14:textId="77777777" w:rsidR="00780718" w:rsidRPr="00F57005" w:rsidRDefault="00ED29C9" w:rsidP="00FF4BE0">
      <w:pPr>
        <w:pStyle w:val="TextoJos"/>
        <w:spacing w:before="0" w:after="240" w:line="276" w:lineRule="auto"/>
        <w:ind w:firstLine="0"/>
        <w:rPr>
          <w:rFonts w:ascii="Trebuchet MS" w:hAnsi="Trebuchet MS"/>
          <w:lang w:val="eu-ES"/>
        </w:rPr>
      </w:pPr>
      <w:r w:rsidRPr="00F57005">
        <w:rPr>
          <w:rFonts w:ascii="Trebuchet MS" w:eastAsia="Trebuchet MS" w:hAnsi="Trebuchet MS"/>
          <w:lang w:val="eu-ES"/>
        </w:rPr>
        <w:t xml:space="preserve">Euskadik lidergo rola bereganatu du, eta horrek euskal administrazio publiko, eragile eta herritar guztiak inplikatzen ditu, klimaren gobernantzarako tarte bat sortuz bakoitzak bere lurralde eta eskumen esparrutik erantzukidetasun eta elkarlan instituzionaleko erregimen batean lan egin dezan. </w:t>
      </w:r>
    </w:p>
    <w:p w14:paraId="29A8C769" w14:textId="77777777" w:rsidR="00780718" w:rsidRPr="00F57005" w:rsidRDefault="00ED29C9" w:rsidP="00FF4BE0">
      <w:pPr>
        <w:pStyle w:val="TextoJos"/>
        <w:spacing w:before="0" w:after="240" w:line="276" w:lineRule="auto"/>
        <w:ind w:firstLine="0"/>
        <w:rPr>
          <w:rFonts w:ascii="Trebuchet MS" w:hAnsi="Trebuchet MS"/>
          <w:lang w:val="eu-ES"/>
        </w:rPr>
      </w:pPr>
      <w:r w:rsidRPr="00F57005">
        <w:rPr>
          <w:rFonts w:ascii="Trebuchet MS" w:eastAsia="Trebuchet MS" w:hAnsi="Trebuchet MS"/>
          <w:lang w:val="eu-ES"/>
        </w:rPr>
        <w:t>Lege honek lidergo hori indartu nahi du klimaren gobernantza esparru bat eta epe luzeko jarduera esparru bat ezarriz, karbonorako neutroa eta klima aldaketarekiko erresilientziaduna izango den lurralde baterantz trantsizioa bideratzeko.</w:t>
      </w:r>
    </w:p>
    <w:p w14:paraId="29A8C76A" w14:textId="77777777" w:rsidR="00F63935" w:rsidRPr="00F57005" w:rsidRDefault="00ED29C9" w:rsidP="00FF4BE0">
      <w:pPr>
        <w:pStyle w:val="TextoJos"/>
        <w:spacing w:before="0" w:after="240" w:line="276" w:lineRule="auto"/>
        <w:ind w:firstLine="0"/>
        <w:jc w:val="center"/>
        <w:rPr>
          <w:rFonts w:ascii="Trebuchet MS" w:hAnsi="Trebuchet MS"/>
          <w:lang w:val="eu-ES"/>
        </w:rPr>
      </w:pPr>
      <w:r w:rsidRPr="00F57005">
        <w:rPr>
          <w:rFonts w:ascii="Trebuchet MS" w:eastAsia="Trebuchet MS" w:hAnsi="Trebuchet MS"/>
          <w:lang w:val="eu-ES"/>
        </w:rPr>
        <w:t>III</w:t>
      </w:r>
    </w:p>
    <w:p w14:paraId="29A8C76B" w14:textId="3E0F0D8D" w:rsidR="00F049D2" w:rsidRPr="00F57005" w:rsidRDefault="00ED29C9" w:rsidP="00FF4BE0">
      <w:pPr>
        <w:pStyle w:val="TextoJos"/>
        <w:spacing w:before="0" w:after="240" w:line="276" w:lineRule="auto"/>
        <w:ind w:firstLine="0"/>
        <w:rPr>
          <w:rFonts w:ascii="Trebuchet MS" w:hAnsi="Trebuchet MS"/>
          <w:lang w:val="eu-ES"/>
        </w:rPr>
      </w:pPr>
      <w:r w:rsidRPr="00F57005">
        <w:rPr>
          <w:rFonts w:ascii="Trebuchet MS" w:eastAsia="Trebuchet MS" w:hAnsi="Trebuchet MS"/>
          <w:lang w:val="eu-ES"/>
        </w:rPr>
        <w:t xml:space="preserve">Lege honen egiturak sei kapitulu, 10 xedapen gehigarri, 1 aldi baterako xedapen eta 2 azken xedapen ditu. </w:t>
      </w:r>
    </w:p>
    <w:p w14:paraId="29A8C76C" w14:textId="77777777" w:rsidR="00691DC4" w:rsidRPr="00F57005" w:rsidRDefault="00ED29C9" w:rsidP="00FF4BE0">
      <w:pPr>
        <w:pStyle w:val="TextoJos"/>
        <w:spacing w:before="0" w:after="240" w:line="276" w:lineRule="auto"/>
        <w:ind w:firstLine="0"/>
        <w:rPr>
          <w:rFonts w:ascii="Trebuchet MS" w:hAnsi="Trebuchet MS"/>
          <w:lang w:val="eu-ES"/>
        </w:rPr>
      </w:pPr>
      <w:r w:rsidRPr="00F57005">
        <w:rPr>
          <w:rFonts w:ascii="Trebuchet MS" w:eastAsia="Trebuchet MS" w:hAnsi="Trebuchet MS"/>
          <w:b/>
          <w:bCs/>
          <w:lang w:val="eu-ES"/>
        </w:rPr>
        <w:t>Lehen kapituluak</w:t>
      </w:r>
      <w:r w:rsidRPr="00F57005">
        <w:rPr>
          <w:rFonts w:ascii="Trebuchet MS" w:eastAsia="Trebuchet MS" w:hAnsi="Trebuchet MS"/>
          <w:lang w:val="eu-ES"/>
        </w:rPr>
        <w:t xml:space="preserve"> xedea, aplikazio eremua eta lege honen printzipioak jartzen ditu, hots, legeak aldaketa bultzatu behar du Euskadiko euskal administrazio publiko, enpresa eta herritar guztiengan, berotegi gasen emisioak murriztea eta karbonorako neutroa izango den ekonomia baterantz trantsizioa egitea lortzeko, bai eta klimaren arriskuak kudeatzea lortzeko ere, egokitzapen neurriak ezarriz, gure lurraldea erresilientziaduna izan dadin, eta, hori guztia, ekintza itundu eta efizientea bermatuko duen klimaren gobernantza esparru bat zehaztuz. </w:t>
      </w:r>
    </w:p>
    <w:p w14:paraId="29A8C76D" w14:textId="44E4EB97" w:rsidR="00BE0073" w:rsidRPr="00F57005" w:rsidRDefault="00ED29C9" w:rsidP="00FF4BE0">
      <w:pPr>
        <w:pStyle w:val="TextoJos"/>
        <w:spacing w:before="0" w:after="240" w:line="276" w:lineRule="auto"/>
        <w:ind w:firstLine="0"/>
        <w:rPr>
          <w:rFonts w:ascii="Trebuchet MS" w:hAnsi="Trebuchet MS"/>
          <w:lang w:val="eu-ES"/>
        </w:rPr>
      </w:pPr>
      <w:r w:rsidRPr="00F57005">
        <w:rPr>
          <w:rFonts w:ascii="Trebuchet MS" w:eastAsia="Trebuchet MS" w:hAnsi="Trebuchet MS"/>
          <w:b/>
          <w:bCs/>
          <w:lang w:val="eu-ES"/>
        </w:rPr>
        <w:t>Bigarren kapituluak</w:t>
      </w:r>
      <w:r w:rsidRPr="00F57005">
        <w:rPr>
          <w:rFonts w:ascii="Trebuchet MS" w:eastAsia="Trebuchet MS" w:hAnsi="Trebuchet MS"/>
          <w:lang w:val="eu-ES"/>
        </w:rPr>
        <w:t xml:space="preserve"> euskal administrazio publikoen klimaren </w:t>
      </w:r>
      <w:r w:rsidR="00D00F7B" w:rsidRPr="00F57005">
        <w:rPr>
          <w:rFonts w:ascii="Trebuchet MS" w:eastAsia="Trebuchet MS" w:hAnsi="Trebuchet MS"/>
          <w:lang w:val="eu-ES"/>
        </w:rPr>
        <w:t>gobernantzarako</w:t>
      </w:r>
      <w:r w:rsidRPr="00F57005">
        <w:rPr>
          <w:rFonts w:ascii="Trebuchet MS" w:eastAsia="Trebuchet MS" w:hAnsi="Trebuchet MS"/>
          <w:lang w:val="eu-ES"/>
        </w:rPr>
        <w:t xml:space="preserve"> mekanismoak ezartzen ditu, arauetan ezarritako eskumen banaketaren arabera beteko baitituzte euren eginkizunak. Integrazio ariketa honek bai emisioak gutxitzearen ikuspegia bai egokitzearena hartu beharko ditu kontuan, koordinazio, elkarlan, erantzukidetasun, eraginkortasun eta gardentasun printzipioen mendean. </w:t>
      </w:r>
    </w:p>
    <w:p w14:paraId="29A8C76E" w14:textId="77777777" w:rsidR="00632418" w:rsidRPr="00F57005" w:rsidRDefault="00ED29C9" w:rsidP="00632418">
      <w:pPr>
        <w:pStyle w:val="TextoJos"/>
        <w:spacing w:before="0" w:after="240" w:line="276" w:lineRule="auto"/>
        <w:ind w:firstLine="0"/>
        <w:rPr>
          <w:rFonts w:ascii="Trebuchet MS" w:hAnsi="Trebuchet MS"/>
          <w:lang w:val="eu-ES"/>
        </w:rPr>
      </w:pPr>
      <w:r w:rsidRPr="00F57005">
        <w:rPr>
          <w:rFonts w:ascii="Trebuchet MS" w:eastAsia="Trebuchet MS" w:hAnsi="Trebuchet MS"/>
          <w:lang w:val="eu-ES"/>
        </w:rPr>
        <w:t>Klima Aldaketaren Sailarteko Batzordea sortzen da, lege honetan xedatutakoaren aplikazioan eta jarraipenean Eusko Jaurlaritzako sailen koordinazio eta elkarlanerako kide anitzeko organoa izango dena.</w:t>
      </w:r>
    </w:p>
    <w:p w14:paraId="29A8C76F" w14:textId="77777777" w:rsidR="00C46946" w:rsidRPr="00F57005" w:rsidRDefault="00ED29C9" w:rsidP="00C46946">
      <w:pPr>
        <w:pStyle w:val="TextoJos"/>
        <w:spacing w:before="0" w:after="240" w:line="276" w:lineRule="auto"/>
        <w:ind w:firstLine="0"/>
        <w:rPr>
          <w:rFonts w:ascii="Trebuchet MS" w:hAnsi="Trebuchet MS"/>
          <w:lang w:val="eu-ES"/>
        </w:rPr>
      </w:pPr>
      <w:r w:rsidRPr="00F57005">
        <w:rPr>
          <w:rFonts w:ascii="Trebuchet MS" w:eastAsia="Trebuchet MS" w:hAnsi="Trebuchet MS"/>
          <w:lang w:val="eu-ES"/>
        </w:rPr>
        <w:t>Euskal Autonomia Erkidegoko Ingurumenaren Aholku Batzordearen barruan garatuko diren klima aldaketaren arloko eginkizunak ezartzen dira, eta klima aldaketaren arloko batzorde espezializatuak sortzeari atea irekitzen zaio.</w:t>
      </w:r>
    </w:p>
    <w:p w14:paraId="29A8C770" w14:textId="0138DC26" w:rsidR="00BE0073" w:rsidRPr="00F57005" w:rsidRDefault="00ED29C9" w:rsidP="00FF4BE0">
      <w:pPr>
        <w:pStyle w:val="TextoJos"/>
        <w:spacing w:before="0" w:after="240" w:line="276" w:lineRule="auto"/>
        <w:ind w:firstLine="0"/>
        <w:rPr>
          <w:rFonts w:ascii="Trebuchet MS" w:hAnsi="Trebuchet MS"/>
          <w:lang w:val="eu-ES"/>
        </w:rPr>
      </w:pPr>
      <w:r w:rsidRPr="00F57005">
        <w:rPr>
          <w:rFonts w:ascii="Trebuchet MS" w:eastAsia="Trebuchet MS" w:hAnsi="Trebuchet MS"/>
          <w:lang w:val="eu-ES"/>
        </w:rPr>
        <w:lastRenderedPageBreak/>
        <w:t xml:space="preserve">Klima Aldaketaren Euskal Bulegoa sortzen da, ingurumeneko eta klima aldaketako eskumenak eta klima </w:t>
      </w:r>
      <w:r w:rsidR="008009C8" w:rsidRPr="00F57005">
        <w:rPr>
          <w:rFonts w:ascii="Trebuchet MS" w:eastAsia="Trebuchet MS" w:hAnsi="Trebuchet MS"/>
          <w:lang w:val="eu-ES"/>
        </w:rPr>
        <w:t>aldaketaren</w:t>
      </w:r>
      <w:r w:rsidRPr="00F57005">
        <w:rPr>
          <w:rFonts w:ascii="Trebuchet MS" w:eastAsia="Trebuchet MS" w:hAnsi="Trebuchet MS"/>
          <w:lang w:val="eu-ES"/>
        </w:rPr>
        <w:t xml:space="preserve"> arloan garatu beharreko eginkizunak dituen Eusko Jaurlaritzaren sailaren barruan dagoen Ihobe sozietate publikoari atxikia. Eginkizun horien artean klima aldaketaren behaketa eginkizuna gehitzen da, klimaren informazioa kudeatze aldera, klima </w:t>
      </w:r>
      <w:r w:rsidR="00BC29EC" w:rsidRPr="00F57005">
        <w:rPr>
          <w:rFonts w:ascii="Trebuchet MS" w:eastAsia="Trebuchet MS" w:hAnsi="Trebuchet MS"/>
          <w:lang w:val="eu-ES"/>
        </w:rPr>
        <w:t>aldaketaren</w:t>
      </w:r>
      <w:r w:rsidRPr="00F57005">
        <w:rPr>
          <w:rFonts w:ascii="Trebuchet MS" w:eastAsia="Trebuchet MS" w:hAnsi="Trebuchet MS"/>
          <w:lang w:val="eu-ES"/>
        </w:rPr>
        <w:t xml:space="preserve"> Euskadiko inpaktuez, egoera ahulaz eta arriskuaz dagoen ezagutza hori erabakiak hartzerakoan eransteko.</w:t>
      </w:r>
    </w:p>
    <w:p w14:paraId="29A8C771" w14:textId="77777777" w:rsidR="005D4900" w:rsidRPr="00F57005" w:rsidRDefault="00ED29C9" w:rsidP="00FF4BE0">
      <w:pPr>
        <w:pStyle w:val="TextoJos"/>
        <w:spacing w:before="0" w:after="240" w:line="276" w:lineRule="auto"/>
        <w:ind w:firstLine="0"/>
        <w:rPr>
          <w:rFonts w:ascii="Trebuchet MS" w:hAnsi="Trebuchet MS"/>
          <w:lang w:val="eu-ES"/>
        </w:rPr>
      </w:pPr>
      <w:r w:rsidRPr="00F57005">
        <w:rPr>
          <w:rFonts w:ascii="Trebuchet MS" w:eastAsia="Trebuchet MS" w:hAnsi="Trebuchet MS"/>
          <w:b/>
          <w:bCs/>
          <w:lang w:val="eu-ES"/>
        </w:rPr>
        <w:t>Hirugarren kapituluak</w:t>
      </w:r>
      <w:r w:rsidRPr="00F57005">
        <w:rPr>
          <w:rFonts w:ascii="Trebuchet MS" w:eastAsia="Trebuchet MS" w:hAnsi="Trebuchet MS"/>
          <w:lang w:val="eu-ES"/>
        </w:rPr>
        <w:t xml:space="preserve"> klima aldaketaren inpaktuei modu eraginkorrean aurre egiteko behar diren neurriak garatu behar dituzten klima aldaketa arloko plangintza tresnak sortu eta arautzen ditu, Europar Batasunaren helburu eta estrategien ildotik.</w:t>
      </w:r>
    </w:p>
    <w:p w14:paraId="29A8C772" w14:textId="77777777" w:rsidR="00AC02EE" w:rsidRPr="00F57005" w:rsidRDefault="00ED29C9" w:rsidP="00FF4BE0">
      <w:pPr>
        <w:pStyle w:val="TextoJos"/>
        <w:spacing w:before="0" w:after="240" w:line="276" w:lineRule="auto"/>
        <w:ind w:firstLine="0"/>
        <w:rPr>
          <w:rFonts w:ascii="Trebuchet MS" w:hAnsi="Trebuchet MS"/>
          <w:lang w:val="eu-ES"/>
        </w:rPr>
      </w:pPr>
      <w:r w:rsidRPr="00F57005">
        <w:rPr>
          <w:rFonts w:ascii="Trebuchet MS" w:eastAsia="Trebuchet MS" w:hAnsi="Trebuchet MS"/>
          <w:lang w:val="eu-ES"/>
        </w:rPr>
        <w:t>Euskal Herriko 2050erako Klima Aldaketaren Estrategia Euskal Autonomia Erkidegoaren epe luzeko klima ekintzaren tresna nagusia da. Klima aldaketako ekintza planen bitartez eguneratuko da Estrategia hori. Emisioak gutxitzeko helburua eta klima aldaketaren arriskuei aurrea hartzeko kudeaketa helburua lortzeko behar diren jarduerak jasoko ditu ekintza plan bakoitzak.</w:t>
      </w:r>
    </w:p>
    <w:p w14:paraId="29A8C773" w14:textId="77777777" w:rsidR="00215D34" w:rsidRPr="00F57005" w:rsidRDefault="00ED29C9" w:rsidP="00FF4BE0">
      <w:pPr>
        <w:pStyle w:val="TextoJos"/>
        <w:spacing w:before="0" w:after="240" w:line="276" w:lineRule="auto"/>
        <w:ind w:firstLine="0"/>
        <w:rPr>
          <w:rFonts w:ascii="Trebuchet MS" w:hAnsi="Trebuchet MS"/>
          <w:lang w:val="eu-ES"/>
        </w:rPr>
      </w:pPr>
      <w:r w:rsidRPr="00F57005">
        <w:rPr>
          <w:rFonts w:ascii="Trebuchet MS" w:eastAsia="Trebuchet MS" w:hAnsi="Trebuchet MS"/>
          <w:lang w:val="eu-ES"/>
        </w:rPr>
        <w:t>Ekintza planak Eusko Jaurlaritzak onartuko ditu ingurumen eta klima aldaketa arloko eskumena duen sailaren proposamenez. Horrez gain, euskal toki administrazio guztiek eztitzea eta egokitzea integratu beharko dituzte euren jardueretan.</w:t>
      </w:r>
    </w:p>
    <w:p w14:paraId="29A8C774" w14:textId="77777777" w:rsidR="003D483D" w:rsidRPr="00F57005" w:rsidRDefault="00ED29C9" w:rsidP="00FF4BE0">
      <w:pPr>
        <w:pStyle w:val="TextoJos"/>
        <w:spacing w:before="0" w:after="240" w:line="276" w:lineRule="auto"/>
        <w:ind w:firstLine="0"/>
        <w:rPr>
          <w:rFonts w:ascii="Trebuchet MS" w:hAnsi="Trebuchet MS"/>
          <w:lang w:val="eu-ES"/>
        </w:rPr>
      </w:pPr>
      <w:r w:rsidRPr="00F57005">
        <w:rPr>
          <w:rFonts w:ascii="Trebuchet MS" w:eastAsia="Trebuchet MS" w:hAnsi="Trebuchet MS"/>
          <w:b/>
          <w:bCs/>
          <w:lang w:val="eu-ES"/>
        </w:rPr>
        <w:t>Laugarren kapituluak</w:t>
      </w:r>
      <w:r w:rsidRPr="00F57005">
        <w:rPr>
          <w:rFonts w:ascii="Trebuchet MS" w:eastAsia="Trebuchet MS" w:hAnsi="Trebuchet MS"/>
          <w:lang w:val="eu-ES"/>
        </w:rPr>
        <w:t xml:space="preserve"> klima aldaketa politika sektorialetan eta lurralde politiketan integratzea garatzen du, eta ekonomia karbonorako neutro baterantz eta klima aldaketarekiko erresilientzia izango duen lurralde baterantz trantsizioa egin beharra politika publiko guztiak diseinatu eta aplikatzerakoan kontuan hartu beharko dela ezartzen du, bai eta emisioak gutxitzeko eta klima aldaketara egokitzeko behar diren neurriak hartzera behartuta egongo direla ere.</w:t>
      </w:r>
    </w:p>
    <w:p w14:paraId="29A8C775" w14:textId="77777777" w:rsidR="003D483D" w:rsidRPr="00F57005" w:rsidRDefault="00ED29C9" w:rsidP="00FF4BE0">
      <w:pPr>
        <w:spacing w:after="240" w:line="276" w:lineRule="auto"/>
        <w:rPr>
          <w:szCs w:val="24"/>
          <w:lang w:val="eu-ES"/>
        </w:rPr>
      </w:pPr>
      <w:bookmarkStart w:id="5" w:name="_Toc519622389"/>
      <w:bookmarkStart w:id="6" w:name="_Toc520020298"/>
      <w:r w:rsidRPr="00F57005">
        <w:rPr>
          <w:rFonts w:eastAsia="Trebuchet MS"/>
          <w:szCs w:val="24"/>
          <w:lang w:val="eu-ES"/>
        </w:rPr>
        <w:t>Lege honek ezartzen dituen helburuetan erakunde pribatuek parte hartzeko tresnak egituratzen dira klima aldaketa gelditzeko, eta klima aldaketak euren jardueretan duen inpaktua ere gelditzeko, eta emisioak gutxitzeko eta klima aldaketara egokitzeko neurri egokiak ezartzeko eman behar duten laguntzaren inguruan.</w:t>
      </w:r>
      <w:bookmarkEnd w:id="5"/>
      <w:bookmarkEnd w:id="6"/>
    </w:p>
    <w:p w14:paraId="29A8C776" w14:textId="77777777" w:rsidR="003D483D" w:rsidRPr="00F57005" w:rsidRDefault="00ED29C9" w:rsidP="00FF4BE0">
      <w:pPr>
        <w:spacing w:after="240" w:line="276" w:lineRule="auto"/>
        <w:rPr>
          <w:szCs w:val="24"/>
          <w:lang w:val="eu-ES"/>
        </w:rPr>
      </w:pPr>
      <w:bookmarkStart w:id="7" w:name="_Toc519622390"/>
      <w:bookmarkStart w:id="8" w:name="_Toc520020299"/>
      <w:r w:rsidRPr="00F57005">
        <w:rPr>
          <w:rFonts w:eastAsia="Trebuchet MS"/>
          <w:szCs w:val="24"/>
          <w:lang w:val="eu-ES"/>
        </w:rPr>
        <w:t>Arlo honetan hartzen diren erabakiek arloan eskura dagoen ezagutza zientifiko eta teknikoan eta arriskuen eta proposatutako neurrien ekonomia, gizarte eta ingurumen balioztapenean oinarritu beharko dute.</w:t>
      </w:r>
      <w:bookmarkEnd w:id="7"/>
      <w:bookmarkEnd w:id="8"/>
    </w:p>
    <w:p w14:paraId="29A8C777" w14:textId="77777777" w:rsidR="00A41030" w:rsidRPr="00F57005" w:rsidRDefault="00ED29C9" w:rsidP="00FF4BE0">
      <w:pPr>
        <w:spacing w:after="240" w:line="276" w:lineRule="auto"/>
        <w:rPr>
          <w:szCs w:val="24"/>
          <w:lang w:val="eu-ES"/>
        </w:rPr>
      </w:pPr>
      <w:r w:rsidRPr="00F57005">
        <w:rPr>
          <w:rFonts w:eastAsia="Trebuchet MS"/>
          <w:b/>
          <w:bCs/>
          <w:szCs w:val="24"/>
          <w:lang w:val="eu-ES"/>
        </w:rPr>
        <w:t>Bosgarren kapituluak</w:t>
      </w:r>
      <w:r w:rsidRPr="00F57005">
        <w:rPr>
          <w:rFonts w:eastAsia="Trebuchet MS"/>
          <w:szCs w:val="24"/>
          <w:lang w:val="eu-ES"/>
        </w:rPr>
        <w:t xml:space="preserve"> berotegi gasen emisioa gutxitzeko eta klima aldaketara egokitzeko tresnak identifikatzen ditu. </w:t>
      </w:r>
    </w:p>
    <w:p w14:paraId="29A8C778" w14:textId="77777777" w:rsidR="00215D34" w:rsidRPr="00F57005" w:rsidRDefault="00ED29C9" w:rsidP="00FF4BE0">
      <w:pPr>
        <w:pStyle w:val="TextoJos"/>
        <w:spacing w:before="0" w:after="240" w:line="276" w:lineRule="auto"/>
        <w:ind w:firstLine="0"/>
        <w:rPr>
          <w:rFonts w:ascii="Trebuchet MS" w:hAnsi="Trebuchet MS"/>
          <w:lang w:val="eu-ES"/>
        </w:rPr>
      </w:pPr>
      <w:r w:rsidRPr="00F57005">
        <w:rPr>
          <w:rFonts w:ascii="Trebuchet MS" w:eastAsia="Trebuchet MS" w:hAnsi="Trebuchet MS"/>
          <w:lang w:val="eu-ES"/>
        </w:rPr>
        <w:t xml:space="preserve">Administrazioaren ekintza eredugarriak garrantzia hartzen du energia, mugikortasun, erosketa eta kontratazio arloan, eraikuntza eta zaharberritze, </w:t>
      </w:r>
      <w:r w:rsidRPr="00F57005">
        <w:rPr>
          <w:rFonts w:ascii="Trebuchet MS" w:eastAsia="Trebuchet MS" w:hAnsi="Trebuchet MS"/>
          <w:lang w:val="eu-ES"/>
        </w:rPr>
        <w:lastRenderedPageBreak/>
        <w:t>gertaeren kudeaketa edo emisioen konpentsazioan, horien inpaktua gutxitzeko eta lege honen helburuetan laguntzeko.</w:t>
      </w:r>
    </w:p>
    <w:p w14:paraId="29A8C779" w14:textId="77777777" w:rsidR="00BE0073" w:rsidRPr="00F57005" w:rsidRDefault="00ED29C9" w:rsidP="00FF4BE0">
      <w:pPr>
        <w:pStyle w:val="TextoJos"/>
        <w:spacing w:before="0" w:after="240" w:line="276" w:lineRule="auto"/>
        <w:ind w:firstLine="0"/>
        <w:rPr>
          <w:rFonts w:ascii="Trebuchet MS" w:hAnsi="Trebuchet MS"/>
          <w:lang w:val="eu-ES"/>
        </w:rPr>
      </w:pPr>
      <w:r w:rsidRPr="00F57005">
        <w:rPr>
          <w:rFonts w:ascii="Trebuchet MS" w:eastAsia="Trebuchet MS" w:hAnsi="Trebuchet MS"/>
          <w:lang w:val="eu-ES"/>
        </w:rPr>
        <w:t>Euskal administrazio publikoek bakoitzaren eskumen esparruetan, eta lege honen helburuak benetan betetze aldera, emisioak gutxitzea eta klima aldaketara egokitzea sustatzeko har litezkeen neurri fiskalak aztertuko dituzte eta hartarako pizgarriak emateko neurriak hartuko dituzte.</w:t>
      </w:r>
    </w:p>
    <w:p w14:paraId="29A8C77A" w14:textId="77777777" w:rsidR="00BE0073" w:rsidRPr="00F57005" w:rsidRDefault="00ED29C9" w:rsidP="00FF4BE0">
      <w:pPr>
        <w:pStyle w:val="TextoJos"/>
        <w:spacing w:before="0" w:after="240" w:line="276" w:lineRule="auto"/>
        <w:ind w:firstLine="0"/>
        <w:rPr>
          <w:rFonts w:ascii="Trebuchet MS" w:hAnsi="Trebuchet MS"/>
          <w:lang w:val="eu-ES"/>
        </w:rPr>
      </w:pPr>
      <w:r w:rsidRPr="00F57005">
        <w:rPr>
          <w:rFonts w:ascii="Trebuchet MS" w:eastAsia="Trebuchet MS" w:hAnsi="Trebuchet MS"/>
          <w:lang w:val="eu-ES"/>
        </w:rPr>
        <w:t xml:space="preserve">Klima Aldaketarako Ekinbideen Euskal Erregistroaren sorrera jasotzen da, eragile pribatuak emisioak gutxitzen, klima aldaketara egokitzen, xurgatzen eta konpentsatzen borondatezko konpromisoak berenganatzera mugiarazteko. </w:t>
      </w:r>
    </w:p>
    <w:p w14:paraId="29A8C77B" w14:textId="77777777" w:rsidR="00BE0073" w:rsidRPr="00F57005" w:rsidRDefault="00ED29C9" w:rsidP="00FF4BE0">
      <w:pPr>
        <w:pStyle w:val="TextoJos"/>
        <w:spacing w:before="0" w:after="240" w:line="276" w:lineRule="auto"/>
        <w:ind w:firstLine="0"/>
        <w:rPr>
          <w:rFonts w:ascii="Trebuchet MS" w:hAnsi="Trebuchet MS"/>
          <w:lang w:val="eu-ES"/>
        </w:rPr>
      </w:pPr>
      <w:r w:rsidRPr="00F57005">
        <w:rPr>
          <w:rFonts w:ascii="Trebuchet MS" w:eastAsia="Trebuchet MS" w:hAnsi="Trebuchet MS"/>
          <w:lang w:val="eu-ES"/>
        </w:rPr>
        <w:t>Euskal administrazio publikoek teknikak eta teknologiak suspertuko dituzte, baldin horiek ekonomia jardueren ekoizpen prozesuetan sartzeak berotegi gasen emisioak gutxitzeko aukera ematen badu modu zenbatesgarrian produktu edo prozesu bakoitzaren bizi ziklo guztian zehar.</w:t>
      </w:r>
    </w:p>
    <w:p w14:paraId="29A8C77C" w14:textId="77777777" w:rsidR="00BE0073" w:rsidRPr="00F57005" w:rsidRDefault="00ED29C9" w:rsidP="00FF4BE0">
      <w:pPr>
        <w:pStyle w:val="TextoJos"/>
        <w:spacing w:before="0" w:after="240" w:line="276" w:lineRule="auto"/>
        <w:ind w:firstLine="0"/>
        <w:rPr>
          <w:rFonts w:ascii="Trebuchet MS" w:hAnsi="Trebuchet MS"/>
          <w:lang w:val="eu-ES"/>
        </w:rPr>
      </w:pPr>
      <w:r w:rsidRPr="00F57005">
        <w:rPr>
          <w:rFonts w:ascii="Trebuchet MS" w:eastAsia="Trebuchet MS" w:hAnsi="Trebuchet MS"/>
          <w:lang w:val="eu-ES"/>
        </w:rPr>
        <w:t>Arautegi bidez sistema bat ezarriko da, izadiaren ondarea kontserbatzearekin elkargarria den karbono hustulekuen kudeaketa proiektu bat eginez, jarduera baten titularrak berotegi gasen emisioak gutxitzeko neurriak hartu ahal ditzan.</w:t>
      </w:r>
    </w:p>
    <w:p w14:paraId="29A8C77D" w14:textId="77777777" w:rsidR="00BE0073" w:rsidRPr="00F57005" w:rsidRDefault="00ED29C9" w:rsidP="00FF4BE0">
      <w:pPr>
        <w:pStyle w:val="TextoJos"/>
        <w:spacing w:before="0" w:after="240" w:line="276" w:lineRule="auto"/>
        <w:ind w:firstLine="0"/>
        <w:rPr>
          <w:rFonts w:ascii="Trebuchet MS" w:hAnsi="Trebuchet MS"/>
          <w:lang w:val="eu-ES"/>
        </w:rPr>
      </w:pPr>
      <w:r w:rsidRPr="00F57005">
        <w:rPr>
          <w:rFonts w:ascii="Trebuchet MS" w:eastAsia="Trebuchet MS" w:hAnsi="Trebuchet MS"/>
          <w:lang w:val="eu-ES"/>
        </w:rPr>
        <w:t xml:space="preserve">Euskal administrazio publikoek, bakoitzak bere eskumenen esparruan, iraunkortasunerako ezagutza eta hezkuntza sustatzera eta ikerketa, garapena eta berrikuntza garatzera bideratutako ekintzak bultzatuko dituzte, berotegi gasen emisioak gutxitu eta klima aldaketara egokitu ahal izateko. </w:t>
      </w:r>
    </w:p>
    <w:p w14:paraId="29A8C77E" w14:textId="77777777" w:rsidR="00BE0073" w:rsidRPr="00F57005" w:rsidRDefault="00ED29C9" w:rsidP="00FF4BE0">
      <w:pPr>
        <w:pStyle w:val="TextoJos"/>
        <w:spacing w:before="0" w:after="240" w:line="276" w:lineRule="auto"/>
        <w:ind w:firstLine="0"/>
        <w:rPr>
          <w:rFonts w:ascii="Trebuchet MS" w:hAnsi="Trebuchet MS"/>
          <w:lang w:val="eu-ES"/>
        </w:rPr>
      </w:pPr>
      <w:r w:rsidRPr="00F57005">
        <w:rPr>
          <w:rFonts w:ascii="Trebuchet MS" w:eastAsia="Trebuchet MS" w:hAnsi="Trebuchet MS"/>
          <w:lang w:val="eu-ES"/>
        </w:rPr>
        <w:t>Arautegi bidez ezarriko dira karbono emisio gutxiko udalerrien eta udalerri erresilientziadunen kalifikaziorako baldintzak, eta aitortza hori ingurumen eta klima aldaketa arloan eskumena duen sailak emango du.</w:t>
      </w:r>
    </w:p>
    <w:p w14:paraId="29A8C77F" w14:textId="77777777" w:rsidR="00CA6A3F" w:rsidRPr="00F57005" w:rsidRDefault="00ED29C9" w:rsidP="006C17D4">
      <w:pPr>
        <w:pStyle w:val="TextoJos"/>
        <w:spacing w:before="0" w:after="240" w:line="276" w:lineRule="auto"/>
        <w:ind w:firstLine="0"/>
        <w:rPr>
          <w:rFonts w:ascii="Trebuchet MS" w:hAnsi="Trebuchet MS"/>
          <w:lang w:val="eu-ES"/>
        </w:rPr>
      </w:pPr>
      <w:r w:rsidRPr="00F57005">
        <w:rPr>
          <w:rFonts w:ascii="Trebuchet MS" w:eastAsia="Trebuchet MS" w:hAnsi="Trebuchet MS"/>
          <w:lang w:val="eu-ES"/>
        </w:rPr>
        <w:t>Ekonomia zirkularra, izadiaren baliabide berrien erauzketa saihestuz ingurumena babesten laguntzeaz gain, klima aldaketari aurre egiteko benetako potentzial bat da, CO</w:t>
      </w:r>
      <w:r w:rsidRPr="00F57005">
        <w:rPr>
          <w:rFonts w:ascii="Trebuchet MS" w:eastAsia="Trebuchet MS" w:hAnsi="Trebuchet MS"/>
          <w:vertAlign w:val="subscript"/>
          <w:lang w:val="eu-ES"/>
        </w:rPr>
        <w:t>2</w:t>
      </w:r>
      <w:r w:rsidRPr="00F57005">
        <w:rPr>
          <w:rFonts w:ascii="Trebuchet MS" w:eastAsia="Trebuchet MS" w:hAnsi="Trebuchet MS"/>
          <w:lang w:val="eu-ES"/>
        </w:rPr>
        <w:t xml:space="preserve"> emisioak gutxitzen baititu. Horregatik, lege honek Euskadin baliabideen kudeaketa errespetuzko eta iraunkor baterako behar diren politiken ezarpena bultzatzea bilatzen du.</w:t>
      </w:r>
    </w:p>
    <w:p w14:paraId="29A8C780" w14:textId="77777777" w:rsidR="007E1819" w:rsidRPr="00F57005" w:rsidRDefault="00ED29C9" w:rsidP="006C17D4">
      <w:pPr>
        <w:pStyle w:val="TextoJos"/>
        <w:spacing w:before="0" w:after="240" w:line="276" w:lineRule="auto"/>
        <w:ind w:firstLine="0"/>
        <w:rPr>
          <w:rFonts w:ascii="Trebuchet MS" w:hAnsi="Trebuchet MS"/>
          <w:lang w:val="eu-ES"/>
        </w:rPr>
      </w:pPr>
      <w:r w:rsidRPr="00F57005">
        <w:rPr>
          <w:rFonts w:ascii="Trebuchet MS" w:eastAsia="Trebuchet MS" w:hAnsi="Trebuchet MS"/>
          <w:lang w:val="eu-ES"/>
        </w:rPr>
        <w:t xml:space="preserve">Azkenik, </w:t>
      </w:r>
      <w:r w:rsidRPr="00F57005">
        <w:rPr>
          <w:rFonts w:ascii="Trebuchet MS" w:eastAsia="Trebuchet MS" w:hAnsi="Trebuchet MS"/>
          <w:b/>
          <w:bCs/>
          <w:lang w:val="eu-ES"/>
        </w:rPr>
        <w:t>seigarren kapituluak</w:t>
      </w:r>
      <w:r w:rsidRPr="00F57005">
        <w:rPr>
          <w:rFonts w:ascii="Trebuchet MS" w:eastAsia="Trebuchet MS" w:hAnsi="Trebuchet MS"/>
          <w:lang w:val="eu-ES"/>
        </w:rPr>
        <w:t xml:space="preserve"> klima aldaketaren arloko diziplina arautzen du eta arlo honetan arau hausteen eta zehapenen erregimena ezartzen du, araubide orokorrean jasotzen diren administrazio publikoen zehatzeko ahala antolatzen duten printzipioen arabera.    </w:t>
      </w:r>
    </w:p>
    <w:p w14:paraId="29A8C781" w14:textId="77777777" w:rsidR="006D5992" w:rsidRPr="00F57005" w:rsidRDefault="006D5992" w:rsidP="006C17D4">
      <w:pPr>
        <w:pStyle w:val="TextoJos"/>
        <w:spacing w:before="0" w:after="240" w:line="276" w:lineRule="auto"/>
        <w:ind w:firstLine="0"/>
        <w:rPr>
          <w:b/>
          <w:lang w:val="eu-ES"/>
        </w:rPr>
      </w:pPr>
    </w:p>
    <w:p w14:paraId="29A8C782" w14:textId="77777777" w:rsidR="006D5992" w:rsidRPr="00F57005" w:rsidRDefault="006D5992" w:rsidP="006D5992">
      <w:pPr>
        <w:jc w:val="left"/>
        <w:rPr>
          <w:rFonts w:eastAsiaTheme="minorHAnsi"/>
          <w:b/>
          <w:sz w:val="30"/>
          <w:szCs w:val="24"/>
          <w:lang w:val="eu-ES" w:eastAsia="es-ES_tradnl"/>
        </w:rPr>
      </w:pPr>
    </w:p>
    <w:p w14:paraId="29A8C783" w14:textId="77777777" w:rsidR="00477C87" w:rsidRPr="00F57005" w:rsidRDefault="00ED29C9">
      <w:pPr>
        <w:jc w:val="left"/>
        <w:rPr>
          <w:b/>
          <w:caps/>
          <w:kern w:val="28"/>
          <w:sz w:val="28"/>
          <w:szCs w:val="28"/>
          <w:lang w:val="eu-ES"/>
        </w:rPr>
      </w:pPr>
      <w:bookmarkStart w:id="9" w:name="_Toc519622391"/>
      <w:bookmarkStart w:id="10" w:name="_Toc520050516"/>
      <w:r w:rsidRPr="00F57005">
        <w:rPr>
          <w:lang w:val="eu-ES"/>
        </w:rPr>
        <w:br w:type="page"/>
      </w:r>
    </w:p>
    <w:p w14:paraId="29A8C784" w14:textId="77777777" w:rsidR="006D5992" w:rsidRPr="00F57005" w:rsidRDefault="00ED29C9" w:rsidP="006D5992">
      <w:pPr>
        <w:pStyle w:val="Titulua"/>
        <w:rPr>
          <w:lang w:val="eu-ES"/>
        </w:rPr>
      </w:pPr>
      <w:bookmarkStart w:id="11" w:name="_Toc7426672"/>
      <w:r w:rsidRPr="00F57005">
        <w:rPr>
          <w:rFonts w:eastAsia="Trebuchet MS"/>
          <w:bCs/>
          <w:lang w:val="eu-ES"/>
        </w:rPr>
        <w:lastRenderedPageBreak/>
        <w:t>I. kapitulua. Xedapen orokorrak</w:t>
      </w:r>
      <w:bookmarkEnd w:id="9"/>
      <w:bookmarkEnd w:id="10"/>
      <w:bookmarkEnd w:id="11"/>
    </w:p>
    <w:p w14:paraId="29A8C785" w14:textId="77777777" w:rsidR="006D5992" w:rsidRPr="00F57005" w:rsidRDefault="006D5992" w:rsidP="006D5992">
      <w:pPr>
        <w:rPr>
          <w:lang w:val="eu-ES"/>
        </w:rPr>
      </w:pPr>
    </w:p>
    <w:p w14:paraId="29A8C786" w14:textId="77777777" w:rsidR="006D5992" w:rsidRPr="00F57005" w:rsidRDefault="00ED29C9" w:rsidP="006D5992">
      <w:pPr>
        <w:pStyle w:val="Azpititulua"/>
        <w:rPr>
          <w:lang w:val="eu-ES"/>
        </w:rPr>
      </w:pPr>
      <w:bookmarkStart w:id="12" w:name="_Toc7426673"/>
      <w:bookmarkStart w:id="13" w:name="_Toc520050517"/>
      <w:r w:rsidRPr="00F57005">
        <w:rPr>
          <w:rFonts w:eastAsia="Trebuchet MS"/>
          <w:bCs/>
          <w:lang w:val="eu-ES"/>
        </w:rPr>
        <w:t>1. artikulua. Xedea</w:t>
      </w:r>
      <w:bookmarkEnd w:id="12"/>
      <w:r w:rsidRPr="00F57005">
        <w:rPr>
          <w:rFonts w:eastAsia="Trebuchet MS"/>
          <w:bCs/>
          <w:lang w:val="eu-ES"/>
        </w:rPr>
        <w:t xml:space="preserve"> </w:t>
      </w:r>
      <w:bookmarkEnd w:id="13"/>
    </w:p>
    <w:p w14:paraId="29A8C787" w14:textId="080E01F9" w:rsidR="006D5992" w:rsidRPr="00F57005" w:rsidRDefault="00ED29C9" w:rsidP="006D5992">
      <w:pPr>
        <w:pStyle w:val="TextoJos"/>
        <w:spacing w:after="240" w:line="276" w:lineRule="auto"/>
        <w:ind w:firstLine="0"/>
        <w:rPr>
          <w:rFonts w:ascii="Trebuchet MS" w:hAnsi="Trebuchet MS"/>
          <w:lang w:val="eu-ES"/>
        </w:rPr>
      </w:pPr>
      <w:r w:rsidRPr="00F57005">
        <w:rPr>
          <w:rFonts w:ascii="Trebuchet MS" w:eastAsia="Trebuchet MS" w:hAnsi="Trebuchet MS"/>
          <w:lang w:val="eu-ES"/>
        </w:rPr>
        <w:t xml:space="preserve">Klima aldaketa eztitzera eta klima aldaketara egokitzera bideratutako neurriak hartu ahal izateko arau esparrua ezartzea da lege honen xedea, horrela, garapen iraunkorrari esker, 2050 urterako ekonomia erresilientziadun eta </w:t>
      </w:r>
      <w:r w:rsidR="00C83AD1" w:rsidRPr="00F57005">
        <w:rPr>
          <w:rFonts w:ascii="Trebuchet MS" w:eastAsia="Trebuchet MS" w:hAnsi="Trebuchet MS"/>
          <w:lang w:val="eu-ES"/>
        </w:rPr>
        <w:t>karbonorako</w:t>
      </w:r>
      <w:r w:rsidRPr="00F57005">
        <w:rPr>
          <w:rFonts w:ascii="Trebuchet MS" w:eastAsia="Trebuchet MS" w:hAnsi="Trebuchet MS"/>
          <w:lang w:val="eu-ES"/>
        </w:rPr>
        <w:t xml:space="preserve"> neutro baterantz aurrera eginez, helburu hauek lortzeko:</w:t>
      </w:r>
    </w:p>
    <w:p w14:paraId="29A8C788" w14:textId="77777777" w:rsidR="006D5992" w:rsidRPr="00F57005" w:rsidRDefault="00ED29C9" w:rsidP="00836D8A">
      <w:pPr>
        <w:pStyle w:val="Iruzkinarentestua"/>
        <w:numPr>
          <w:ilvl w:val="0"/>
          <w:numId w:val="3"/>
        </w:numPr>
        <w:spacing w:before="120" w:after="240" w:line="276" w:lineRule="auto"/>
        <w:rPr>
          <w:rFonts w:eastAsiaTheme="minorHAnsi"/>
          <w:szCs w:val="24"/>
          <w:lang w:val="eu-ES" w:eastAsia="es-ES_tradnl"/>
        </w:rPr>
      </w:pPr>
      <w:r w:rsidRPr="00F57005">
        <w:rPr>
          <w:rFonts w:eastAsia="Trebuchet MS"/>
          <w:szCs w:val="24"/>
          <w:lang w:val="eu-ES" w:eastAsia="es-ES_tradnl"/>
        </w:rPr>
        <w:t xml:space="preserve">Garapen ekonomiko, sozial, iraunkor eta karbonorako neutroa bultzatzea, lurraldea eta pertsonak klima aldaketaren ondorioetatik babestearekin batera. </w:t>
      </w:r>
    </w:p>
    <w:p w14:paraId="29A8C789" w14:textId="77777777" w:rsidR="006D5992" w:rsidRPr="00F57005" w:rsidRDefault="00ED29C9" w:rsidP="00836D8A">
      <w:pPr>
        <w:pStyle w:val="Iruzkinarentestua"/>
        <w:numPr>
          <w:ilvl w:val="0"/>
          <w:numId w:val="3"/>
        </w:numPr>
        <w:spacing w:before="120" w:after="240" w:line="276" w:lineRule="auto"/>
        <w:rPr>
          <w:rFonts w:eastAsiaTheme="minorHAnsi"/>
          <w:szCs w:val="24"/>
          <w:lang w:val="eu-ES" w:eastAsia="es-ES_tradnl"/>
        </w:rPr>
      </w:pPr>
      <w:r w:rsidRPr="00F57005">
        <w:rPr>
          <w:rFonts w:eastAsia="Trebuchet MS"/>
          <w:szCs w:val="24"/>
          <w:lang w:val="eu-ES" w:eastAsia="es-ES_tradnl"/>
        </w:rPr>
        <w:t>Euskal Herriaren klima aldaketako estrategien eta ekintza planen eraginkortasuna bermatzera zuzendutako klimaren gobernantza esparru bat zehaztea.</w:t>
      </w:r>
    </w:p>
    <w:p w14:paraId="29A8C78A" w14:textId="77777777" w:rsidR="006D5992" w:rsidRPr="00F57005" w:rsidRDefault="00ED29C9" w:rsidP="00836D8A">
      <w:pPr>
        <w:pStyle w:val="Iruzkinarentestua"/>
        <w:numPr>
          <w:ilvl w:val="0"/>
          <w:numId w:val="3"/>
        </w:numPr>
        <w:spacing w:before="120" w:after="240" w:line="276" w:lineRule="auto"/>
        <w:rPr>
          <w:rFonts w:eastAsiaTheme="minorHAnsi"/>
          <w:szCs w:val="24"/>
          <w:lang w:val="eu-ES" w:eastAsia="es-ES_tradnl"/>
        </w:rPr>
      </w:pPr>
      <w:r w:rsidRPr="00F57005">
        <w:rPr>
          <w:rFonts w:eastAsia="Trebuchet MS"/>
          <w:szCs w:val="24"/>
          <w:lang w:val="eu-ES" w:eastAsia="es-ES_tradnl"/>
        </w:rPr>
        <w:t>Berotegi gasen emisioak gutxitzea, eztitzeko neurriak hartzea eta CO</w:t>
      </w:r>
      <w:r w:rsidRPr="00F57005">
        <w:rPr>
          <w:rFonts w:eastAsia="Trebuchet MS"/>
          <w:szCs w:val="24"/>
          <w:vertAlign w:val="subscript"/>
          <w:lang w:val="eu-ES" w:eastAsia="es-ES_tradnl"/>
        </w:rPr>
        <w:t>2</w:t>
      </w:r>
      <w:r w:rsidRPr="00F57005">
        <w:rPr>
          <w:rFonts w:eastAsia="Trebuchet MS"/>
          <w:szCs w:val="24"/>
          <w:lang w:val="eu-ES" w:eastAsia="es-ES_tradnl"/>
        </w:rPr>
        <w:t xml:space="preserve"> hustulekuen ahalmena handitzea.</w:t>
      </w:r>
    </w:p>
    <w:p w14:paraId="29A8C78B" w14:textId="77777777" w:rsidR="006D5992" w:rsidRPr="00F57005" w:rsidRDefault="00ED29C9" w:rsidP="00836D8A">
      <w:pPr>
        <w:pStyle w:val="Iruzkinarentestua"/>
        <w:numPr>
          <w:ilvl w:val="0"/>
          <w:numId w:val="3"/>
        </w:numPr>
        <w:spacing w:before="120" w:after="240" w:line="276" w:lineRule="auto"/>
        <w:rPr>
          <w:rFonts w:eastAsiaTheme="minorHAnsi"/>
          <w:szCs w:val="24"/>
          <w:lang w:val="eu-ES" w:eastAsia="es-ES_tradnl"/>
        </w:rPr>
      </w:pPr>
      <w:r w:rsidRPr="00F57005">
        <w:rPr>
          <w:rFonts w:eastAsia="Trebuchet MS"/>
          <w:szCs w:val="24"/>
          <w:lang w:val="eu-ES" w:eastAsia="es-ES_tradnl"/>
        </w:rPr>
        <w:t>Efizientzia energetikoa suspertzea eta energia berriztagarriak progresiboki ezartzea, energia eredu iraunkor baterako trantsizioa bultzatzeko.</w:t>
      </w:r>
    </w:p>
    <w:p w14:paraId="29A8C78C" w14:textId="77777777" w:rsidR="006D5992" w:rsidRPr="00F57005" w:rsidRDefault="00ED29C9" w:rsidP="00836D8A">
      <w:pPr>
        <w:pStyle w:val="Iruzkinarentestua"/>
        <w:numPr>
          <w:ilvl w:val="0"/>
          <w:numId w:val="3"/>
        </w:numPr>
        <w:spacing w:before="120" w:after="240" w:line="276" w:lineRule="auto"/>
        <w:rPr>
          <w:rFonts w:eastAsiaTheme="minorHAnsi"/>
          <w:szCs w:val="24"/>
          <w:lang w:val="eu-ES" w:eastAsia="es-ES_tradnl"/>
        </w:rPr>
      </w:pPr>
      <w:r w:rsidRPr="00F57005">
        <w:rPr>
          <w:rFonts w:eastAsia="Trebuchet MS"/>
          <w:szCs w:val="24"/>
          <w:lang w:val="eu-ES" w:eastAsia="es-ES_tradnl"/>
        </w:rPr>
        <w:t>Euskadin klima aldaketara egokitzen aurrera egitea, arriskua kudeatuz eta erresilientzia hobetuz, eta egokitzapena sektore eta lurralde plangintzan integratzea.</w:t>
      </w:r>
    </w:p>
    <w:p w14:paraId="29A8C78D" w14:textId="77777777" w:rsidR="006D5992" w:rsidRPr="00F57005" w:rsidRDefault="00ED29C9" w:rsidP="00836D8A">
      <w:pPr>
        <w:pStyle w:val="Iruzkinarentestua"/>
        <w:numPr>
          <w:ilvl w:val="0"/>
          <w:numId w:val="3"/>
        </w:numPr>
        <w:spacing w:before="120" w:after="240" w:line="276" w:lineRule="auto"/>
        <w:rPr>
          <w:rFonts w:eastAsiaTheme="minorHAnsi"/>
          <w:szCs w:val="24"/>
          <w:lang w:val="eu-ES" w:eastAsia="es-ES_tradnl"/>
        </w:rPr>
      </w:pPr>
      <w:r w:rsidRPr="00F57005">
        <w:rPr>
          <w:rFonts w:eastAsia="Trebuchet MS"/>
          <w:szCs w:val="24"/>
          <w:lang w:val="eu-ES" w:eastAsia="es-ES_tradnl"/>
        </w:rPr>
        <w:t>Eragiten dien politika publiko nagusietan eta gizarte guztiaren jardueretan klima aldaketa txertatzea.</w:t>
      </w:r>
    </w:p>
    <w:p w14:paraId="29A8C78E" w14:textId="77777777" w:rsidR="006D5992" w:rsidRPr="00F57005" w:rsidRDefault="00ED29C9" w:rsidP="00836D8A">
      <w:pPr>
        <w:pStyle w:val="Iruzkinarentestua"/>
        <w:numPr>
          <w:ilvl w:val="0"/>
          <w:numId w:val="3"/>
        </w:numPr>
        <w:spacing w:before="120" w:after="240" w:line="276" w:lineRule="auto"/>
        <w:rPr>
          <w:rFonts w:eastAsiaTheme="minorHAnsi"/>
          <w:szCs w:val="24"/>
          <w:lang w:val="eu-ES" w:eastAsia="es-ES_tradnl"/>
        </w:rPr>
      </w:pPr>
      <w:r w:rsidRPr="00F57005">
        <w:rPr>
          <w:rFonts w:eastAsia="Trebuchet MS"/>
          <w:szCs w:val="24"/>
          <w:lang w:val="eu-ES" w:eastAsia="es-ES_tradnl"/>
        </w:rPr>
        <w:t>Berrikuntza eta garapen teknologikoa babestea, berotegi gasen emisioak sektore guztietan gutxitzeko eta lurraldeak klima aldaketarekiko duen erresilientzia hobetzeko.</w:t>
      </w:r>
    </w:p>
    <w:p w14:paraId="29A8C78F" w14:textId="77777777" w:rsidR="006D5992" w:rsidRPr="00F57005" w:rsidRDefault="00ED29C9" w:rsidP="00836D8A">
      <w:pPr>
        <w:pStyle w:val="Iruzkinarentestua"/>
        <w:numPr>
          <w:ilvl w:val="0"/>
          <w:numId w:val="3"/>
        </w:numPr>
        <w:spacing w:before="120" w:after="240" w:line="276" w:lineRule="auto"/>
        <w:rPr>
          <w:rFonts w:eastAsiaTheme="minorHAnsi"/>
          <w:szCs w:val="24"/>
          <w:lang w:val="eu-ES" w:eastAsia="es-ES_tradnl"/>
        </w:rPr>
      </w:pPr>
      <w:r w:rsidRPr="00F57005">
        <w:rPr>
          <w:rFonts w:eastAsia="Trebuchet MS"/>
          <w:szCs w:val="24"/>
          <w:lang w:val="eu-ES" w:eastAsia="es-ES_tradnl"/>
        </w:rPr>
        <w:t>Klima aldaketari, honen agertokiei eta inpaktuei buruz kalitatezko informazioa emango duten mekanismoak eta tresnak ezartzea.</w:t>
      </w:r>
    </w:p>
    <w:p w14:paraId="29A8C790" w14:textId="77777777" w:rsidR="002C164A" w:rsidRPr="00F57005" w:rsidRDefault="002C164A" w:rsidP="006D5992">
      <w:pPr>
        <w:pStyle w:val="Azpititulua"/>
        <w:rPr>
          <w:lang w:val="eu-ES"/>
        </w:rPr>
      </w:pPr>
      <w:bookmarkStart w:id="14" w:name="_Toc520050518"/>
    </w:p>
    <w:p w14:paraId="29A8C791" w14:textId="77777777" w:rsidR="00477C87" w:rsidRPr="00F57005" w:rsidRDefault="00477C87" w:rsidP="00477C87">
      <w:pPr>
        <w:rPr>
          <w:lang w:val="eu-ES" w:eastAsia="es-ES_tradnl"/>
        </w:rPr>
      </w:pPr>
    </w:p>
    <w:p w14:paraId="29A8C792" w14:textId="77777777" w:rsidR="00477C87" w:rsidRPr="00F57005" w:rsidRDefault="00477C87" w:rsidP="00477C87">
      <w:pPr>
        <w:rPr>
          <w:lang w:val="eu-ES" w:eastAsia="es-ES_tradnl"/>
        </w:rPr>
      </w:pPr>
    </w:p>
    <w:p w14:paraId="29A8C793" w14:textId="77777777" w:rsidR="00477C87" w:rsidRPr="00F57005" w:rsidRDefault="00477C87" w:rsidP="00477C87">
      <w:pPr>
        <w:rPr>
          <w:lang w:val="eu-ES" w:eastAsia="es-ES_tradnl"/>
        </w:rPr>
      </w:pPr>
    </w:p>
    <w:p w14:paraId="29A8C794" w14:textId="77777777" w:rsidR="006D5992" w:rsidRPr="00F57005" w:rsidRDefault="00ED29C9" w:rsidP="006D5992">
      <w:pPr>
        <w:pStyle w:val="Azpititulua"/>
        <w:rPr>
          <w:lang w:val="eu-ES"/>
        </w:rPr>
      </w:pPr>
      <w:bookmarkStart w:id="15" w:name="_Toc7426674"/>
      <w:r w:rsidRPr="00F57005">
        <w:rPr>
          <w:rFonts w:eastAsia="Trebuchet MS"/>
          <w:bCs/>
          <w:lang w:val="eu-ES"/>
        </w:rPr>
        <w:lastRenderedPageBreak/>
        <w:t>2. artikulua. Aplikazio eremua</w:t>
      </w:r>
      <w:bookmarkEnd w:id="14"/>
      <w:bookmarkEnd w:id="15"/>
    </w:p>
    <w:p w14:paraId="29A8C795" w14:textId="77777777" w:rsidR="006D5992" w:rsidRPr="00F57005" w:rsidRDefault="00ED29C9" w:rsidP="004C025C">
      <w:pPr>
        <w:pStyle w:val="TextoJos"/>
        <w:numPr>
          <w:ilvl w:val="0"/>
          <w:numId w:val="78"/>
        </w:numPr>
        <w:spacing w:after="240" w:line="276" w:lineRule="auto"/>
        <w:ind w:left="0" w:firstLine="0"/>
        <w:rPr>
          <w:rFonts w:ascii="Trebuchet MS" w:hAnsi="Trebuchet MS"/>
          <w:lang w:val="eu-ES"/>
        </w:rPr>
      </w:pPr>
      <w:r w:rsidRPr="00F57005">
        <w:rPr>
          <w:rFonts w:ascii="Trebuchet MS" w:eastAsia="Trebuchet MS" w:hAnsi="Trebuchet MS"/>
          <w:lang w:val="eu-ES"/>
        </w:rPr>
        <w:t>Lege honen xedapenak Euskal Autonomia Erkidegoaren esparruan aplikatzekoak dira, honelako jarduera guztiei:</w:t>
      </w:r>
    </w:p>
    <w:p w14:paraId="29A8C796" w14:textId="77777777" w:rsidR="006D5992" w:rsidRPr="00F57005" w:rsidRDefault="00ED29C9" w:rsidP="004C025C">
      <w:pPr>
        <w:pStyle w:val="Iruzkinarentestua"/>
        <w:numPr>
          <w:ilvl w:val="0"/>
          <w:numId w:val="34"/>
        </w:numPr>
        <w:spacing w:before="120" w:after="240" w:line="276" w:lineRule="auto"/>
        <w:rPr>
          <w:rFonts w:eastAsiaTheme="minorHAnsi"/>
          <w:szCs w:val="24"/>
          <w:lang w:val="eu-ES" w:eastAsia="es-ES_tradnl"/>
        </w:rPr>
      </w:pPr>
      <w:r w:rsidRPr="00F57005">
        <w:rPr>
          <w:rFonts w:eastAsia="Trebuchet MS"/>
          <w:szCs w:val="24"/>
          <w:lang w:val="eu-ES" w:eastAsia="es-ES_tradnl"/>
        </w:rPr>
        <w:t>berotegi gasen emisioaren sortzaileei, berotegi gasen emisio eskubideen merkataritza erregimenari buruzko araudiak araututa egon nahiz ez egon.</w:t>
      </w:r>
    </w:p>
    <w:p w14:paraId="29A8C797" w14:textId="77777777" w:rsidR="006D5992" w:rsidRPr="00F57005" w:rsidRDefault="00ED29C9" w:rsidP="004C025C">
      <w:pPr>
        <w:pStyle w:val="Iruzkinarentestua"/>
        <w:numPr>
          <w:ilvl w:val="0"/>
          <w:numId w:val="34"/>
        </w:numPr>
        <w:spacing w:before="120" w:after="240" w:line="276" w:lineRule="auto"/>
        <w:rPr>
          <w:rFonts w:eastAsiaTheme="minorHAnsi"/>
          <w:szCs w:val="24"/>
          <w:lang w:val="eu-ES" w:eastAsia="es-ES_tradnl"/>
        </w:rPr>
      </w:pPr>
      <w:r w:rsidRPr="00F57005">
        <w:rPr>
          <w:rFonts w:eastAsia="Trebuchet MS"/>
          <w:szCs w:val="24"/>
          <w:lang w:val="eu-ES" w:eastAsia="es-ES_tradnl"/>
        </w:rPr>
        <w:t>karbonoa atzitu eta mantentzen dutenei.</w:t>
      </w:r>
    </w:p>
    <w:p w14:paraId="29A8C798" w14:textId="77777777" w:rsidR="006D5992" w:rsidRPr="00F57005" w:rsidRDefault="00ED29C9" w:rsidP="004C025C">
      <w:pPr>
        <w:pStyle w:val="Iruzkinarentestua"/>
        <w:numPr>
          <w:ilvl w:val="0"/>
          <w:numId w:val="34"/>
        </w:numPr>
        <w:spacing w:before="120" w:after="240" w:line="276" w:lineRule="auto"/>
        <w:rPr>
          <w:rFonts w:eastAsiaTheme="minorHAnsi"/>
          <w:szCs w:val="24"/>
          <w:lang w:val="eu-ES" w:eastAsia="es-ES_tradnl"/>
        </w:rPr>
      </w:pPr>
      <w:r w:rsidRPr="00F57005">
        <w:rPr>
          <w:rFonts w:eastAsia="Trebuchet MS"/>
          <w:szCs w:val="24"/>
          <w:lang w:val="eu-ES" w:eastAsia="es-ES_tradnl"/>
        </w:rPr>
        <w:t xml:space="preserve">klimaren arriskuek eragin diezaieketenei. </w:t>
      </w:r>
    </w:p>
    <w:p w14:paraId="29A8C799" w14:textId="77777777" w:rsidR="006D5992" w:rsidRPr="00F57005" w:rsidRDefault="00ED29C9" w:rsidP="004C025C">
      <w:pPr>
        <w:pStyle w:val="TextoJos"/>
        <w:numPr>
          <w:ilvl w:val="0"/>
          <w:numId w:val="78"/>
        </w:numPr>
        <w:spacing w:after="240" w:line="276" w:lineRule="auto"/>
        <w:ind w:left="0" w:firstLine="0"/>
        <w:rPr>
          <w:rFonts w:ascii="Trebuchet MS" w:hAnsi="Trebuchet MS"/>
          <w:lang w:val="eu-ES"/>
        </w:rPr>
      </w:pPr>
      <w:r w:rsidRPr="00F57005">
        <w:rPr>
          <w:rFonts w:ascii="Trebuchet MS" w:eastAsia="Trebuchet MS" w:hAnsi="Trebuchet MS"/>
          <w:lang w:val="eu-ES"/>
        </w:rPr>
        <w:t>Lege hau euskal administrazio publikoei eta izaera pribatuko pertsona fisiko eta juridikoei zuzenduta dago, eta, ondorioz, horiek legearen xedapenetan ezartzen dena bete behar dute. Lege honen ondorioetarako, euskal administrazio publikoak hauek dira:</w:t>
      </w:r>
    </w:p>
    <w:p w14:paraId="29A8C79A" w14:textId="77777777" w:rsidR="006D5992" w:rsidRPr="00F57005" w:rsidRDefault="00ED29C9" w:rsidP="004C025C">
      <w:pPr>
        <w:pStyle w:val="TextoJos"/>
        <w:numPr>
          <w:ilvl w:val="0"/>
          <w:numId w:val="13"/>
        </w:numPr>
        <w:spacing w:after="240" w:line="276" w:lineRule="auto"/>
        <w:rPr>
          <w:rFonts w:ascii="Trebuchet MS" w:hAnsi="Trebuchet MS"/>
          <w:lang w:val="eu-ES"/>
        </w:rPr>
      </w:pPr>
      <w:r w:rsidRPr="00F57005">
        <w:rPr>
          <w:rFonts w:ascii="Trebuchet MS" w:eastAsia="Trebuchet MS" w:hAnsi="Trebuchet MS"/>
          <w:lang w:val="eu-ES"/>
        </w:rPr>
        <w:t>Euskal Autonomia Erkidegoko Administrazioa, lotuta edo mendean dituen erakundeak barne.</w:t>
      </w:r>
    </w:p>
    <w:p w14:paraId="29A8C79B" w14:textId="77777777" w:rsidR="006D5992" w:rsidRPr="00F57005" w:rsidRDefault="00ED29C9" w:rsidP="004C025C">
      <w:pPr>
        <w:pStyle w:val="TextoJos"/>
        <w:numPr>
          <w:ilvl w:val="0"/>
          <w:numId w:val="13"/>
        </w:numPr>
        <w:spacing w:after="240" w:line="276" w:lineRule="auto"/>
        <w:rPr>
          <w:rFonts w:ascii="Trebuchet MS" w:hAnsi="Trebuchet MS"/>
          <w:lang w:val="eu-ES"/>
        </w:rPr>
      </w:pPr>
      <w:r w:rsidRPr="00F57005">
        <w:rPr>
          <w:rFonts w:ascii="Trebuchet MS" w:eastAsia="Trebuchet MS" w:hAnsi="Trebuchet MS"/>
          <w:lang w:val="eu-ES"/>
        </w:rPr>
        <w:t>Lurralde historikoetako Administrazioak, lotuta edo mendean dituzten erakundeak barne.</w:t>
      </w:r>
    </w:p>
    <w:p w14:paraId="29A8C79C" w14:textId="77777777" w:rsidR="006D5992" w:rsidRPr="00F57005" w:rsidRDefault="00ED29C9" w:rsidP="004C025C">
      <w:pPr>
        <w:pStyle w:val="TextoJos"/>
        <w:numPr>
          <w:ilvl w:val="0"/>
          <w:numId w:val="13"/>
        </w:numPr>
        <w:spacing w:after="240" w:line="276" w:lineRule="auto"/>
        <w:rPr>
          <w:rFonts w:ascii="Trebuchet MS" w:hAnsi="Trebuchet MS"/>
          <w:lang w:val="eu-ES"/>
        </w:rPr>
      </w:pPr>
      <w:r w:rsidRPr="00F57005">
        <w:rPr>
          <w:rFonts w:ascii="Trebuchet MS" w:eastAsia="Trebuchet MS" w:hAnsi="Trebuchet MS"/>
          <w:lang w:val="eu-ES"/>
        </w:rPr>
        <w:t>Euskal Autonomia Erkidegoko tokiko herri erakundeak, Toki Erakundeei buruzko 2/2016 Legeko definizioaren arabera.</w:t>
      </w:r>
    </w:p>
    <w:p w14:paraId="29A8C79D" w14:textId="77777777" w:rsidR="006D5992" w:rsidRPr="00F57005" w:rsidRDefault="00ED29C9" w:rsidP="004C025C">
      <w:pPr>
        <w:pStyle w:val="TextoJos"/>
        <w:numPr>
          <w:ilvl w:val="0"/>
          <w:numId w:val="13"/>
        </w:numPr>
        <w:spacing w:after="240" w:line="276" w:lineRule="auto"/>
        <w:rPr>
          <w:rFonts w:ascii="Trebuchet MS" w:hAnsi="Trebuchet MS"/>
          <w:lang w:val="eu-ES"/>
        </w:rPr>
      </w:pPr>
      <w:r w:rsidRPr="00F57005">
        <w:rPr>
          <w:rFonts w:ascii="Trebuchet MS" w:eastAsia="Trebuchet MS" w:hAnsi="Trebuchet MS"/>
          <w:lang w:val="eu-ES"/>
        </w:rPr>
        <w:t>Udalerria baino lurralde eremu txikiagoko erakundeak.</w:t>
      </w:r>
    </w:p>
    <w:p w14:paraId="29A8C79E" w14:textId="77777777" w:rsidR="006D5992" w:rsidRPr="00F57005" w:rsidRDefault="00ED29C9" w:rsidP="004C025C">
      <w:pPr>
        <w:pStyle w:val="TextoJos"/>
        <w:numPr>
          <w:ilvl w:val="0"/>
          <w:numId w:val="13"/>
        </w:numPr>
        <w:spacing w:after="240" w:line="276" w:lineRule="auto"/>
        <w:rPr>
          <w:rFonts w:ascii="Trebuchet MS" w:hAnsi="Trebuchet MS"/>
          <w:lang w:val="eu-ES"/>
        </w:rPr>
      </w:pPr>
      <w:r w:rsidRPr="00F57005">
        <w:rPr>
          <w:rFonts w:ascii="Trebuchet MS" w:eastAsia="Trebuchet MS" w:hAnsi="Trebuchet MS"/>
          <w:lang w:val="eu-ES"/>
        </w:rPr>
        <w:t>Euskal Herriko Unibertsitatea, lotuta edo mendean dituen erakundeak barne.</w:t>
      </w:r>
    </w:p>
    <w:p w14:paraId="29A8C79F" w14:textId="77777777" w:rsidR="006D5992" w:rsidRPr="00F57005" w:rsidRDefault="006D5992" w:rsidP="006D5992">
      <w:pPr>
        <w:pStyle w:val="Azpititulua"/>
        <w:rPr>
          <w:lang w:val="eu-ES"/>
        </w:rPr>
      </w:pPr>
    </w:p>
    <w:p w14:paraId="29A8C7A0" w14:textId="77777777" w:rsidR="006D5992" w:rsidRPr="00F57005" w:rsidRDefault="00ED29C9" w:rsidP="006D5992">
      <w:pPr>
        <w:pStyle w:val="Azpititulua"/>
        <w:rPr>
          <w:lang w:val="eu-ES"/>
        </w:rPr>
      </w:pPr>
      <w:bookmarkStart w:id="16" w:name="_Toc520050519"/>
      <w:bookmarkStart w:id="17" w:name="_Toc7426675"/>
      <w:r w:rsidRPr="00F57005">
        <w:rPr>
          <w:rFonts w:eastAsia="Trebuchet MS"/>
          <w:bCs/>
          <w:lang w:val="eu-ES"/>
        </w:rPr>
        <w:t>3. artikulua. Printzipioak</w:t>
      </w:r>
      <w:bookmarkEnd w:id="16"/>
      <w:bookmarkEnd w:id="17"/>
    </w:p>
    <w:p w14:paraId="29A8C7A1" w14:textId="77777777" w:rsidR="006D5992" w:rsidRPr="00F57005" w:rsidRDefault="00ED29C9" w:rsidP="006D5992">
      <w:pPr>
        <w:pStyle w:val="TextoJos"/>
        <w:spacing w:after="240" w:line="276" w:lineRule="auto"/>
        <w:ind w:firstLine="0"/>
        <w:rPr>
          <w:rFonts w:ascii="Trebuchet MS" w:hAnsi="Trebuchet MS"/>
          <w:lang w:val="eu-ES"/>
        </w:rPr>
      </w:pPr>
      <w:r w:rsidRPr="00F57005">
        <w:rPr>
          <w:rFonts w:ascii="Trebuchet MS" w:eastAsia="Trebuchet MS" w:hAnsi="Trebuchet MS"/>
          <w:lang w:val="eu-ES"/>
        </w:rPr>
        <w:t>Hauek dira lege hau gobernatzen duten printzipioak:</w:t>
      </w:r>
    </w:p>
    <w:p w14:paraId="29A8C7A2" w14:textId="77777777" w:rsidR="006D5992" w:rsidRPr="00F57005" w:rsidRDefault="00ED29C9" w:rsidP="004C025C">
      <w:pPr>
        <w:pStyle w:val="TextoJos"/>
        <w:numPr>
          <w:ilvl w:val="0"/>
          <w:numId w:val="35"/>
        </w:numPr>
        <w:spacing w:after="240" w:line="276" w:lineRule="auto"/>
        <w:rPr>
          <w:rFonts w:ascii="Trebuchet MS" w:hAnsi="Trebuchet MS"/>
          <w:lang w:val="eu-ES"/>
        </w:rPr>
      </w:pPr>
      <w:r w:rsidRPr="00F57005">
        <w:rPr>
          <w:rFonts w:ascii="Trebuchet MS" w:eastAsia="Trebuchet MS" w:hAnsi="Trebuchet MS"/>
          <w:lang w:val="eu-ES"/>
        </w:rPr>
        <w:t>Zeharretarako ekintza. Klima aldaketa eztitzea eta klima aldaketara egokitzea politika sektorial guztien plangintza publikoan integratzea.</w:t>
      </w:r>
    </w:p>
    <w:p w14:paraId="29A8C7A3" w14:textId="77777777" w:rsidR="006D5992" w:rsidRPr="00F57005" w:rsidRDefault="00ED29C9" w:rsidP="004C025C">
      <w:pPr>
        <w:pStyle w:val="TextoJos"/>
        <w:numPr>
          <w:ilvl w:val="0"/>
          <w:numId w:val="35"/>
        </w:numPr>
        <w:spacing w:after="240" w:line="276" w:lineRule="auto"/>
        <w:rPr>
          <w:rFonts w:ascii="Trebuchet MS" w:hAnsi="Trebuchet MS"/>
          <w:lang w:val="eu-ES"/>
        </w:rPr>
      </w:pPr>
      <w:r w:rsidRPr="00F57005">
        <w:rPr>
          <w:rFonts w:ascii="Trebuchet MS" w:eastAsia="Trebuchet MS" w:hAnsi="Trebuchet MS"/>
          <w:lang w:val="eu-ES"/>
        </w:rPr>
        <w:t xml:space="preserve">Administrazio eredugarria. Administrazioaren ekintza eredu-emaile eta koordinatua bultzatzea, Euskadi karbono gutxiko eta klima aldaketara egokitutako gizarte baterantz eraldatzea lortzeko. </w:t>
      </w:r>
    </w:p>
    <w:p w14:paraId="29A8C7A4" w14:textId="77777777" w:rsidR="006D5992" w:rsidRPr="00F57005" w:rsidRDefault="00ED29C9" w:rsidP="004C025C">
      <w:pPr>
        <w:pStyle w:val="TextoJos"/>
        <w:numPr>
          <w:ilvl w:val="0"/>
          <w:numId w:val="35"/>
        </w:numPr>
        <w:spacing w:after="240" w:line="276" w:lineRule="auto"/>
        <w:rPr>
          <w:rFonts w:ascii="Trebuchet MS" w:hAnsi="Trebuchet MS"/>
          <w:lang w:val="eu-ES"/>
        </w:rPr>
      </w:pPr>
      <w:r w:rsidRPr="00F57005">
        <w:rPr>
          <w:rFonts w:ascii="Trebuchet MS" w:eastAsia="Trebuchet MS" w:hAnsi="Trebuchet MS"/>
          <w:lang w:val="eu-ES"/>
        </w:rPr>
        <w:lastRenderedPageBreak/>
        <w:t>Garapen iraunkorra. Klima aldaketaren aurrean maila lokalean ekitea konpromiso global batekin giza garapen iraunkor baten aldeko euskal ekimenaren bitartez, oinarri hartuta ingurumenaren babesa, ezagutza sortzea eta sozializatzea eta iraunkortasunaren mugekin bat datorren ekonomia garapena bultzatzea.</w:t>
      </w:r>
    </w:p>
    <w:p w14:paraId="29A8C7A5" w14:textId="77777777" w:rsidR="006D5992" w:rsidRPr="00F57005" w:rsidRDefault="00ED29C9" w:rsidP="004C025C">
      <w:pPr>
        <w:pStyle w:val="TextoJos"/>
        <w:numPr>
          <w:ilvl w:val="0"/>
          <w:numId w:val="35"/>
        </w:numPr>
        <w:spacing w:after="240" w:line="276" w:lineRule="auto"/>
        <w:rPr>
          <w:rFonts w:ascii="Trebuchet MS" w:hAnsi="Trebuchet MS"/>
          <w:lang w:val="eu-ES"/>
        </w:rPr>
      </w:pPr>
      <w:r w:rsidRPr="00F57005">
        <w:rPr>
          <w:rFonts w:ascii="Trebuchet MS" w:eastAsia="Trebuchet MS" w:hAnsi="Trebuchet MS"/>
          <w:lang w:val="eu-ES"/>
        </w:rPr>
        <w:t>Ikerketa, garapena eta berrikuntza. Ikerketa, berrikuntza eta garapen teknologikoa babestea, klima aldaketa nola sortzen den eta bere ondorioak eta arriskuak zein diren jakiteko eta sektore guztietan berotegi gasen emisioak gutxitzea lortu eta lurraldearen klimaren arriskua gutxitzeko.</w:t>
      </w:r>
    </w:p>
    <w:p w14:paraId="29A8C7A6" w14:textId="77777777" w:rsidR="006D5992" w:rsidRPr="00F57005" w:rsidRDefault="00ED29C9" w:rsidP="004C025C">
      <w:pPr>
        <w:pStyle w:val="TextoJos"/>
        <w:numPr>
          <w:ilvl w:val="0"/>
          <w:numId w:val="35"/>
        </w:numPr>
        <w:spacing w:after="240" w:line="276" w:lineRule="auto"/>
        <w:rPr>
          <w:rFonts w:ascii="Trebuchet MS" w:hAnsi="Trebuchet MS"/>
          <w:lang w:val="eu-ES"/>
        </w:rPr>
      </w:pPr>
      <w:r w:rsidRPr="00F57005">
        <w:rPr>
          <w:rFonts w:ascii="Trebuchet MS" w:eastAsia="Trebuchet MS" w:hAnsi="Trebuchet MS"/>
          <w:lang w:val="eu-ES"/>
        </w:rPr>
        <w:t>Zero igorpenen kultura baterako elkarlan publiko-pribatua. Gizarteko eragile guztien erantzukidetasuna hobetzea klima aldaketa eztitzeko eta klima aldaketara egokitzeko ekintzetan.</w:t>
      </w:r>
    </w:p>
    <w:p w14:paraId="29A8C7A7" w14:textId="77777777" w:rsidR="006D5992" w:rsidRPr="00F57005" w:rsidRDefault="00ED29C9" w:rsidP="004C025C">
      <w:pPr>
        <w:pStyle w:val="TextoJos"/>
        <w:numPr>
          <w:ilvl w:val="0"/>
          <w:numId w:val="35"/>
        </w:numPr>
        <w:spacing w:after="240" w:line="276" w:lineRule="auto"/>
        <w:rPr>
          <w:rFonts w:ascii="Trebuchet MS" w:hAnsi="Trebuchet MS"/>
          <w:lang w:val="eu-ES"/>
        </w:rPr>
      </w:pPr>
      <w:r w:rsidRPr="00F57005">
        <w:rPr>
          <w:rFonts w:ascii="Trebuchet MS" w:eastAsia="Trebuchet MS" w:hAnsi="Trebuchet MS"/>
          <w:lang w:val="eu-ES"/>
        </w:rPr>
        <w:t>Eraldatzeko jakitea. Tokiko ezagutza gehitzea klima aldaketaren arloan erabakitzeko irizpide gisa.</w:t>
      </w:r>
    </w:p>
    <w:p w14:paraId="29A8C7A8" w14:textId="77777777" w:rsidR="006D5992" w:rsidRPr="00F57005" w:rsidRDefault="00ED29C9" w:rsidP="004C025C">
      <w:pPr>
        <w:pStyle w:val="TextoJos"/>
        <w:numPr>
          <w:ilvl w:val="0"/>
          <w:numId w:val="35"/>
        </w:numPr>
        <w:spacing w:after="240" w:line="276" w:lineRule="auto"/>
        <w:rPr>
          <w:rFonts w:ascii="Trebuchet MS" w:hAnsi="Trebuchet MS"/>
          <w:lang w:val="eu-ES"/>
        </w:rPr>
      </w:pPr>
      <w:r w:rsidRPr="00F57005">
        <w:rPr>
          <w:rFonts w:ascii="Trebuchet MS" w:eastAsia="Trebuchet MS" w:hAnsi="Trebuchet MS"/>
          <w:lang w:val="eu-ES"/>
        </w:rPr>
        <w:t>Kautelaren eta arrisku kudeaketaren printzipioa. Prebentzioz jardutea, pertsonei, ondasunei, baliabideei eta izadiaren ondareari klimaren arriskua gutxitzeko.</w:t>
      </w:r>
    </w:p>
    <w:p w14:paraId="29A8C7A9" w14:textId="77777777" w:rsidR="006D5992" w:rsidRPr="00F57005" w:rsidRDefault="00ED29C9" w:rsidP="004C025C">
      <w:pPr>
        <w:pStyle w:val="TextoJos"/>
        <w:numPr>
          <w:ilvl w:val="0"/>
          <w:numId w:val="35"/>
        </w:numPr>
        <w:spacing w:after="240" w:line="276" w:lineRule="auto"/>
        <w:rPr>
          <w:rFonts w:ascii="Trebuchet MS" w:hAnsi="Trebuchet MS"/>
          <w:lang w:val="eu-ES"/>
        </w:rPr>
      </w:pPr>
      <w:r w:rsidRPr="00F57005">
        <w:rPr>
          <w:rFonts w:ascii="Trebuchet MS" w:eastAsia="Trebuchet MS" w:hAnsi="Trebuchet MS"/>
          <w:lang w:val="eu-ES"/>
        </w:rPr>
        <w:t xml:space="preserve">Gizarte kohesioa. Klima aldaketan, pertsona guztientzako justizia egoera bermatuko duen benetako ekitatearen suspertzaile jardutea. </w:t>
      </w:r>
    </w:p>
    <w:p w14:paraId="29A8C7AA" w14:textId="77777777" w:rsidR="006D5992" w:rsidRPr="00F57005" w:rsidRDefault="00ED29C9" w:rsidP="004C025C">
      <w:pPr>
        <w:pStyle w:val="TextoJos"/>
        <w:numPr>
          <w:ilvl w:val="0"/>
          <w:numId w:val="35"/>
        </w:numPr>
        <w:spacing w:after="240" w:line="276" w:lineRule="auto"/>
        <w:rPr>
          <w:rFonts w:ascii="Trebuchet MS" w:hAnsi="Trebuchet MS"/>
          <w:lang w:val="eu-ES"/>
        </w:rPr>
      </w:pPr>
      <w:r w:rsidRPr="00F57005">
        <w:rPr>
          <w:rFonts w:ascii="Trebuchet MS" w:eastAsia="Trebuchet MS" w:hAnsi="Trebuchet MS"/>
          <w:lang w:val="eu-ES"/>
        </w:rPr>
        <w:t>Nazioarteko lankidetza. Euskadik presentzia izatea klima eta ingurumen eztabaidaguneetan, karbono gutxiko eta klima aldaketara egokitutako ekonomia baterantz trantsizioa egitea suspertzeko.</w:t>
      </w:r>
    </w:p>
    <w:p w14:paraId="29A8C7AB" w14:textId="13A93C23" w:rsidR="006D5992" w:rsidRPr="00F57005" w:rsidRDefault="00ED29C9" w:rsidP="004C025C">
      <w:pPr>
        <w:pStyle w:val="TextoJos"/>
        <w:numPr>
          <w:ilvl w:val="0"/>
          <w:numId w:val="35"/>
        </w:numPr>
        <w:spacing w:after="240" w:line="276" w:lineRule="auto"/>
        <w:rPr>
          <w:rFonts w:ascii="Trebuchet MS" w:hAnsi="Trebuchet MS"/>
          <w:lang w:val="eu-ES"/>
        </w:rPr>
      </w:pPr>
      <w:r w:rsidRPr="00F57005">
        <w:rPr>
          <w:rFonts w:ascii="Trebuchet MS" w:eastAsia="Trebuchet MS" w:hAnsi="Trebuchet MS"/>
          <w:lang w:val="eu-ES"/>
        </w:rPr>
        <w:t xml:space="preserve">Jendearen partaidetza eta herritarren informazioa. </w:t>
      </w:r>
      <w:r w:rsidR="005C6CAB" w:rsidRPr="00F57005">
        <w:rPr>
          <w:rFonts w:ascii="Trebuchet MS" w:eastAsia="Trebuchet MS" w:hAnsi="Trebuchet MS"/>
          <w:lang w:val="eu-ES"/>
        </w:rPr>
        <w:t>Gizartea</w:t>
      </w:r>
      <w:r w:rsidRPr="00F57005">
        <w:rPr>
          <w:rFonts w:ascii="Trebuchet MS" w:eastAsia="Trebuchet MS" w:hAnsi="Trebuchet MS"/>
          <w:lang w:val="eu-ES"/>
        </w:rPr>
        <w:t xml:space="preserve"> sartzea klima aldaketari buruz erabakitzerakoan eta eskura dagoen ezagutza gizarteari helaraztea interpretazioaren, trebakuntzaren eta iraunkortasunerako heziketaren bidez.</w:t>
      </w:r>
    </w:p>
    <w:p w14:paraId="29A8C7AC" w14:textId="77777777" w:rsidR="006D5992" w:rsidRPr="00F57005" w:rsidRDefault="006D5992" w:rsidP="006D5992">
      <w:pPr>
        <w:pStyle w:val="TextoJos"/>
        <w:spacing w:after="240" w:line="276" w:lineRule="auto"/>
        <w:ind w:firstLine="0"/>
        <w:rPr>
          <w:rFonts w:ascii="Trebuchet MS" w:hAnsi="Trebuchet MS"/>
          <w:b/>
          <w:lang w:val="eu-ES"/>
        </w:rPr>
      </w:pPr>
    </w:p>
    <w:p w14:paraId="29A8C7AD" w14:textId="77777777" w:rsidR="006D5992" w:rsidRPr="00F57005" w:rsidRDefault="00ED29C9" w:rsidP="006D5992">
      <w:pPr>
        <w:pStyle w:val="Azpititulua"/>
        <w:rPr>
          <w:lang w:val="eu-ES"/>
        </w:rPr>
      </w:pPr>
      <w:bookmarkStart w:id="18" w:name="_Toc520050520"/>
      <w:bookmarkStart w:id="19" w:name="_Toc7426676"/>
      <w:r w:rsidRPr="00F57005">
        <w:rPr>
          <w:rFonts w:eastAsia="Trebuchet MS"/>
          <w:bCs/>
          <w:lang w:val="eu-ES"/>
        </w:rPr>
        <w:t>4. artikulua. Definizioak</w:t>
      </w:r>
      <w:bookmarkEnd w:id="18"/>
      <w:bookmarkEnd w:id="19"/>
    </w:p>
    <w:p w14:paraId="29A8C7AE" w14:textId="77777777" w:rsidR="006D5992" w:rsidRPr="00F57005" w:rsidRDefault="00ED29C9" w:rsidP="006D5992">
      <w:pPr>
        <w:pStyle w:val="TextoJos"/>
        <w:spacing w:after="240" w:line="276" w:lineRule="auto"/>
        <w:ind w:firstLine="0"/>
        <w:rPr>
          <w:rFonts w:ascii="Trebuchet MS" w:hAnsi="Trebuchet MS"/>
          <w:lang w:val="eu-ES"/>
        </w:rPr>
      </w:pPr>
      <w:r w:rsidRPr="00F57005">
        <w:rPr>
          <w:rFonts w:ascii="Trebuchet MS" w:eastAsia="Trebuchet MS" w:hAnsi="Trebuchet MS"/>
          <w:lang w:val="eu-ES"/>
        </w:rPr>
        <w:t>Lege honetan xedatzen dena ulertzeko, erabiltzen diren terminoek eranskinean ematen zaien esanahia izango dute.</w:t>
      </w:r>
    </w:p>
    <w:p w14:paraId="29A8C7AF" w14:textId="77777777" w:rsidR="00477C87" w:rsidRPr="00F57005" w:rsidRDefault="00477C87">
      <w:pPr>
        <w:jc w:val="left"/>
        <w:rPr>
          <w:rFonts w:eastAsiaTheme="minorHAnsi"/>
          <w:szCs w:val="24"/>
          <w:lang w:val="eu-ES" w:eastAsia="es-ES_tradnl"/>
        </w:rPr>
      </w:pPr>
    </w:p>
    <w:p w14:paraId="29A8C7B0" w14:textId="77777777" w:rsidR="00256196" w:rsidRPr="00F57005" w:rsidRDefault="00ED29C9" w:rsidP="00256196">
      <w:pPr>
        <w:pStyle w:val="1izenburua"/>
        <w:rPr>
          <w:lang w:val="eu-ES"/>
        </w:rPr>
      </w:pPr>
      <w:bookmarkStart w:id="20" w:name="_Toc519622392"/>
      <w:bookmarkStart w:id="21" w:name="_Toc520050521"/>
      <w:bookmarkStart w:id="22" w:name="_Toc7426677"/>
      <w:r w:rsidRPr="00F57005">
        <w:rPr>
          <w:rFonts w:eastAsia="Trebuchet MS"/>
          <w:bCs/>
          <w:lang w:val="eu-ES"/>
        </w:rPr>
        <w:lastRenderedPageBreak/>
        <w:t>II. kapitulua. Klimaren GOBERNANTZ</w:t>
      </w:r>
      <w:bookmarkEnd w:id="20"/>
      <w:bookmarkEnd w:id="21"/>
      <w:r w:rsidRPr="00F57005">
        <w:rPr>
          <w:rFonts w:eastAsia="Trebuchet MS"/>
          <w:bCs/>
          <w:lang w:val="eu-ES"/>
        </w:rPr>
        <w:t>A</w:t>
      </w:r>
      <w:bookmarkEnd w:id="22"/>
    </w:p>
    <w:p w14:paraId="29A8C7B1" w14:textId="77777777" w:rsidR="00256196" w:rsidRPr="00F57005" w:rsidRDefault="00256196" w:rsidP="00256196">
      <w:pPr>
        <w:pStyle w:val="TextoJos"/>
        <w:spacing w:after="240" w:line="276" w:lineRule="auto"/>
        <w:ind w:firstLine="0"/>
        <w:rPr>
          <w:rFonts w:ascii="Trebuchet MS" w:hAnsi="Trebuchet MS"/>
          <w:b/>
          <w:lang w:val="eu-ES"/>
        </w:rPr>
      </w:pPr>
    </w:p>
    <w:p w14:paraId="29A8C7B2" w14:textId="77777777" w:rsidR="00256196" w:rsidRPr="00F57005" w:rsidRDefault="00ED29C9" w:rsidP="00256196">
      <w:pPr>
        <w:pStyle w:val="TextoJos"/>
        <w:spacing w:after="240" w:line="276" w:lineRule="auto"/>
        <w:ind w:firstLine="0"/>
        <w:rPr>
          <w:lang w:val="eu-ES"/>
        </w:rPr>
      </w:pPr>
      <w:bookmarkStart w:id="23" w:name="_Toc520050522"/>
      <w:r w:rsidRPr="00F57005">
        <w:rPr>
          <w:rFonts w:ascii="Trebuchet MS" w:eastAsia="Trebuchet MS" w:hAnsi="Trebuchet MS"/>
          <w:b/>
          <w:bCs/>
          <w:lang w:val="eu-ES"/>
        </w:rPr>
        <w:t xml:space="preserve">5. artikulua. Eskumenak egikaritzea </w:t>
      </w:r>
    </w:p>
    <w:bookmarkEnd w:id="23"/>
    <w:p w14:paraId="29A8C7B3" w14:textId="77777777" w:rsidR="00256196" w:rsidRPr="00F57005" w:rsidRDefault="00ED29C9" w:rsidP="004C025C">
      <w:pPr>
        <w:pStyle w:val="TextoJos"/>
        <w:numPr>
          <w:ilvl w:val="0"/>
          <w:numId w:val="36"/>
        </w:numPr>
        <w:spacing w:after="240" w:line="276" w:lineRule="auto"/>
        <w:ind w:left="0" w:firstLine="0"/>
        <w:rPr>
          <w:rFonts w:ascii="Trebuchet MS" w:hAnsi="Trebuchet MS"/>
          <w:szCs w:val="20"/>
          <w:lang w:val="eu-ES"/>
        </w:rPr>
      </w:pPr>
      <w:r w:rsidRPr="00F57005">
        <w:rPr>
          <w:rFonts w:ascii="Trebuchet MS" w:eastAsia="Trebuchet MS" w:hAnsi="Trebuchet MS"/>
          <w:lang w:val="eu-ES"/>
        </w:rPr>
        <w:t>Euskal administrazio publikoek lege honen arabera eta eraginpeko esparru edo sektore bakoitzerako autonomia erkidegoaren eta estatuaren gainerako araudi aplikagarrian ezarritako eskumen eta eginkizun banaketaren arabera beteko dituzte lege honetan jasotako eginkizunak, .</w:t>
      </w:r>
    </w:p>
    <w:p w14:paraId="29A8C7B4" w14:textId="77777777" w:rsidR="00256196" w:rsidRPr="00F57005" w:rsidRDefault="00ED29C9" w:rsidP="004C025C">
      <w:pPr>
        <w:pStyle w:val="TextoJos"/>
        <w:numPr>
          <w:ilvl w:val="0"/>
          <w:numId w:val="36"/>
        </w:numPr>
        <w:spacing w:after="240" w:line="276" w:lineRule="auto"/>
        <w:ind w:left="0" w:firstLine="0"/>
        <w:rPr>
          <w:rFonts w:ascii="Trebuchet MS" w:hAnsi="Trebuchet MS"/>
          <w:szCs w:val="20"/>
          <w:lang w:val="eu-ES"/>
        </w:rPr>
      </w:pPr>
      <w:r w:rsidRPr="00F57005">
        <w:rPr>
          <w:rFonts w:ascii="Trebuchet MS" w:eastAsia="Trebuchet MS" w:hAnsi="Trebuchet MS"/>
          <w:lang w:val="eu-ES"/>
        </w:rPr>
        <w:t xml:space="preserve">Euskal administrazio publikoek klima aldaketa integratuko dute euren eskumenak egikaritzean, bai emisioak gutxitzearen ikuspegitik bai aldaketa horrek ekar litzakeen inpaktuetara egokitzearen ikuspegitik. Gainera, euren kudeaketa esparru guztietan helburu horretarako politikak erabakiko dituzte.  </w:t>
      </w:r>
    </w:p>
    <w:p w14:paraId="29A8C7B5" w14:textId="77777777" w:rsidR="00256196" w:rsidRPr="00F57005" w:rsidRDefault="00ED29C9" w:rsidP="004C025C">
      <w:pPr>
        <w:pStyle w:val="TextoJos"/>
        <w:numPr>
          <w:ilvl w:val="0"/>
          <w:numId w:val="36"/>
        </w:numPr>
        <w:spacing w:after="240" w:line="276" w:lineRule="auto"/>
        <w:ind w:left="0" w:firstLine="0"/>
        <w:rPr>
          <w:rFonts w:ascii="Trebuchet MS" w:hAnsi="Trebuchet MS"/>
          <w:szCs w:val="20"/>
          <w:lang w:val="eu-ES"/>
        </w:rPr>
      </w:pPr>
      <w:r w:rsidRPr="00F57005">
        <w:rPr>
          <w:rFonts w:ascii="Trebuchet MS" w:eastAsia="Trebuchet MS" w:hAnsi="Trebuchet MS"/>
          <w:lang w:val="eu-ES"/>
        </w:rPr>
        <w:t>Lege honetan ematen zaizkien eskumen eta eginkizunak koordinazio, elkarlan, erantzukidetasun, eraginkortasun eta gardentasun printzipioen arabera egikarituko dituzte euskal administrazio publikoek.</w:t>
      </w:r>
    </w:p>
    <w:p w14:paraId="29A8C7B6" w14:textId="77777777" w:rsidR="00256196" w:rsidRPr="00F57005" w:rsidRDefault="00ED29C9" w:rsidP="004C025C">
      <w:pPr>
        <w:pStyle w:val="TextoJos"/>
        <w:numPr>
          <w:ilvl w:val="0"/>
          <w:numId w:val="36"/>
        </w:numPr>
        <w:spacing w:after="240" w:line="276" w:lineRule="auto"/>
        <w:ind w:left="0" w:firstLine="0"/>
        <w:rPr>
          <w:rFonts w:ascii="Trebuchet MS" w:hAnsi="Trebuchet MS"/>
          <w:szCs w:val="20"/>
          <w:lang w:val="eu-ES"/>
        </w:rPr>
      </w:pPr>
      <w:r w:rsidRPr="00F57005">
        <w:rPr>
          <w:rFonts w:ascii="Trebuchet MS" w:eastAsia="Trebuchet MS" w:hAnsi="Trebuchet MS"/>
          <w:lang w:val="eu-ES"/>
        </w:rPr>
        <w:t>Euskal administrazio publikoek funtsezko rola aitortuko diote Klima Aldaketaren Euskal Bulegoari eta klima aldaketaren arloan Administrazioaren eta gizartearen esparru eta sektoreetatik gauzatzen diren politiken, planen, proiektuen eta gainerako ekintzen suspertze, bultzatze eta jarraipen organo gisa lege honetan sortutako batzorde espezializatuei.</w:t>
      </w:r>
    </w:p>
    <w:p w14:paraId="29A8C7B7" w14:textId="77777777" w:rsidR="00256196" w:rsidRPr="00F57005" w:rsidRDefault="00ED29C9" w:rsidP="004C025C">
      <w:pPr>
        <w:pStyle w:val="TextoJos"/>
        <w:numPr>
          <w:ilvl w:val="0"/>
          <w:numId w:val="36"/>
        </w:numPr>
        <w:spacing w:after="240" w:line="276" w:lineRule="auto"/>
        <w:ind w:left="0" w:firstLine="0"/>
        <w:rPr>
          <w:rFonts w:ascii="Trebuchet MS" w:hAnsi="Trebuchet MS"/>
          <w:szCs w:val="20"/>
          <w:lang w:val="eu-ES"/>
        </w:rPr>
      </w:pPr>
      <w:r w:rsidRPr="00F57005">
        <w:rPr>
          <w:rFonts w:ascii="Trebuchet MS" w:eastAsia="Trebuchet MS" w:hAnsi="Trebuchet MS"/>
          <w:lang w:val="eu-ES"/>
        </w:rPr>
        <w:t>Hauek dira, besteak beste, euskal administrazio publikoek nazioarteko mailako euren konpromisoa eta jarduera mantendu eta indartu behar duten esparruak:</w:t>
      </w:r>
    </w:p>
    <w:p w14:paraId="29A8C7B8" w14:textId="77777777" w:rsidR="00256196" w:rsidRPr="00F57005" w:rsidRDefault="00ED29C9" w:rsidP="004C025C">
      <w:pPr>
        <w:pStyle w:val="TextoJos"/>
        <w:numPr>
          <w:ilvl w:val="1"/>
          <w:numId w:val="40"/>
        </w:numPr>
        <w:spacing w:after="240" w:line="276" w:lineRule="auto"/>
        <w:rPr>
          <w:rFonts w:ascii="Trebuchet MS" w:hAnsi="Trebuchet MS"/>
          <w:szCs w:val="20"/>
          <w:lang w:val="eu-ES"/>
        </w:rPr>
      </w:pPr>
      <w:r w:rsidRPr="00F57005">
        <w:rPr>
          <w:rFonts w:ascii="Trebuchet MS" w:eastAsia="Trebuchet MS" w:hAnsi="Trebuchet MS"/>
          <w:lang w:val="eu-ES"/>
        </w:rPr>
        <w:t>Nazio Batuen klima aldaketari buruzko munduko gailurrak.</w:t>
      </w:r>
    </w:p>
    <w:p w14:paraId="29A8C7B9" w14:textId="77777777" w:rsidR="00256196" w:rsidRPr="00F57005" w:rsidRDefault="00ED29C9" w:rsidP="004C025C">
      <w:pPr>
        <w:pStyle w:val="TextoJos"/>
        <w:numPr>
          <w:ilvl w:val="1"/>
          <w:numId w:val="40"/>
        </w:numPr>
        <w:spacing w:after="240" w:line="276" w:lineRule="auto"/>
        <w:rPr>
          <w:rFonts w:ascii="Trebuchet MS" w:hAnsi="Trebuchet MS"/>
          <w:szCs w:val="20"/>
          <w:lang w:val="eu-ES"/>
        </w:rPr>
      </w:pPr>
      <w:r w:rsidRPr="00F57005">
        <w:rPr>
          <w:rFonts w:ascii="Trebuchet MS" w:eastAsia="Trebuchet MS" w:hAnsi="Trebuchet MS"/>
          <w:lang w:val="eu-ES"/>
        </w:rPr>
        <w:t>Klimari buruzko politiken gainean Europar Batasunaren barruan egiten diren debateak.</w:t>
      </w:r>
    </w:p>
    <w:p w14:paraId="29A8C7BA" w14:textId="77777777" w:rsidR="00256196" w:rsidRPr="00F57005" w:rsidRDefault="00ED29C9" w:rsidP="004C025C">
      <w:pPr>
        <w:pStyle w:val="TextoJos"/>
        <w:numPr>
          <w:ilvl w:val="1"/>
          <w:numId w:val="40"/>
        </w:numPr>
        <w:spacing w:after="240" w:line="276" w:lineRule="auto"/>
        <w:rPr>
          <w:rFonts w:ascii="Trebuchet MS" w:hAnsi="Trebuchet MS"/>
          <w:szCs w:val="20"/>
          <w:lang w:val="eu-ES"/>
        </w:rPr>
      </w:pPr>
      <w:r w:rsidRPr="00F57005">
        <w:rPr>
          <w:rFonts w:ascii="Trebuchet MS" w:eastAsia="Trebuchet MS" w:hAnsi="Trebuchet MS"/>
          <w:lang w:val="eu-ES"/>
        </w:rPr>
        <w:t>Informazioa eta ezagutza trukatzeko eta klima aldaketa eztitzeko eta klima aldaketara egokitzeko eta energia aurrezteko eta ekoizpen berriztagarrirako proiektu bateratuak garatzeko beste lurralde batzuekiko sareak eta gainerako elkarlan espazioak.</w:t>
      </w:r>
    </w:p>
    <w:p w14:paraId="29A8C7BB" w14:textId="77777777" w:rsidR="00256196" w:rsidRPr="00F57005" w:rsidRDefault="00ED29C9" w:rsidP="004C025C">
      <w:pPr>
        <w:pStyle w:val="TextoJos"/>
        <w:numPr>
          <w:ilvl w:val="1"/>
          <w:numId w:val="40"/>
        </w:numPr>
        <w:spacing w:after="240" w:line="276" w:lineRule="auto"/>
        <w:rPr>
          <w:rFonts w:ascii="Trebuchet MS" w:hAnsi="Trebuchet MS"/>
          <w:szCs w:val="20"/>
          <w:lang w:val="eu-ES"/>
        </w:rPr>
      </w:pPr>
      <w:r w:rsidRPr="00F57005">
        <w:rPr>
          <w:rFonts w:ascii="Trebuchet MS" w:eastAsia="Trebuchet MS" w:hAnsi="Trebuchet MS"/>
          <w:lang w:val="eu-ES"/>
        </w:rPr>
        <w:t>Toki administrazioaren babesa, Europako eta nazioarteko arlo honetako ekinbideekin konpromisoa manten dezan.</w:t>
      </w:r>
    </w:p>
    <w:p w14:paraId="29A8C7BC" w14:textId="77777777" w:rsidR="00256196" w:rsidRPr="00F57005" w:rsidRDefault="00256196" w:rsidP="00256196">
      <w:pPr>
        <w:pStyle w:val="TextoJos"/>
        <w:spacing w:before="0" w:line="276" w:lineRule="auto"/>
        <w:ind w:firstLine="0"/>
        <w:rPr>
          <w:rFonts w:ascii="Trebuchet MS" w:hAnsi="Trebuchet MS"/>
          <w:szCs w:val="20"/>
          <w:lang w:val="eu-ES"/>
        </w:rPr>
      </w:pPr>
    </w:p>
    <w:p w14:paraId="29A8C7BD" w14:textId="77777777" w:rsidR="00256196" w:rsidRPr="00F57005" w:rsidRDefault="00ED29C9" w:rsidP="00256196">
      <w:pPr>
        <w:pStyle w:val="Azpititulua"/>
        <w:rPr>
          <w:lang w:val="eu-ES"/>
        </w:rPr>
      </w:pPr>
      <w:bookmarkStart w:id="24" w:name="_Toc520050523"/>
      <w:bookmarkStart w:id="25" w:name="_Toc7426678"/>
      <w:r w:rsidRPr="00F57005">
        <w:rPr>
          <w:rFonts w:eastAsia="Trebuchet MS"/>
          <w:bCs/>
          <w:lang w:val="eu-ES"/>
        </w:rPr>
        <w:lastRenderedPageBreak/>
        <w:t>6. artikulua. Klima Aldaketaren Sailarteko Batzordea</w:t>
      </w:r>
      <w:bookmarkEnd w:id="24"/>
      <w:bookmarkEnd w:id="25"/>
    </w:p>
    <w:p w14:paraId="29A8C7BE" w14:textId="77777777" w:rsidR="00256196" w:rsidRPr="00F57005" w:rsidRDefault="00ED29C9" w:rsidP="004C025C">
      <w:pPr>
        <w:pStyle w:val="TextoJos"/>
        <w:numPr>
          <w:ilvl w:val="0"/>
          <w:numId w:val="41"/>
        </w:numPr>
        <w:spacing w:after="240" w:line="276" w:lineRule="auto"/>
        <w:ind w:left="0" w:firstLine="0"/>
        <w:rPr>
          <w:rFonts w:ascii="Trebuchet MS" w:hAnsi="Trebuchet MS"/>
          <w:szCs w:val="20"/>
          <w:lang w:val="eu-ES"/>
        </w:rPr>
      </w:pPr>
      <w:r w:rsidRPr="00F57005">
        <w:rPr>
          <w:rFonts w:ascii="Trebuchet MS" w:eastAsia="Trebuchet MS" w:hAnsi="Trebuchet MS"/>
          <w:lang w:val="eu-ES"/>
        </w:rPr>
        <w:t>Klima Aldaketaren Sailarteko Batzordea sortzen da, ingurumen eta klima aldaketa arloan eskumena duen Eusko Jaurlaritzaren sailari atxikia, lege honetan xedatutakoaren aplikazioan eta jarraipenean Eusko Jaurlaritzako sailen koordinaziorako eta elkarlanerako kide anitzeko organoa izango dena.</w:t>
      </w:r>
    </w:p>
    <w:p w14:paraId="29A8C7BF" w14:textId="77777777" w:rsidR="00256196" w:rsidRPr="00F57005" w:rsidRDefault="00ED29C9" w:rsidP="004C025C">
      <w:pPr>
        <w:pStyle w:val="TextoJos"/>
        <w:numPr>
          <w:ilvl w:val="0"/>
          <w:numId w:val="41"/>
        </w:numPr>
        <w:spacing w:after="240" w:line="276" w:lineRule="auto"/>
        <w:ind w:left="0" w:firstLine="0"/>
        <w:rPr>
          <w:rFonts w:ascii="Trebuchet MS" w:hAnsi="Trebuchet MS"/>
          <w:szCs w:val="20"/>
          <w:lang w:val="eu-ES"/>
        </w:rPr>
      </w:pPr>
      <w:r w:rsidRPr="00F57005">
        <w:rPr>
          <w:rFonts w:ascii="Trebuchet MS" w:eastAsia="Trebuchet MS" w:hAnsi="Trebuchet MS"/>
          <w:lang w:val="eu-ES"/>
        </w:rPr>
        <w:t>Eusko Jaurlaritzako Lehendakaria izango da batzordeburua, eta batzordearen osaera eta funtzionamendua arautegi bidez arautuko dira, klima aldaketaren arloan garrantzi bereziko eskumenak dituzten sailen presentzia egokia bermatuz. Batzordea, bereziki, ingurumen, energia, lurralde, garraio eta mugikortasun, turismo, kontsumo, nekazaritza, abeltzaintza eta arrantza, osasun, larrialdi, eraikingintza eta zaharberritze arloetako eskumena dutenek osatuko dute, bai eta Eusko Jaurlaritzako Lehendakariak izendatzen dituenek ere.</w:t>
      </w:r>
    </w:p>
    <w:p w14:paraId="29A8C7C0" w14:textId="77777777" w:rsidR="00256196" w:rsidRPr="00F57005" w:rsidRDefault="00ED29C9" w:rsidP="004C025C">
      <w:pPr>
        <w:pStyle w:val="TextoJos"/>
        <w:numPr>
          <w:ilvl w:val="0"/>
          <w:numId w:val="41"/>
        </w:numPr>
        <w:spacing w:after="240" w:line="276" w:lineRule="auto"/>
        <w:ind w:left="0" w:firstLine="0"/>
        <w:rPr>
          <w:rFonts w:ascii="Trebuchet MS" w:hAnsi="Trebuchet MS"/>
          <w:szCs w:val="20"/>
          <w:lang w:val="eu-ES"/>
        </w:rPr>
      </w:pPr>
      <w:r w:rsidRPr="00F57005">
        <w:rPr>
          <w:rFonts w:ascii="Trebuchet MS" w:eastAsia="Trebuchet MS" w:hAnsi="Trebuchet MS"/>
          <w:lang w:val="eu-ES"/>
        </w:rPr>
        <w:t>Klima Aldaketaren Euskal Bulegoak eramango du Klima Aldaketaren Sailarteko Batzordearen idazkaritza tekniko eta administratiboa.</w:t>
      </w:r>
    </w:p>
    <w:p w14:paraId="29A8C7C1" w14:textId="77777777" w:rsidR="00256196" w:rsidRPr="00F57005" w:rsidRDefault="00ED29C9" w:rsidP="004C025C">
      <w:pPr>
        <w:pStyle w:val="TextoJos"/>
        <w:numPr>
          <w:ilvl w:val="0"/>
          <w:numId w:val="41"/>
        </w:numPr>
        <w:spacing w:after="240" w:line="276" w:lineRule="auto"/>
        <w:ind w:left="0" w:firstLine="0"/>
        <w:rPr>
          <w:rFonts w:ascii="Trebuchet MS" w:hAnsi="Trebuchet MS"/>
          <w:szCs w:val="20"/>
          <w:lang w:val="eu-ES"/>
        </w:rPr>
      </w:pPr>
      <w:r w:rsidRPr="00F57005">
        <w:rPr>
          <w:rFonts w:ascii="Trebuchet MS" w:eastAsia="Trebuchet MS" w:hAnsi="Trebuchet MS"/>
          <w:lang w:val="eu-ES"/>
        </w:rPr>
        <w:t>Hauek dira Klima Aldaketaren Sailarteko Batzordearen eginkizunak:</w:t>
      </w:r>
    </w:p>
    <w:p w14:paraId="29A8C7C2" w14:textId="77777777" w:rsidR="00256196" w:rsidRPr="00F57005" w:rsidRDefault="00ED29C9" w:rsidP="004C025C">
      <w:pPr>
        <w:pStyle w:val="TextoJos"/>
        <w:numPr>
          <w:ilvl w:val="1"/>
          <w:numId w:val="39"/>
        </w:numPr>
        <w:spacing w:after="240" w:line="276" w:lineRule="auto"/>
        <w:rPr>
          <w:rFonts w:ascii="Trebuchet MS" w:hAnsi="Trebuchet MS"/>
          <w:szCs w:val="20"/>
          <w:lang w:val="eu-ES"/>
        </w:rPr>
      </w:pPr>
      <w:r w:rsidRPr="00F57005">
        <w:rPr>
          <w:rFonts w:ascii="Trebuchet MS" w:eastAsia="Trebuchet MS" w:hAnsi="Trebuchet MS"/>
          <w:lang w:val="eu-ES"/>
        </w:rPr>
        <w:t>Eusko Jaurlaritzaren Administrazio Orokorraren eta sektore publikoko erakundeen jarduera koordinatzea klima aldaketaren arloan.</w:t>
      </w:r>
    </w:p>
    <w:p w14:paraId="29A8C7C3" w14:textId="77777777" w:rsidR="00256196" w:rsidRPr="00F57005" w:rsidRDefault="00ED29C9" w:rsidP="004C025C">
      <w:pPr>
        <w:pStyle w:val="TextoJos"/>
        <w:numPr>
          <w:ilvl w:val="1"/>
          <w:numId w:val="39"/>
        </w:numPr>
        <w:spacing w:after="240" w:line="276" w:lineRule="auto"/>
        <w:rPr>
          <w:rFonts w:ascii="Trebuchet MS" w:hAnsi="Trebuchet MS"/>
          <w:strike/>
          <w:szCs w:val="20"/>
          <w:lang w:val="eu-ES"/>
        </w:rPr>
      </w:pPr>
      <w:r w:rsidRPr="00F57005">
        <w:rPr>
          <w:rFonts w:ascii="Trebuchet MS" w:eastAsia="Trebuchet MS" w:hAnsi="Trebuchet MS"/>
          <w:lang w:val="eu-ES"/>
        </w:rPr>
        <w:t xml:space="preserve">Klima aldaketako euskal ekintza estrategiak eta planak onartu aurretik arauzko txostena egitea.  </w:t>
      </w:r>
    </w:p>
    <w:p w14:paraId="29A8C7C4" w14:textId="77777777" w:rsidR="00256196" w:rsidRPr="00F57005" w:rsidRDefault="00ED29C9" w:rsidP="004C025C">
      <w:pPr>
        <w:pStyle w:val="TextoJos"/>
        <w:numPr>
          <w:ilvl w:val="1"/>
          <w:numId w:val="39"/>
        </w:numPr>
        <w:spacing w:after="240" w:line="276" w:lineRule="auto"/>
        <w:rPr>
          <w:rFonts w:ascii="Trebuchet MS" w:hAnsi="Trebuchet MS"/>
          <w:szCs w:val="20"/>
          <w:lang w:val="eu-ES"/>
        </w:rPr>
      </w:pPr>
      <w:r w:rsidRPr="00F57005">
        <w:rPr>
          <w:rFonts w:ascii="Trebuchet MS" w:eastAsia="Trebuchet MS" w:hAnsi="Trebuchet MS"/>
          <w:lang w:val="eu-ES"/>
        </w:rPr>
        <w:t>Klimari buruzko politikak eta ekintza planak ebaluatzea, lege honetan jartzen diren helburuak betetzeko.</w:t>
      </w:r>
    </w:p>
    <w:p w14:paraId="29A8C7C5" w14:textId="77777777" w:rsidR="00256196" w:rsidRPr="00F57005" w:rsidRDefault="00ED29C9" w:rsidP="004C025C">
      <w:pPr>
        <w:pStyle w:val="TextoJos"/>
        <w:numPr>
          <w:ilvl w:val="1"/>
          <w:numId w:val="39"/>
        </w:numPr>
        <w:spacing w:after="240" w:line="276" w:lineRule="auto"/>
        <w:rPr>
          <w:rFonts w:ascii="Trebuchet MS" w:hAnsi="Trebuchet MS"/>
          <w:szCs w:val="20"/>
          <w:lang w:val="eu-ES"/>
        </w:rPr>
      </w:pPr>
      <w:r w:rsidRPr="00F57005">
        <w:rPr>
          <w:rFonts w:ascii="Trebuchet MS" w:eastAsia="Trebuchet MS" w:hAnsi="Trebuchet MS"/>
          <w:lang w:val="eu-ES"/>
        </w:rPr>
        <w:t>Ingurumen eta klima aldaketa arloan eskumena duen sailaren eskariz, lege honen helburuekin zerikusia duten arautegi eta planen proiektu proposamenak aztertu eta eztabaidatzea.</w:t>
      </w:r>
    </w:p>
    <w:p w14:paraId="29A8C7C6" w14:textId="77777777" w:rsidR="00256196" w:rsidRPr="00F57005" w:rsidRDefault="00ED29C9" w:rsidP="004C025C">
      <w:pPr>
        <w:pStyle w:val="TextoJos"/>
        <w:numPr>
          <w:ilvl w:val="1"/>
          <w:numId w:val="39"/>
        </w:numPr>
        <w:spacing w:after="240" w:line="276" w:lineRule="auto"/>
        <w:rPr>
          <w:rFonts w:ascii="Trebuchet MS" w:hAnsi="Trebuchet MS"/>
          <w:szCs w:val="20"/>
          <w:lang w:val="eu-ES"/>
        </w:rPr>
      </w:pPr>
      <w:r w:rsidRPr="00F57005">
        <w:rPr>
          <w:rFonts w:ascii="Trebuchet MS" w:eastAsia="Trebuchet MS" w:hAnsi="Trebuchet MS"/>
          <w:lang w:val="eu-ES"/>
        </w:rPr>
        <w:t>Emisioak murrizteari eta klima aldaketaren inpaktuetara egokitzeari buruzko proposamenak egitea Jaurlaritzari.</w:t>
      </w:r>
      <w:r w:rsidRPr="00F57005">
        <w:rPr>
          <w:rFonts w:eastAsia="Times"/>
          <w:lang w:val="eu-ES"/>
        </w:rPr>
        <w:t xml:space="preserve"> </w:t>
      </w:r>
    </w:p>
    <w:p w14:paraId="29A8C7C7" w14:textId="77777777" w:rsidR="00256196" w:rsidRPr="00F57005" w:rsidRDefault="00ED29C9" w:rsidP="004C025C">
      <w:pPr>
        <w:pStyle w:val="TextoJos"/>
        <w:numPr>
          <w:ilvl w:val="1"/>
          <w:numId w:val="39"/>
        </w:numPr>
        <w:spacing w:after="240" w:line="276" w:lineRule="auto"/>
        <w:rPr>
          <w:rFonts w:ascii="Trebuchet MS" w:hAnsi="Trebuchet MS"/>
          <w:szCs w:val="20"/>
          <w:lang w:val="eu-ES"/>
        </w:rPr>
      </w:pPr>
      <w:r w:rsidRPr="00F57005">
        <w:rPr>
          <w:rFonts w:ascii="Trebuchet MS" w:eastAsia="Trebuchet MS" w:hAnsi="Trebuchet MS"/>
          <w:lang w:val="eu-ES"/>
        </w:rPr>
        <w:t>Lege honen helburuak lortzeko Eusko Jaurlaritzaren sail bakoitzak aurrekontutik klima aldaketaren arlorako erabili beharko duen ehunekoa proposatzea.</w:t>
      </w:r>
    </w:p>
    <w:p w14:paraId="29A8C7C8" w14:textId="77777777" w:rsidR="00256196" w:rsidRPr="00F57005" w:rsidRDefault="00ED29C9" w:rsidP="004C025C">
      <w:pPr>
        <w:pStyle w:val="TextoJos"/>
        <w:numPr>
          <w:ilvl w:val="1"/>
          <w:numId w:val="39"/>
        </w:numPr>
        <w:spacing w:after="240" w:line="276" w:lineRule="auto"/>
        <w:rPr>
          <w:rFonts w:ascii="Trebuchet MS" w:hAnsi="Trebuchet MS"/>
          <w:szCs w:val="20"/>
          <w:lang w:val="eu-ES"/>
        </w:rPr>
      </w:pPr>
      <w:r w:rsidRPr="00F57005">
        <w:rPr>
          <w:rFonts w:ascii="Trebuchet MS" w:eastAsia="Trebuchet MS" w:hAnsi="Trebuchet MS"/>
          <w:lang w:val="eu-ES"/>
        </w:rPr>
        <w:lastRenderedPageBreak/>
        <w:t>Klima aldaketaren arloko planen jarraipen eraginkorra egiteko eta adierazleak edukitzeko behar den informazioaren eskurapen harmonizatuan koordinazioa ziurtatzea.</w:t>
      </w:r>
    </w:p>
    <w:p w14:paraId="29A8C7C9" w14:textId="77777777" w:rsidR="00256196" w:rsidRPr="00F57005" w:rsidRDefault="00256196" w:rsidP="00256196">
      <w:pPr>
        <w:pStyle w:val="TextoJos"/>
        <w:spacing w:after="240" w:line="276" w:lineRule="auto"/>
        <w:ind w:left="1080" w:firstLine="0"/>
        <w:rPr>
          <w:rFonts w:ascii="Trebuchet MS" w:hAnsi="Trebuchet MS"/>
          <w:szCs w:val="20"/>
          <w:lang w:val="eu-ES"/>
        </w:rPr>
      </w:pPr>
    </w:p>
    <w:p w14:paraId="29A8C7CA" w14:textId="77777777" w:rsidR="00256196" w:rsidRPr="00F57005" w:rsidRDefault="00ED29C9" w:rsidP="00256196">
      <w:pPr>
        <w:pStyle w:val="Azpititulua"/>
        <w:rPr>
          <w:lang w:val="eu-ES"/>
        </w:rPr>
      </w:pPr>
      <w:bookmarkStart w:id="26" w:name="_Toc520050524"/>
      <w:bookmarkStart w:id="27" w:name="_Toc7426679"/>
      <w:r w:rsidRPr="00F57005">
        <w:rPr>
          <w:rFonts w:eastAsia="Trebuchet MS"/>
          <w:bCs/>
          <w:lang w:val="eu-ES"/>
        </w:rPr>
        <w:t>7. artikulua. Ingurumenaren Aholku Batzordea</w:t>
      </w:r>
      <w:bookmarkEnd w:id="26"/>
      <w:bookmarkEnd w:id="27"/>
      <w:r w:rsidRPr="00F57005">
        <w:rPr>
          <w:rFonts w:eastAsia="Trebuchet MS"/>
          <w:bCs/>
          <w:lang w:val="eu-ES"/>
        </w:rPr>
        <w:t xml:space="preserve"> </w:t>
      </w:r>
    </w:p>
    <w:p w14:paraId="29A8C7CB" w14:textId="77777777" w:rsidR="00256196" w:rsidRPr="00F57005" w:rsidRDefault="00ED29C9" w:rsidP="004C025C">
      <w:pPr>
        <w:pStyle w:val="TextoJos"/>
        <w:numPr>
          <w:ilvl w:val="0"/>
          <w:numId w:val="42"/>
        </w:numPr>
        <w:spacing w:after="240" w:line="276" w:lineRule="auto"/>
        <w:ind w:left="0" w:firstLine="0"/>
        <w:rPr>
          <w:rFonts w:ascii="Trebuchet MS" w:hAnsi="Trebuchet MS"/>
          <w:szCs w:val="20"/>
          <w:lang w:val="eu-ES"/>
        </w:rPr>
      </w:pPr>
      <w:r w:rsidRPr="00F57005">
        <w:rPr>
          <w:rFonts w:ascii="Trebuchet MS" w:eastAsia="Trebuchet MS" w:hAnsi="Trebuchet MS"/>
          <w:lang w:val="eu-ES"/>
        </w:rPr>
        <w:t>Ingurumenaren Aholku Batzordeari, klima aldaketaren arloan, eginkizun hauek dagozkio:</w:t>
      </w:r>
    </w:p>
    <w:p w14:paraId="29A8C7CC" w14:textId="77777777" w:rsidR="00256196" w:rsidRPr="00F57005" w:rsidRDefault="00ED29C9" w:rsidP="004C025C">
      <w:pPr>
        <w:pStyle w:val="TextoJos"/>
        <w:numPr>
          <w:ilvl w:val="1"/>
          <w:numId w:val="79"/>
        </w:numPr>
        <w:spacing w:after="240" w:line="276" w:lineRule="auto"/>
        <w:rPr>
          <w:rFonts w:ascii="Trebuchet MS" w:hAnsi="Trebuchet MS"/>
          <w:szCs w:val="20"/>
          <w:lang w:val="eu-ES"/>
        </w:rPr>
      </w:pPr>
      <w:r w:rsidRPr="00F57005">
        <w:rPr>
          <w:rFonts w:ascii="Trebuchet MS" w:eastAsia="Trebuchet MS" w:hAnsi="Trebuchet MS"/>
          <w:lang w:val="eu-ES"/>
        </w:rPr>
        <w:t xml:space="preserve">Klima aldaketaren arloan txostenak, irizpenak eta proposamenak egitea. </w:t>
      </w:r>
    </w:p>
    <w:p w14:paraId="29A8C7CD" w14:textId="77777777" w:rsidR="00256196" w:rsidRPr="00F57005" w:rsidRDefault="00ED29C9" w:rsidP="004C025C">
      <w:pPr>
        <w:pStyle w:val="TextoJos"/>
        <w:numPr>
          <w:ilvl w:val="1"/>
          <w:numId w:val="79"/>
        </w:numPr>
        <w:spacing w:after="240" w:line="276" w:lineRule="auto"/>
        <w:rPr>
          <w:rFonts w:ascii="Trebuchet MS" w:hAnsi="Trebuchet MS"/>
          <w:szCs w:val="20"/>
          <w:lang w:val="eu-ES"/>
        </w:rPr>
      </w:pPr>
      <w:r w:rsidRPr="00F57005">
        <w:rPr>
          <w:rFonts w:ascii="Trebuchet MS" w:eastAsia="Trebuchet MS" w:hAnsi="Trebuchet MS"/>
          <w:lang w:val="eu-ES"/>
        </w:rPr>
        <w:t>Klima aldaketaren euskal estrategien eta horietatik sortutako ekintza planen jarraipenari buruz irizpena ematea, eta gomendioak eta neurriak proposatzea.</w:t>
      </w:r>
    </w:p>
    <w:p w14:paraId="29A8C7CE" w14:textId="77777777" w:rsidR="00256196" w:rsidRPr="00F57005" w:rsidRDefault="00ED29C9" w:rsidP="004C025C">
      <w:pPr>
        <w:pStyle w:val="TextoJos"/>
        <w:numPr>
          <w:ilvl w:val="1"/>
          <w:numId w:val="79"/>
        </w:numPr>
        <w:spacing w:after="240" w:line="276" w:lineRule="auto"/>
        <w:rPr>
          <w:rFonts w:ascii="Trebuchet MS" w:hAnsi="Trebuchet MS"/>
          <w:szCs w:val="20"/>
          <w:lang w:val="eu-ES"/>
        </w:rPr>
      </w:pPr>
      <w:r w:rsidRPr="00F57005">
        <w:rPr>
          <w:rFonts w:ascii="Trebuchet MS" w:eastAsia="Trebuchet MS" w:hAnsi="Trebuchet MS"/>
          <w:lang w:val="eu-ES"/>
        </w:rPr>
        <w:t xml:space="preserve">Klima aldaketari buruzko euskal ekintza planak onartu aurretik eta arauz, horiei buruzko irizpena ematea. </w:t>
      </w:r>
    </w:p>
    <w:p w14:paraId="29A8C7CF" w14:textId="77777777" w:rsidR="00256196" w:rsidRPr="00F57005" w:rsidRDefault="00ED29C9" w:rsidP="004C025C">
      <w:pPr>
        <w:pStyle w:val="TextoJos"/>
        <w:numPr>
          <w:ilvl w:val="1"/>
          <w:numId w:val="79"/>
        </w:numPr>
        <w:spacing w:after="240" w:line="276" w:lineRule="auto"/>
        <w:rPr>
          <w:rFonts w:ascii="Trebuchet MS" w:hAnsi="Trebuchet MS"/>
          <w:szCs w:val="20"/>
          <w:lang w:val="eu-ES"/>
        </w:rPr>
      </w:pPr>
      <w:r w:rsidRPr="00F57005">
        <w:rPr>
          <w:rFonts w:ascii="Trebuchet MS" w:eastAsia="Trebuchet MS" w:hAnsi="Trebuchet MS"/>
          <w:lang w:val="eu-ES"/>
        </w:rPr>
        <w:t>Klima aldaketaren arloko jarduerei eraginkortasuna emateko koordinazio neurriak proposatzea.</w:t>
      </w:r>
    </w:p>
    <w:p w14:paraId="29A8C7D0" w14:textId="77777777" w:rsidR="00256196" w:rsidRPr="00F57005" w:rsidRDefault="00ED29C9" w:rsidP="004C025C">
      <w:pPr>
        <w:pStyle w:val="TextoJos"/>
        <w:numPr>
          <w:ilvl w:val="1"/>
          <w:numId w:val="79"/>
        </w:numPr>
        <w:spacing w:after="240" w:line="276" w:lineRule="auto"/>
        <w:rPr>
          <w:rFonts w:ascii="Trebuchet MS" w:hAnsi="Trebuchet MS"/>
          <w:szCs w:val="20"/>
          <w:lang w:val="eu-ES"/>
        </w:rPr>
      </w:pPr>
      <w:r w:rsidRPr="00F57005">
        <w:rPr>
          <w:rFonts w:ascii="Trebuchet MS" w:eastAsia="Trebuchet MS" w:hAnsi="Trebuchet MS"/>
          <w:lang w:val="eu-ES"/>
        </w:rPr>
        <w:t xml:space="preserve">Klimarekiko ekintzaren eraginkortasuna handiagotzeko, lurraldearen eta sektoreen kudeaketan erantzukizuna bereganatuz administrazioen koordinazioa suspertzea eta babestea. </w:t>
      </w:r>
    </w:p>
    <w:p w14:paraId="29A8C7D1" w14:textId="77777777" w:rsidR="00256196" w:rsidRPr="00F57005" w:rsidRDefault="00ED29C9" w:rsidP="004C025C">
      <w:pPr>
        <w:pStyle w:val="TextoJos"/>
        <w:numPr>
          <w:ilvl w:val="1"/>
          <w:numId w:val="79"/>
        </w:numPr>
        <w:spacing w:after="240" w:line="276" w:lineRule="auto"/>
        <w:rPr>
          <w:rFonts w:ascii="Trebuchet MS" w:hAnsi="Trebuchet MS"/>
          <w:szCs w:val="20"/>
          <w:lang w:val="eu-ES"/>
        </w:rPr>
      </w:pPr>
      <w:r w:rsidRPr="00F57005">
        <w:rPr>
          <w:rFonts w:ascii="Trebuchet MS" w:eastAsia="Trebuchet MS" w:hAnsi="Trebuchet MS"/>
          <w:lang w:val="eu-ES"/>
        </w:rPr>
        <w:t>Klima aldaketari buruzko heziketa, ikerketa zientifikoa, dibulgazioa eta zabalkundea hobetzeko ekintzak proposatzea.</w:t>
      </w:r>
    </w:p>
    <w:p w14:paraId="29A8C7D2" w14:textId="77777777" w:rsidR="00256196" w:rsidRPr="00F57005" w:rsidRDefault="00ED29C9" w:rsidP="004C025C">
      <w:pPr>
        <w:pStyle w:val="TextoJos"/>
        <w:numPr>
          <w:ilvl w:val="1"/>
          <w:numId w:val="79"/>
        </w:numPr>
        <w:spacing w:after="240" w:line="276" w:lineRule="auto"/>
        <w:rPr>
          <w:rFonts w:ascii="Trebuchet MS" w:hAnsi="Trebuchet MS"/>
          <w:szCs w:val="20"/>
          <w:lang w:val="eu-ES"/>
        </w:rPr>
      </w:pPr>
      <w:r w:rsidRPr="00F57005">
        <w:rPr>
          <w:rFonts w:ascii="Trebuchet MS" w:eastAsia="Trebuchet MS" w:hAnsi="Trebuchet MS"/>
          <w:lang w:val="eu-ES"/>
        </w:rPr>
        <w:t>Legez edo arautegi bidez eskuratzen zaizkion gainerako eginkizunak betetzea.</w:t>
      </w:r>
    </w:p>
    <w:p w14:paraId="29A8C7D3" w14:textId="77777777" w:rsidR="00256196" w:rsidRPr="00F57005" w:rsidRDefault="00ED29C9" w:rsidP="004C025C">
      <w:pPr>
        <w:pStyle w:val="TextoJos"/>
        <w:numPr>
          <w:ilvl w:val="0"/>
          <w:numId w:val="42"/>
        </w:numPr>
        <w:spacing w:after="240" w:line="276" w:lineRule="auto"/>
        <w:ind w:left="0" w:firstLine="0"/>
        <w:rPr>
          <w:rFonts w:ascii="Trebuchet MS" w:hAnsi="Trebuchet MS"/>
          <w:szCs w:val="20"/>
          <w:lang w:val="eu-ES"/>
        </w:rPr>
      </w:pPr>
      <w:r w:rsidRPr="00F57005">
        <w:rPr>
          <w:rFonts w:ascii="Trebuchet MS" w:eastAsia="Trebuchet MS" w:hAnsi="Trebuchet MS"/>
          <w:lang w:val="eu-ES"/>
        </w:rPr>
        <w:t>Euskal Autonomia Erkidegoko Ingurumenaren Aholku Batzordeak, bera arautzen duen araudiaren arabera, klima aldaketaren arloan espezializatutako batzordeak sortuko ditu, batzorde horretan Klima Aldaketaren Euskal Bulegoa integratuko du idazkaritza tekniko gisa, eta batzorde horietan klimari buruzko politiketan Euskadiko zientzia, gizarte, ekonomia eta ingurumen ehunean esanguratsuenak diren antolakunde eta erakundeen partaidetza, informazioa eta kontsulta bultzatuko du.</w:t>
      </w:r>
    </w:p>
    <w:p w14:paraId="29A8C7D4" w14:textId="77777777" w:rsidR="00256196" w:rsidRPr="00F57005" w:rsidRDefault="00256196" w:rsidP="00256196">
      <w:pPr>
        <w:pStyle w:val="TextoJos"/>
        <w:spacing w:line="276" w:lineRule="auto"/>
        <w:ind w:firstLine="0"/>
        <w:rPr>
          <w:rFonts w:ascii="Trebuchet MS" w:hAnsi="Trebuchet MS"/>
          <w:b/>
          <w:lang w:val="eu-ES"/>
        </w:rPr>
      </w:pPr>
    </w:p>
    <w:p w14:paraId="29A8C7D5" w14:textId="77777777" w:rsidR="00256196" w:rsidRPr="00F57005" w:rsidRDefault="00ED29C9" w:rsidP="00256196">
      <w:pPr>
        <w:pStyle w:val="Azpititulua"/>
        <w:rPr>
          <w:lang w:val="eu-ES"/>
        </w:rPr>
      </w:pPr>
      <w:bookmarkStart w:id="28" w:name="_Toc520050525"/>
      <w:bookmarkStart w:id="29" w:name="_Toc7426680"/>
      <w:r w:rsidRPr="00F57005">
        <w:rPr>
          <w:rFonts w:eastAsia="Trebuchet MS"/>
          <w:bCs/>
          <w:lang w:val="eu-ES"/>
        </w:rPr>
        <w:lastRenderedPageBreak/>
        <w:t>8. artikulua. Ingurumenaren eta klima aldaketaren eskumena duen sailaren eginkizunak</w:t>
      </w:r>
      <w:bookmarkEnd w:id="28"/>
      <w:bookmarkEnd w:id="29"/>
    </w:p>
    <w:p w14:paraId="29A8C7D6" w14:textId="77777777" w:rsidR="00256196" w:rsidRPr="00F57005" w:rsidRDefault="00ED29C9" w:rsidP="00256196">
      <w:pPr>
        <w:pStyle w:val="TextoJos"/>
        <w:spacing w:after="240" w:line="276" w:lineRule="auto"/>
        <w:ind w:firstLine="0"/>
        <w:rPr>
          <w:rFonts w:ascii="Trebuchet MS" w:hAnsi="Trebuchet MS"/>
          <w:b/>
          <w:lang w:val="eu-ES"/>
        </w:rPr>
      </w:pPr>
      <w:r w:rsidRPr="00F57005">
        <w:rPr>
          <w:rFonts w:ascii="Trebuchet MS" w:eastAsia="Trebuchet MS" w:hAnsi="Trebuchet MS"/>
          <w:lang w:val="eu-ES"/>
        </w:rPr>
        <w:t>Hauek dira ingurumenaren eta klima aldaketaren eskumena duen sailari dagozkion eginkizunak lege honen esparruan:</w:t>
      </w:r>
    </w:p>
    <w:p w14:paraId="29A8C7D7" w14:textId="77777777" w:rsidR="00256196" w:rsidRPr="00F57005" w:rsidRDefault="00ED29C9" w:rsidP="004C025C">
      <w:pPr>
        <w:pStyle w:val="TextoJos"/>
        <w:numPr>
          <w:ilvl w:val="0"/>
          <w:numId w:val="37"/>
        </w:numPr>
        <w:spacing w:after="240" w:line="276" w:lineRule="auto"/>
        <w:rPr>
          <w:rFonts w:ascii="Trebuchet MS" w:hAnsi="Trebuchet MS"/>
          <w:lang w:val="eu-ES"/>
        </w:rPr>
      </w:pPr>
      <w:r w:rsidRPr="00F57005">
        <w:rPr>
          <w:rFonts w:ascii="Trebuchet MS" w:eastAsia="Trebuchet MS" w:hAnsi="Trebuchet MS"/>
          <w:lang w:val="eu-ES"/>
        </w:rPr>
        <w:t>Klima aldaketaren euskal estrategien proposamena lantzea, estrategien onarpena eta ezarpena bultzatzea eta betetzen direla ikuskatzea.</w:t>
      </w:r>
    </w:p>
    <w:p w14:paraId="29A8C7D8" w14:textId="77777777" w:rsidR="00256196" w:rsidRPr="00F57005" w:rsidRDefault="00ED29C9" w:rsidP="004C025C">
      <w:pPr>
        <w:pStyle w:val="TextoJos"/>
        <w:numPr>
          <w:ilvl w:val="0"/>
          <w:numId w:val="37"/>
        </w:numPr>
        <w:spacing w:after="240" w:line="276" w:lineRule="auto"/>
        <w:rPr>
          <w:rFonts w:ascii="Trebuchet MS" w:hAnsi="Trebuchet MS"/>
          <w:lang w:val="eu-ES"/>
        </w:rPr>
      </w:pPr>
      <w:r w:rsidRPr="00F57005">
        <w:rPr>
          <w:rFonts w:ascii="Trebuchet MS" w:eastAsia="Trebuchet MS" w:hAnsi="Trebuchet MS"/>
          <w:lang w:val="eu-ES"/>
        </w:rPr>
        <w:t>Lege honen helburuekin erlazionatutako arautegi egitasmoak lantzea.</w:t>
      </w:r>
    </w:p>
    <w:p w14:paraId="29A8C7D9" w14:textId="77777777" w:rsidR="00256196" w:rsidRPr="00F57005" w:rsidRDefault="00ED29C9" w:rsidP="004C025C">
      <w:pPr>
        <w:pStyle w:val="TextoJos"/>
        <w:numPr>
          <w:ilvl w:val="0"/>
          <w:numId w:val="37"/>
        </w:numPr>
        <w:spacing w:after="240" w:line="276" w:lineRule="auto"/>
        <w:rPr>
          <w:rFonts w:ascii="Trebuchet MS" w:hAnsi="Trebuchet MS"/>
          <w:lang w:val="eu-ES"/>
        </w:rPr>
      </w:pPr>
      <w:r w:rsidRPr="00F57005">
        <w:rPr>
          <w:rFonts w:ascii="Trebuchet MS" w:eastAsia="Trebuchet MS" w:hAnsi="Trebuchet MS"/>
          <w:lang w:val="eu-ES"/>
        </w:rPr>
        <w:t>Klima aldaketaren esparruko ekintza planak proposatzea, ezagutza zientifikoarekin eta nazioarteko konpromisoekin batera helburuak eta jarduerak eguneratzeko.</w:t>
      </w:r>
    </w:p>
    <w:p w14:paraId="29A8C7DA" w14:textId="77777777" w:rsidR="00256196" w:rsidRPr="00F57005" w:rsidRDefault="00ED29C9" w:rsidP="004C025C">
      <w:pPr>
        <w:pStyle w:val="TextoJos"/>
        <w:numPr>
          <w:ilvl w:val="0"/>
          <w:numId w:val="37"/>
        </w:numPr>
        <w:spacing w:after="240" w:line="276" w:lineRule="auto"/>
        <w:rPr>
          <w:rFonts w:ascii="Trebuchet MS" w:hAnsi="Trebuchet MS"/>
          <w:lang w:val="eu-ES"/>
        </w:rPr>
      </w:pPr>
      <w:r w:rsidRPr="00F57005">
        <w:rPr>
          <w:rFonts w:ascii="Trebuchet MS" w:eastAsia="Trebuchet MS" w:hAnsi="Trebuchet MS"/>
          <w:lang w:val="eu-ES"/>
        </w:rPr>
        <w:t>Estrategiak eta ekintza planak lantzeko, nazioartean onartutako prozedura eta metodologia hauek aplikatzea:</w:t>
      </w:r>
    </w:p>
    <w:p w14:paraId="29A8C7DB" w14:textId="77777777" w:rsidR="00256196" w:rsidRPr="00F57005" w:rsidRDefault="00ED29C9" w:rsidP="004C025C">
      <w:pPr>
        <w:pStyle w:val="TextoJos"/>
        <w:numPr>
          <w:ilvl w:val="1"/>
          <w:numId w:val="43"/>
        </w:numPr>
        <w:spacing w:after="240" w:line="276" w:lineRule="auto"/>
        <w:rPr>
          <w:rFonts w:ascii="Trebuchet MS" w:hAnsi="Trebuchet MS"/>
          <w:lang w:val="eu-ES"/>
        </w:rPr>
      </w:pPr>
      <w:r w:rsidRPr="00F57005">
        <w:rPr>
          <w:rFonts w:ascii="Trebuchet MS" w:eastAsia="Trebuchet MS" w:hAnsi="Trebuchet MS"/>
          <w:lang w:val="eu-ES"/>
        </w:rPr>
        <w:t xml:space="preserve">Emisioak gutxitzeko helburuak finkatze aldera emisioen inbentarioak eta arlo honetako proiekzioak egitera zuzendutakoak. </w:t>
      </w:r>
    </w:p>
    <w:p w14:paraId="29A8C7DC" w14:textId="77777777" w:rsidR="00256196" w:rsidRPr="00F57005" w:rsidRDefault="00ED29C9" w:rsidP="004C025C">
      <w:pPr>
        <w:pStyle w:val="TextoJos"/>
        <w:numPr>
          <w:ilvl w:val="1"/>
          <w:numId w:val="43"/>
        </w:numPr>
        <w:spacing w:after="240" w:line="276" w:lineRule="auto"/>
        <w:rPr>
          <w:rFonts w:ascii="Trebuchet MS" w:hAnsi="Trebuchet MS"/>
          <w:lang w:val="eu-ES"/>
        </w:rPr>
      </w:pPr>
      <w:r w:rsidRPr="00F57005">
        <w:rPr>
          <w:rFonts w:ascii="Trebuchet MS" w:eastAsia="Trebuchet MS" w:hAnsi="Trebuchet MS"/>
          <w:lang w:val="eu-ES"/>
        </w:rPr>
        <w:t>Euskal Herrian zenbait denbora</w:t>
      </w:r>
      <w:r w:rsidRPr="00F57005">
        <w:rPr>
          <w:rFonts w:ascii="Calibri" w:eastAsia="Calibri" w:hAnsi="Calibri"/>
          <w:lang w:val="eu-ES"/>
        </w:rPr>
        <w:t xml:space="preserve"> </w:t>
      </w:r>
      <w:r w:rsidRPr="00F57005">
        <w:rPr>
          <w:rFonts w:ascii="Trebuchet MS" w:eastAsia="Trebuchet MS" w:hAnsi="Trebuchet MS"/>
          <w:lang w:val="eu-ES"/>
        </w:rPr>
        <w:t>horizontetarako klima jokalekuak diseinatzera zuzendutakoak.</w:t>
      </w:r>
    </w:p>
    <w:p w14:paraId="29A8C7DD" w14:textId="77777777" w:rsidR="00256196" w:rsidRPr="00F57005" w:rsidRDefault="00ED29C9" w:rsidP="004C025C">
      <w:pPr>
        <w:pStyle w:val="TextoJos"/>
        <w:numPr>
          <w:ilvl w:val="1"/>
          <w:numId w:val="43"/>
        </w:numPr>
        <w:spacing w:after="240" w:line="276" w:lineRule="auto"/>
        <w:rPr>
          <w:rFonts w:ascii="Trebuchet MS" w:hAnsi="Trebuchet MS"/>
          <w:lang w:val="eu-ES"/>
        </w:rPr>
      </w:pPr>
      <w:r w:rsidRPr="00F57005">
        <w:rPr>
          <w:rFonts w:ascii="Trebuchet MS" w:eastAsia="Trebuchet MS" w:hAnsi="Trebuchet MS"/>
          <w:lang w:val="eu-ES"/>
        </w:rPr>
        <w:t>Klima aldaketara egokitzeko lehentasunezko ekintza esparruak identifikatze aldera, Euskadin klima aldaketaren ondorio diren egoera ahula eta arriskuak ebaluatzera zuzendutakoak.</w:t>
      </w:r>
    </w:p>
    <w:p w14:paraId="29A8C7DE" w14:textId="77777777" w:rsidR="00256196" w:rsidRPr="00F57005" w:rsidRDefault="00ED29C9" w:rsidP="004C025C">
      <w:pPr>
        <w:pStyle w:val="TextoJos"/>
        <w:numPr>
          <w:ilvl w:val="1"/>
          <w:numId w:val="43"/>
        </w:numPr>
        <w:spacing w:after="240" w:line="276" w:lineRule="auto"/>
        <w:rPr>
          <w:rFonts w:ascii="Trebuchet MS" w:hAnsi="Trebuchet MS"/>
          <w:lang w:val="eu-ES"/>
        </w:rPr>
      </w:pPr>
      <w:r w:rsidRPr="00F57005">
        <w:rPr>
          <w:rFonts w:ascii="Trebuchet MS" w:eastAsia="Trebuchet MS" w:hAnsi="Trebuchet MS"/>
          <w:lang w:val="eu-ES"/>
        </w:rPr>
        <w:t>Klima aldaketa eztitzearen, karbonogabetzearen, klima aldaketara egokitzearen, gobernantzaren eta ekonomiako inpaktuaren adierazle kuantitatibo eta kualitatiboak zehaztera eta horien jarraipena egitera zuzendutakoak.</w:t>
      </w:r>
      <w:r w:rsidRPr="00F57005">
        <w:rPr>
          <w:rFonts w:eastAsia="Times"/>
          <w:lang w:val="eu-ES"/>
        </w:rPr>
        <w:t xml:space="preserve"> </w:t>
      </w:r>
    </w:p>
    <w:p w14:paraId="29A8C7DF" w14:textId="77777777" w:rsidR="00256196" w:rsidRPr="00F57005" w:rsidRDefault="00ED29C9" w:rsidP="004C025C">
      <w:pPr>
        <w:pStyle w:val="TextoJos"/>
        <w:numPr>
          <w:ilvl w:val="0"/>
          <w:numId w:val="37"/>
        </w:numPr>
        <w:spacing w:after="240" w:line="276" w:lineRule="auto"/>
        <w:rPr>
          <w:rFonts w:ascii="Trebuchet MS" w:hAnsi="Trebuchet MS"/>
          <w:lang w:val="eu-ES"/>
        </w:rPr>
      </w:pPr>
      <w:r w:rsidRPr="00F57005">
        <w:rPr>
          <w:rFonts w:ascii="Trebuchet MS" w:eastAsia="Trebuchet MS" w:hAnsi="Trebuchet MS"/>
          <w:lang w:val="eu-ES"/>
        </w:rPr>
        <w:t>Lege honetan jasotzen den Klima Aldaketarako Ekinbideen Euskal Erregistroa kudeatzea.</w:t>
      </w:r>
    </w:p>
    <w:p w14:paraId="29A8C7E0" w14:textId="77777777" w:rsidR="00256196" w:rsidRPr="00F57005" w:rsidRDefault="00ED29C9" w:rsidP="004C025C">
      <w:pPr>
        <w:pStyle w:val="TextoJos"/>
        <w:numPr>
          <w:ilvl w:val="0"/>
          <w:numId w:val="37"/>
        </w:numPr>
        <w:spacing w:after="240" w:line="276" w:lineRule="auto"/>
        <w:rPr>
          <w:rFonts w:ascii="Trebuchet MS" w:hAnsi="Trebuchet MS"/>
          <w:lang w:val="eu-ES"/>
        </w:rPr>
      </w:pPr>
      <w:r w:rsidRPr="00F57005">
        <w:rPr>
          <w:rFonts w:ascii="Trebuchet MS" w:eastAsia="Trebuchet MS" w:hAnsi="Trebuchet MS"/>
          <w:lang w:val="eu-ES"/>
        </w:rPr>
        <w:t>Berotegi gasen emisio eskubideen merkataritzari buruzko araudiaren mendeko jarduerei berotegi gasen emisio baimenak ematea, emisio horiei dagozkien txosten egiaztatuak balioztatzea eta bere eskumeneko arloetan zehatzeko ahala egikaritzea.</w:t>
      </w:r>
    </w:p>
    <w:p w14:paraId="29A8C7E1" w14:textId="77777777" w:rsidR="00256196" w:rsidRPr="00F57005" w:rsidRDefault="00ED29C9" w:rsidP="004C025C">
      <w:pPr>
        <w:pStyle w:val="TextoJos"/>
        <w:numPr>
          <w:ilvl w:val="0"/>
          <w:numId w:val="37"/>
        </w:numPr>
        <w:spacing w:after="240" w:line="276" w:lineRule="auto"/>
        <w:rPr>
          <w:rFonts w:ascii="Trebuchet MS" w:hAnsi="Trebuchet MS"/>
          <w:lang w:val="eu-ES"/>
        </w:rPr>
      </w:pPr>
      <w:r w:rsidRPr="00F57005">
        <w:rPr>
          <w:rFonts w:ascii="Trebuchet MS" w:eastAsia="Trebuchet MS" w:hAnsi="Trebuchet MS"/>
          <w:lang w:val="eu-ES"/>
        </w:rPr>
        <w:t>Lege honetan jasotzen den zehapen erregimena aplikatzea.</w:t>
      </w:r>
    </w:p>
    <w:p w14:paraId="29A8C7E2" w14:textId="77777777" w:rsidR="00256196" w:rsidRPr="00F57005" w:rsidRDefault="00256196" w:rsidP="00256196">
      <w:pPr>
        <w:pStyle w:val="TextoJos"/>
        <w:spacing w:line="276" w:lineRule="auto"/>
        <w:ind w:firstLine="0"/>
        <w:rPr>
          <w:rFonts w:ascii="Trebuchet MS" w:hAnsi="Trebuchet MS"/>
          <w:b/>
          <w:lang w:val="eu-ES"/>
        </w:rPr>
      </w:pPr>
    </w:p>
    <w:p w14:paraId="29A8C7E3" w14:textId="77777777" w:rsidR="00256196" w:rsidRPr="00F57005" w:rsidRDefault="00ED29C9" w:rsidP="00256196">
      <w:pPr>
        <w:pStyle w:val="Azpititulua"/>
        <w:rPr>
          <w:lang w:val="eu-ES"/>
        </w:rPr>
      </w:pPr>
      <w:bookmarkStart w:id="30" w:name="_Toc520050526"/>
      <w:bookmarkStart w:id="31" w:name="_Toc7426681"/>
      <w:r w:rsidRPr="00F57005">
        <w:rPr>
          <w:rFonts w:eastAsia="Trebuchet MS"/>
          <w:bCs/>
          <w:lang w:val="eu-ES"/>
        </w:rPr>
        <w:t>9. artikulua. Klima Aldaketaren Euskal Bulegoa</w:t>
      </w:r>
      <w:bookmarkEnd w:id="30"/>
      <w:bookmarkEnd w:id="31"/>
      <w:r w:rsidRPr="00F57005">
        <w:rPr>
          <w:rFonts w:eastAsia="Trebuchet MS"/>
          <w:bCs/>
          <w:lang w:val="eu-ES"/>
        </w:rPr>
        <w:t xml:space="preserve"> </w:t>
      </w:r>
    </w:p>
    <w:p w14:paraId="29A8C7E4" w14:textId="77777777" w:rsidR="00256196" w:rsidRPr="00F57005" w:rsidRDefault="00ED29C9" w:rsidP="004C025C">
      <w:pPr>
        <w:pStyle w:val="TextoJos"/>
        <w:numPr>
          <w:ilvl w:val="0"/>
          <w:numId w:val="44"/>
        </w:numPr>
        <w:spacing w:after="240" w:line="276" w:lineRule="auto"/>
        <w:ind w:left="0" w:firstLine="0"/>
        <w:rPr>
          <w:rFonts w:ascii="Trebuchet MS" w:hAnsi="Trebuchet MS"/>
          <w:szCs w:val="20"/>
          <w:lang w:val="eu-ES"/>
        </w:rPr>
      </w:pPr>
      <w:r w:rsidRPr="00F57005">
        <w:rPr>
          <w:rFonts w:ascii="Trebuchet MS" w:eastAsia="Trebuchet MS" w:hAnsi="Trebuchet MS"/>
          <w:lang w:val="eu-ES"/>
        </w:rPr>
        <w:t xml:space="preserve">Klima Aldaketaren Euskal Bulegoa sortzen da, lege honetan araututako eztitze, egokitze eta komunikatze ekintzak babestu eta sustatzeko organo tekniko gisa. Bulegoa Ihobe Ingurumen Jarduketarako Sozietate Publikoari atxikita egongo da. </w:t>
      </w:r>
    </w:p>
    <w:p w14:paraId="29A8C7E5" w14:textId="77777777" w:rsidR="00256196" w:rsidRPr="00F57005" w:rsidRDefault="00ED29C9" w:rsidP="004C025C">
      <w:pPr>
        <w:pStyle w:val="TextoJos"/>
        <w:numPr>
          <w:ilvl w:val="0"/>
          <w:numId w:val="44"/>
        </w:numPr>
        <w:spacing w:after="240" w:line="276" w:lineRule="auto"/>
        <w:ind w:left="0" w:firstLine="0"/>
        <w:rPr>
          <w:rFonts w:ascii="Trebuchet MS" w:hAnsi="Trebuchet MS"/>
          <w:szCs w:val="20"/>
          <w:lang w:val="eu-ES"/>
        </w:rPr>
      </w:pPr>
      <w:r w:rsidRPr="00F57005">
        <w:rPr>
          <w:rFonts w:ascii="Trebuchet MS" w:eastAsia="Trebuchet MS" w:hAnsi="Trebuchet MS"/>
          <w:lang w:val="eu-ES"/>
        </w:rPr>
        <w:t>Klima Aldaketaren Euskal Bulegoak ingurumenaren eta klima aldaketaren arloan eskumena duen Eusko Jaurlaritzaren sailari lagunduko dio eginkizun hauek betetzen:</w:t>
      </w:r>
    </w:p>
    <w:p w14:paraId="29A8C7E6" w14:textId="77777777" w:rsidR="00256196" w:rsidRPr="00F57005" w:rsidRDefault="00ED29C9" w:rsidP="004C025C">
      <w:pPr>
        <w:pStyle w:val="TextoJos"/>
        <w:numPr>
          <w:ilvl w:val="0"/>
          <w:numId w:val="38"/>
        </w:numPr>
        <w:spacing w:after="240" w:line="276" w:lineRule="auto"/>
        <w:ind w:left="720"/>
        <w:rPr>
          <w:rFonts w:ascii="Trebuchet MS" w:hAnsi="Trebuchet MS"/>
          <w:szCs w:val="20"/>
          <w:lang w:val="eu-ES"/>
        </w:rPr>
      </w:pPr>
      <w:r w:rsidRPr="00F57005">
        <w:rPr>
          <w:rFonts w:ascii="Trebuchet MS" w:eastAsia="Trebuchet MS" w:hAnsi="Trebuchet MS"/>
          <w:lang w:val="eu-ES"/>
        </w:rPr>
        <w:t>Klima aldaketaren euskal estrategietan eta horien ekintza planetan ezartzen diren helburu eta jardueren jarraipena egiten, eta, kasua bada, gomendioak eta neurriak proposatuko ditu.</w:t>
      </w:r>
    </w:p>
    <w:p w14:paraId="29A8C7E7" w14:textId="77777777" w:rsidR="00256196" w:rsidRPr="00F57005" w:rsidRDefault="00ED29C9" w:rsidP="004C025C">
      <w:pPr>
        <w:pStyle w:val="TextoJos"/>
        <w:numPr>
          <w:ilvl w:val="0"/>
          <w:numId w:val="38"/>
        </w:numPr>
        <w:spacing w:after="240" w:line="276" w:lineRule="auto"/>
        <w:ind w:left="720"/>
        <w:rPr>
          <w:rFonts w:ascii="Trebuchet MS" w:hAnsi="Trebuchet MS"/>
          <w:lang w:val="eu-ES"/>
        </w:rPr>
      </w:pPr>
      <w:r w:rsidRPr="00F57005">
        <w:rPr>
          <w:rFonts w:ascii="Trebuchet MS" w:eastAsia="Trebuchet MS" w:hAnsi="Trebuchet MS"/>
          <w:lang w:val="eu-ES"/>
        </w:rPr>
        <w:t xml:space="preserve">Euskal Herriko berotegi gasen inbentarioa eta BG emisioen proiekzioak lantzen, eta horretarako informazioa jasotzeko modu harmonizatu bat ezarriko du, bai eta klima aldaketa eztitzearen eta klima aldaketara egokitzearen, gobernantzaren eta ekonomiako inpaktuaren adierazle kuantitatibo eta kualitatiboen jarraipena egiten ere.  </w:t>
      </w:r>
    </w:p>
    <w:p w14:paraId="29A8C7E8" w14:textId="77777777" w:rsidR="00256196" w:rsidRPr="00F57005" w:rsidRDefault="00ED29C9" w:rsidP="004C025C">
      <w:pPr>
        <w:pStyle w:val="TextoJos"/>
        <w:numPr>
          <w:ilvl w:val="0"/>
          <w:numId w:val="38"/>
        </w:numPr>
        <w:spacing w:after="240" w:line="276" w:lineRule="auto"/>
        <w:ind w:left="720"/>
        <w:rPr>
          <w:rFonts w:ascii="Trebuchet MS" w:hAnsi="Trebuchet MS"/>
          <w:lang w:val="eu-ES"/>
        </w:rPr>
      </w:pPr>
      <w:r w:rsidRPr="00F57005">
        <w:rPr>
          <w:rFonts w:ascii="Trebuchet MS" w:eastAsia="Trebuchet MS" w:hAnsi="Trebuchet MS"/>
          <w:lang w:val="eu-ES"/>
        </w:rPr>
        <w:t>Euskal Herriko klima jokalekuak lantzen. Tresna horiek erreferentziatzat hartuko dira Euskal Herrian plangintza egiteko, eta ezagutzaren arloan gertatzen diren aurrerapenen arabera eguneratuko dira.</w:t>
      </w:r>
    </w:p>
    <w:p w14:paraId="29A8C7E9" w14:textId="77777777" w:rsidR="00256196" w:rsidRPr="00F57005" w:rsidRDefault="00ED29C9" w:rsidP="004C025C">
      <w:pPr>
        <w:pStyle w:val="TextoJos"/>
        <w:numPr>
          <w:ilvl w:val="0"/>
          <w:numId w:val="38"/>
        </w:numPr>
        <w:spacing w:after="240" w:line="276" w:lineRule="auto"/>
        <w:ind w:left="720"/>
        <w:rPr>
          <w:rFonts w:ascii="Trebuchet MS" w:hAnsi="Trebuchet MS"/>
          <w:lang w:val="eu-ES"/>
        </w:rPr>
      </w:pPr>
      <w:r w:rsidRPr="00F57005">
        <w:rPr>
          <w:rFonts w:ascii="Trebuchet MS" w:eastAsia="Trebuchet MS" w:hAnsi="Trebuchet MS"/>
          <w:lang w:val="eu-ES"/>
        </w:rPr>
        <w:t>Klima aldaketara egokitzeko lehentasunezko ekintza esparruak identifikatze aldera, Euskadin klima aldaketaren ondorio diren arriskuak ebaluatzen.</w:t>
      </w:r>
    </w:p>
    <w:p w14:paraId="29A8C7EA" w14:textId="77777777" w:rsidR="00256196" w:rsidRPr="00F57005" w:rsidRDefault="00ED29C9" w:rsidP="004C025C">
      <w:pPr>
        <w:pStyle w:val="TextoJos"/>
        <w:numPr>
          <w:ilvl w:val="0"/>
          <w:numId w:val="38"/>
        </w:numPr>
        <w:spacing w:after="240" w:line="276" w:lineRule="auto"/>
        <w:ind w:left="720"/>
        <w:rPr>
          <w:rFonts w:ascii="Trebuchet MS" w:hAnsi="Trebuchet MS"/>
          <w:lang w:val="eu-ES"/>
        </w:rPr>
      </w:pPr>
      <w:r w:rsidRPr="00F57005">
        <w:rPr>
          <w:rFonts w:ascii="Trebuchet MS" w:eastAsia="Trebuchet MS" w:hAnsi="Trebuchet MS"/>
          <w:lang w:val="eu-ES"/>
        </w:rPr>
        <w:t xml:space="preserve">Lege aurregitasmoetan eta xedapen orokorren egitasmoetan klima aldaketaren inpaktuari buruz eta aurregitasmo eta egitasmo horietan kontuan hartu beharreko neurriei buruz txostenak egiten. </w:t>
      </w:r>
    </w:p>
    <w:p w14:paraId="29A8C7EB" w14:textId="77777777" w:rsidR="00256196" w:rsidRPr="00F57005" w:rsidRDefault="00ED29C9" w:rsidP="004C025C">
      <w:pPr>
        <w:pStyle w:val="TextoJos"/>
        <w:numPr>
          <w:ilvl w:val="0"/>
          <w:numId w:val="38"/>
        </w:numPr>
        <w:spacing w:after="240" w:line="276" w:lineRule="auto"/>
        <w:ind w:left="720"/>
        <w:rPr>
          <w:rFonts w:ascii="Trebuchet MS" w:hAnsi="Trebuchet MS"/>
          <w:szCs w:val="20"/>
          <w:lang w:val="eu-ES"/>
        </w:rPr>
      </w:pPr>
      <w:r w:rsidRPr="00F57005">
        <w:rPr>
          <w:rFonts w:ascii="Trebuchet MS" w:eastAsia="Trebuchet MS" w:hAnsi="Trebuchet MS"/>
          <w:lang w:val="eu-ES"/>
        </w:rPr>
        <w:t>Estrategien eta ekintza planen edukiei buruz eragile ekonomiko eta sozialekin informazio, prestakuntza eta komunikazio bideak ezartzen.</w:t>
      </w:r>
    </w:p>
    <w:p w14:paraId="29A8C7EC" w14:textId="77777777" w:rsidR="00256196" w:rsidRPr="00F57005" w:rsidRDefault="00ED29C9" w:rsidP="004C025C">
      <w:pPr>
        <w:pStyle w:val="TextoJos"/>
        <w:numPr>
          <w:ilvl w:val="0"/>
          <w:numId w:val="38"/>
        </w:numPr>
        <w:spacing w:after="240" w:line="276" w:lineRule="auto"/>
        <w:ind w:left="720"/>
        <w:rPr>
          <w:rFonts w:ascii="Trebuchet MS" w:hAnsi="Trebuchet MS"/>
          <w:szCs w:val="20"/>
          <w:lang w:val="eu-ES"/>
        </w:rPr>
      </w:pPr>
      <w:r w:rsidRPr="00F57005">
        <w:rPr>
          <w:rFonts w:ascii="Trebuchet MS" w:eastAsia="Trebuchet MS" w:hAnsi="Trebuchet MS"/>
          <w:lang w:val="eu-ES"/>
        </w:rPr>
        <w:t>Zientzia, Teknologia eta Berrikuntzarako Euskal Sareari atxikitako zentroekin eta lege honetan arautzen diren batzorde espezializatuekin etengabeko komunikazio bideak eta lan ildoak ezartzen.</w:t>
      </w:r>
    </w:p>
    <w:p w14:paraId="29A8C7ED" w14:textId="77777777" w:rsidR="00256196" w:rsidRPr="00F57005" w:rsidRDefault="00ED29C9" w:rsidP="004C025C">
      <w:pPr>
        <w:pStyle w:val="TextoJos"/>
        <w:numPr>
          <w:ilvl w:val="0"/>
          <w:numId w:val="38"/>
        </w:numPr>
        <w:spacing w:after="240" w:line="276" w:lineRule="auto"/>
        <w:ind w:left="720"/>
        <w:rPr>
          <w:rFonts w:ascii="Trebuchet MS" w:hAnsi="Trebuchet MS"/>
          <w:szCs w:val="20"/>
          <w:lang w:val="eu-ES"/>
        </w:rPr>
      </w:pPr>
      <w:r w:rsidRPr="00F57005">
        <w:rPr>
          <w:rFonts w:ascii="Trebuchet MS" w:eastAsia="Trebuchet MS" w:hAnsi="Trebuchet MS"/>
          <w:lang w:val="eu-ES"/>
        </w:rPr>
        <w:t xml:space="preserve">Komunikabideen eta sare sozialen bitartez klima aldaketaren arloan herritarrei informazio gardena eta arduratsua ematea suspertzen. </w:t>
      </w:r>
    </w:p>
    <w:p w14:paraId="29A8C7EE" w14:textId="77777777" w:rsidR="00256196" w:rsidRPr="00F57005" w:rsidRDefault="00ED29C9" w:rsidP="004C025C">
      <w:pPr>
        <w:pStyle w:val="TextoJos"/>
        <w:numPr>
          <w:ilvl w:val="0"/>
          <w:numId w:val="38"/>
        </w:numPr>
        <w:spacing w:after="240" w:line="276" w:lineRule="auto"/>
        <w:ind w:left="720"/>
        <w:rPr>
          <w:rFonts w:ascii="Trebuchet MS" w:hAnsi="Trebuchet MS"/>
          <w:szCs w:val="20"/>
          <w:lang w:val="eu-ES"/>
        </w:rPr>
      </w:pPr>
      <w:r w:rsidRPr="00F57005">
        <w:rPr>
          <w:rFonts w:ascii="Trebuchet MS" w:eastAsia="Trebuchet MS" w:hAnsi="Trebuchet MS"/>
          <w:lang w:val="eu-ES"/>
        </w:rPr>
        <w:lastRenderedPageBreak/>
        <w:t>Berotegi gasen emisioak gutxitzeko eta klima aldaketara egokitzea eta klima aldaketarekiko erresilientzia hobetzeko Eusko Jaurlaritzaren sailen eta toki administrazioaren artean zeharretarako jarduerak koordinatzea eta bultzatzea suspertzen.</w:t>
      </w:r>
    </w:p>
    <w:p w14:paraId="29A8C7EF" w14:textId="77777777" w:rsidR="002C164A" w:rsidRPr="00F57005" w:rsidRDefault="00ED29C9" w:rsidP="004C025C">
      <w:pPr>
        <w:pStyle w:val="TextoJos"/>
        <w:numPr>
          <w:ilvl w:val="0"/>
          <w:numId w:val="38"/>
        </w:numPr>
        <w:spacing w:after="240" w:line="276" w:lineRule="auto"/>
        <w:ind w:left="720"/>
        <w:rPr>
          <w:lang w:val="eu-ES"/>
        </w:rPr>
      </w:pPr>
      <w:r w:rsidRPr="00F57005">
        <w:rPr>
          <w:rFonts w:ascii="Trebuchet MS" w:eastAsia="Trebuchet MS" w:hAnsi="Trebuchet MS"/>
          <w:lang w:val="eu-ES"/>
        </w:rPr>
        <w:t xml:space="preserve">Lege honen 39. artikuluan arautzen den Klima Aldaketa Behatzeko Euskal Sistema zehaztu eta kudeatzen. Arlo honetan diharduten erakunde eta antolakunde guztiekin batera zehaztuko da sistema hori. </w:t>
      </w:r>
      <w:bookmarkStart w:id="32" w:name="_Toc520050527"/>
    </w:p>
    <w:p w14:paraId="29A8C7F0" w14:textId="77777777" w:rsidR="00477C87" w:rsidRPr="00F57005" w:rsidRDefault="00477C87" w:rsidP="00256196">
      <w:pPr>
        <w:pStyle w:val="Azpititulua"/>
        <w:rPr>
          <w:lang w:val="eu-ES"/>
        </w:rPr>
      </w:pPr>
    </w:p>
    <w:p w14:paraId="29A8C7F1" w14:textId="77777777" w:rsidR="00256196" w:rsidRPr="00F57005" w:rsidRDefault="00ED29C9" w:rsidP="00256196">
      <w:pPr>
        <w:pStyle w:val="Azpititulua"/>
        <w:rPr>
          <w:lang w:val="eu-ES"/>
        </w:rPr>
      </w:pPr>
      <w:bookmarkStart w:id="33" w:name="_Toc7426682"/>
      <w:r w:rsidRPr="00F57005">
        <w:rPr>
          <w:rFonts w:eastAsia="Trebuchet MS"/>
          <w:bCs/>
          <w:lang w:val="eu-ES"/>
        </w:rPr>
        <w:t>10. artikulua.  Sentsibilizazio, informazio eta partaidetza publikoa</w:t>
      </w:r>
      <w:bookmarkEnd w:id="32"/>
      <w:bookmarkEnd w:id="33"/>
    </w:p>
    <w:p w14:paraId="29A8C7F2" w14:textId="77777777" w:rsidR="00256196" w:rsidRPr="00F57005" w:rsidRDefault="00ED29C9" w:rsidP="004C025C">
      <w:pPr>
        <w:pStyle w:val="TextoJos"/>
        <w:numPr>
          <w:ilvl w:val="0"/>
          <w:numId w:val="45"/>
        </w:numPr>
        <w:spacing w:after="240" w:line="276" w:lineRule="auto"/>
        <w:ind w:left="0" w:firstLine="0"/>
        <w:rPr>
          <w:rFonts w:ascii="Trebuchet MS" w:hAnsi="Trebuchet MS"/>
          <w:szCs w:val="20"/>
          <w:lang w:val="eu-ES"/>
        </w:rPr>
      </w:pPr>
      <w:r w:rsidRPr="00F57005">
        <w:rPr>
          <w:rFonts w:ascii="Trebuchet MS" w:eastAsia="Trebuchet MS" w:hAnsi="Trebuchet MS"/>
          <w:lang w:val="eu-ES"/>
        </w:rPr>
        <w:t>Euskal administrazio publikoek sentsibilizazio ekintzak eta kanpainak egingo dituzte herritarrak klima aldaketaren arloan kontzientziatu eta informatzeko helburuz. Era berean, klima aldaketaren arloko politiken diseinua eta jarraipena egiten gizarte zibilaren partaidetza suspertuko dute.</w:t>
      </w:r>
    </w:p>
    <w:p w14:paraId="29A8C7F3" w14:textId="77777777" w:rsidR="00256196" w:rsidRPr="00F57005" w:rsidRDefault="00ED29C9" w:rsidP="004C025C">
      <w:pPr>
        <w:pStyle w:val="TextoJos"/>
        <w:numPr>
          <w:ilvl w:val="0"/>
          <w:numId w:val="45"/>
        </w:numPr>
        <w:spacing w:after="240" w:line="276" w:lineRule="auto"/>
        <w:ind w:left="0" w:firstLine="0"/>
        <w:rPr>
          <w:rFonts w:ascii="Trebuchet MS" w:hAnsi="Trebuchet MS"/>
          <w:szCs w:val="20"/>
          <w:lang w:val="eu-ES"/>
        </w:rPr>
      </w:pPr>
      <w:r w:rsidRPr="00F57005">
        <w:rPr>
          <w:rFonts w:ascii="Trebuchet MS" w:eastAsia="Trebuchet MS" w:hAnsi="Trebuchet MS"/>
          <w:lang w:val="eu-ES"/>
        </w:rPr>
        <w:t>Ingurumenaren eta klima aldaketaren arloan eskumena duen sailak eta energian eskumena duen sailak eta politika sektorialetan eskumena duten gainerako sailek arlo honetako informazioaren zabalkundea bultzatuko dute, herritarrek politika publikoen eta eztitze eta egokitze planen diseinuan parte hartzea sustatzeko helburuz.</w:t>
      </w:r>
    </w:p>
    <w:p w14:paraId="29A8C7F4" w14:textId="037F27FF" w:rsidR="00256196" w:rsidRPr="00F57005" w:rsidRDefault="00ED29C9" w:rsidP="004C025C">
      <w:pPr>
        <w:pStyle w:val="TextoJos"/>
        <w:numPr>
          <w:ilvl w:val="0"/>
          <w:numId w:val="45"/>
        </w:numPr>
        <w:spacing w:after="240" w:line="276" w:lineRule="auto"/>
        <w:ind w:left="0" w:firstLine="0"/>
        <w:rPr>
          <w:rFonts w:ascii="Trebuchet MS" w:hAnsi="Trebuchet MS"/>
          <w:szCs w:val="20"/>
          <w:lang w:val="eu-ES"/>
        </w:rPr>
      </w:pPr>
      <w:r w:rsidRPr="00F57005">
        <w:rPr>
          <w:rFonts w:ascii="Trebuchet MS" w:eastAsia="Trebuchet MS" w:hAnsi="Trebuchet MS"/>
          <w:lang w:val="eu-ES"/>
        </w:rPr>
        <w:t xml:space="preserve">Klima aldaketaren arloko informazioa publikoki jasotzeko eskubidea </w:t>
      </w:r>
      <w:r w:rsidR="00DB2C11" w:rsidRPr="00F57005">
        <w:rPr>
          <w:rFonts w:ascii="Trebuchet MS" w:eastAsia="Trebuchet MS" w:hAnsi="Trebuchet MS"/>
          <w:lang w:val="eu-ES"/>
        </w:rPr>
        <w:t>ingurumen</w:t>
      </w:r>
      <w:r w:rsidRPr="00F57005">
        <w:rPr>
          <w:rFonts w:ascii="Trebuchet MS" w:eastAsia="Trebuchet MS" w:hAnsi="Trebuchet MS"/>
          <w:lang w:val="eu-ES"/>
        </w:rPr>
        <w:t xml:space="preserve"> informazioa jasotzeko legedian ezarritakoaren arabera egikarituko da.</w:t>
      </w:r>
    </w:p>
    <w:p w14:paraId="29A8C7F5" w14:textId="77777777" w:rsidR="00256196" w:rsidRPr="00F57005" w:rsidRDefault="00256196" w:rsidP="00256196">
      <w:pPr>
        <w:pStyle w:val="TextoJos"/>
        <w:spacing w:line="276" w:lineRule="auto"/>
        <w:ind w:firstLine="0"/>
        <w:rPr>
          <w:rFonts w:ascii="Trebuchet MS" w:hAnsi="Trebuchet MS"/>
          <w:lang w:val="eu-ES"/>
        </w:rPr>
      </w:pPr>
    </w:p>
    <w:p w14:paraId="29A8C7F6" w14:textId="77777777" w:rsidR="00256196" w:rsidRPr="00F57005" w:rsidRDefault="00ED29C9" w:rsidP="00256196">
      <w:pPr>
        <w:pStyle w:val="Azpititulua"/>
        <w:rPr>
          <w:lang w:val="eu-ES"/>
        </w:rPr>
      </w:pPr>
      <w:bookmarkStart w:id="34" w:name="_Toc520050528"/>
      <w:bookmarkStart w:id="35" w:name="_Toc7426683"/>
      <w:r w:rsidRPr="00F57005">
        <w:rPr>
          <w:rFonts w:eastAsia="Trebuchet MS"/>
          <w:bCs/>
          <w:lang w:val="eu-ES"/>
        </w:rPr>
        <w:t>11. artikulua. Administrazioen arteko lankidetza mekanismoak</w:t>
      </w:r>
      <w:bookmarkEnd w:id="34"/>
      <w:bookmarkEnd w:id="35"/>
    </w:p>
    <w:p w14:paraId="29A8C7F7" w14:textId="77777777" w:rsidR="00256196" w:rsidRPr="00F57005" w:rsidRDefault="00ED29C9" w:rsidP="004C025C">
      <w:pPr>
        <w:pStyle w:val="TextoJos"/>
        <w:numPr>
          <w:ilvl w:val="0"/>
          <w:numId w:val="46"/>
        </w:numPr>
        <w:spacing w:after="240" w:line="276" w:lineRule="auto"/>
        <w:ind w:left="0" w:firstLine="0"/>
        <w:rPr>
          <w:rFonts w:ascii="Trebuchet MS" w:hAnsi="Trebuchet MS"/>
          <w:szCs w:val="20"/>
          <w:lang w:val="eu-ES"/>
        </w:rPr>
      </w:pPr>
      <w:r w:rsidRPr="00F57005">
        <w:rPr>
          <w:rFonts w:ascii="Trebuchet MS" w:eastAsia="Trebuchet MS" w:hAnsi="Trebuchet MS"/>
          <w:lang w:val="eu-ES"/>
        </w:rPr>
        <w:t>Lege honetan jasotzen diren eginbeharrak betetzeaz gain, euskal administrazio publikoek lankide arituko dira klima aldaketaren arloan, eta orotariko jarduerak koordinatuko dituzte honen helburuak lortzen direla bermatzeko.</w:t>
      </w:r>
    </w:p>
    <w:p w14:paraId="29A8C7F8" w14:textId="77777777" w:rsidR="00256196" w:rsidRPr="00F57005" w:rsidRDefault="00ED29C9" w:rsidP="004C025C">
      <w:pPr>
        <w:pStyle w:val="TextoJos"/>
        <w:numPr>
          <w:ilvl w:val="0"/>
          <w:numId w:val="46"/>
        </w:numPr>
        <w:spacing w:after="240" w:line="276" w:lineRule="auto"/>
        <w:ind w:left="0" w:firstLine="0"/>
        <w:rPr>
          <w:rFonts w:ascii="Trebuchet MS" w:hAnsi="Trebuchet MS"/>
          <w:szCs w:val="20"/>
          <w:lang w:val="eu-ES"/>
        </w:rPr>
      </w:pPr>
      <w:r w:rsidRPr="00F57005">
        <w:rPr>
          <w:rFonts w:ascii="Trebuchet MS" w:eastAsia="Trebuchet MS" w:hAnsi="Trebuchet MS"/>
          <w:lang w:val="eu-ES"/>
        </w:rPr>
        <w:t>Foru erakundeek garatu beharreko jarduerek lurralde historiko bakoitzaren herrialde esparrua gainditzen duten elementuei eragiten badiete lankidetzarako tresnen bitartez egin ahal izango dira, esate baterako, batzorde mistoen, organo parekideen edo elkarlanerako akordioen bidez.</w:t>
      </w:r>
    </w:p>
    <w:p w14:paraId="29A8C7F9" w14:textId="77777777" w:rsidR="00256196" w:rsidRPr="00F57005" w:rsidRDefault="00ED29C9" w:rsidP="004C025C">
      <w:pPr>
        <w:pStyle w:val="TextoJos"/>
        <w:numPr>
          <w:ilvl w:val="0"/>
          <w:numId w:val="46"/>
        </w:numPr>
        <w:spacing w:after="240" w:line="276" w:lineRule="auto"/>
        <w:ind w:left="0" w:firstLine="0"/>
        <w:rPr>
          <w:rFonts w:ascii="Trebuchet MS" w:hAnsi="Trebuchet MS"/>
          <w:szCs w:val="20"/>
          <w:lang w:val="eu-ES"/>
        </w:rPr>
      </w:pPr>
      <w:r w:rsidRPr="00F57005">
        <w:rPr>
          <w:rFonts w:ascii="Trebuchet MS" w:eastAsia="Trebuchet MS" w:hAnsi="Trebuchet MS"/>
          <w:lang w:val="eu-ES"/>
        </w:rPr>
        <w:t xml:space="preserve">Euskal Herriko Administrazio Orokorra elkarlanean arituko da beste autonomia erkidegoekin eta mugaz gaindiko eskualde eta/edo erakundeekin. Horretarako, </w:t>
      </w:r>
      <w:r w:rsidRPr="00F57005">
        <w:rPr>
          <w:rFonts w:ascii="Trebuchet MS" w:eastAsia="Trebuchet MS" w:hAnsi="Trebuchet MS"/>
          <w:lang w:val="eu-ES"/>
        </w:rPr>
        <w:lastRenderedPageBreak/>
        <w:t>lurralde arteko esparruan klima aldaketarako ekimenak bultzatzeko behar diren hitzarmenak egingo dira.</w:t>
      </w:r>
    </w:p>
    <w:p w14:paraId="29A8C7FA" w14:textId="77777777" w:rsidR="00256196" w:rsidRPr="00F57005" w:rsidRDefault="00ED29C9" w:rsidP="004C025C">
      <w:pPr>
        <w:pStyle w:val="TextoJos"/>
        <w:numPr>
          <w:ilvl w:val="0"/>
          <w:numId w:val="46"/>
        </w:numPr>
        <w:spacing w:after="240" w:line="276" w:lineRule="auto"/>
        <w:ind w:left="0" w:firstLine="0"/>
        <w:rPr>
          <w:rFonts w:ascii="Trebuchet MS" w:hAnsi="Trebuchet MS"/>
          <w:szCs w:val="20"/>
          <w:lang w:val="eu-ES"/>
        </w:rPr>
      </w:pPr>
      <w:r w:rsidRPr="00F57005">
        <w:rPr>
          <w:rFonts w:ascii="Trebuchet MS" w:eastAsia="Trebuchet MS" w:hAnsi="Trebuchet MS"/>
          <w:lang w:val="eu-ES"/>
        </w:rPr>
        <w:t>Euskal Herriko Administrazio Orokorrak udalekin, foru aldundiekin eta sektore publikoko eta pribatuko beste erakundeekin behar den koordinazioa suspertuko du klima aldaketaren arloan.</w:t>
      </w:r>
    </w:p>
    <w:p w14:paraId="29A8C7FB" w14:textId="77777777" w:rsidR="006D5992" w:rsidRPr="00F57005" w:rsidRDefault="006D5992" w:rsidP="006D5992">
      <w:pPr>
        <w:pStyle w:val="TextoJos"/>
        <w:spacing w:after="240" w:line="276" w:lineRule="auto"/>
        <w:ind w:left="360" w:firstLine="0"/>
        <w:rPr>
          <w:rFonts w:ascii="Trebuchet MS" w:hAnsi="Trebuchet MS"/>
          <w:lang w:val="eu-ES"/>
        </w:rPr>
      </w:pPr>
    </w:p>
    <w:p w14:paraId="29A8C7FC" w14:textId="77777777" w:rsidR="006D5992" w:rsidRPr="00F57005" w:rsidRDefault="00ED29C9" w:rsidP="006D5992">
      <w:pPr>
        <w:pStyle w:val="Titulua"/>
        <w:rPr>
          <w:lang w:val="eu-ES"/>
        </w:rPr>
      </w:pPr>
      <w:bookmarkStart w:id="36" w:name="_Toc519622393"/>
      <w:bookmarkStart w:id="37" w:name="_Toc520050529"/>
      <w:bookmarkStart w:id="38" w:name="_Toc7426684"/>
      <w:r w:rsidRPr="00F57005">
        <w:rPr>
          <w:rFonts w:eastAsia="Trebuchet MS"/>
          <w:bCs/>
          <w:lang w:val="eu-ES"/>
        </w:rPr>
        <w:t xml:space="preserve">III. kapitulua. KLIMA ALDAKETAKO </w:t>
      </w:r>
      <w:r w:rsidRPr="00F57005">
        <w:rPr>
          <w:rFonts w:eastAsia="Trebuchet MS"/>
          <w:b w:val="0"/>
          <w:lang w:val="eu-ES"/>
        </w:rPr>
        <w:t>plangintza</w:t>
      </w:r>
      <w:bookmarkEnd w:id="36"/>
      <w:bookmarkEnd w:id="37"/>
      <w:bookmarkEnd w:id="38"/>
    </w:p>
    <w:p w14:paraId="29A8C7FD" w14:textId="77777777" w:rsidR="006D5992" w:rsidRPr="00F57005" w:rsidRDefault="006D5992" w:rsidP="006D5992">
      <w:pPr>
        <w:pStyle w:val="TextoJos"/>
        <w:spacing w:after="240" w:line="276" w:lineRule="auto"/>
        <w:rPr>
          <w:rFonts w:ascii="Trebuchet MS" w:hAnsi="Trebuchet MS"/>
          <w:b/>
          <w:lang w:val="eu-ES"/>
        </w:rPr>
      </w:pPr>
    </w:p>
    <w:p w14:paraId="29A8C7FE" w14:textId="77777777" w:rsidR="006D5992" w:rsidRPr="00F57005" w:rsidRDefault="00ED29C9" w:rsidP="006D5992">
      <w:pPr>
        <w:pStyle w:val="Azpititulua"/>
        <w:rPr>
          <w:lang w:val="eu-ES"/>
        </w:rPr>
      </w:pPr>
      <w:bookmarkStart w:id="39" w:name="_Toc520050530"/>
      <w:bookmarkStart w:id="40" w:name="_Toc7426685"/>
      <w:r w:rsidRPr="00F57005">
        <w:rPr>
          <w:rFonts w:eastAsia="Trebuchet MS"/>
          <w:bCs/>
          <w:lang w:val="eu-ES"/>
        </w:rPr>
        <w:t>12. artikulua. Klima Aldaketaren Euskal Estrategia</w:t>
      </w:r>
      <w:bookmarkEnd w:id="39"/>
      <w:bookmarkEnd w:id="40"/>
    </w:p>
    <w:p w14:paraId="29A8C7FF" w14:textId="77777777" w:rsidR="006D5992" w:rsidRPr="00F57005" w:rsidRDefault="00ED29C9" w:rsidP="004C025C">
      <w:pPr>
        <w:pStyle w:val="TextoJos"/>
        <w:numPr>
          <w:ilvl w:val="0"/>
          <w:numId w:val="47"/>
        </w:numPr>
        <w:spacing w:after="240" w:line="276" w:lineRule="auto"/>
        <w:ind w:left="0" w:firstLine="0"/>
        <w:rPr>
          <w:rFonts w:ascii="Trebuchet MS" w:hAnsi="Trebuchet MS"/>
          <w:szCs w:val="20"/>
          <w:lang w:val="eu-ES"/>
        </w:rPr>
      </w:pPr>
      <w:r w:rsidRPr="00F57005">
        <w:rPr>
          <w:rFonts w:ascii="Trebuchet MS" w:eastAsia="Trebuchet MS" w:hAnsi="Trebuchet MS"/>
          <w:lang w:val="eu-ES"/>
        </w:rPr>
        <w:t xml:space="preserve">Klima aldaketaren estrategia lege honen helburua betetzea ahalbidetuko duten planen, estrategien eta politika sektorialen zeharretarako esparru integratua da, eta Euskal Autonomia Erkidegoko klima aldaketaren politikak duen tresna orokorra da. </w:t>
      </w:r>
    </w:p>
    <w:p w14:paraId="29A8C800" w14:textId="77777777" w:rsidR="006D5992" w:rsidRPr="00F57005" w:rsidRDefault="00ED29C9" w:rsidP="004C025C">
      <w:pPr>
        <w:pStyle w:val="TextoJos"/>
        <w:numPr>
          <w:ilvl w:val="0"/>
          <w:numId w:val="47"/>
        </w:numPr>
        <w:spacing w:after="240" w:line="276" w:lineRule="auto"/>
        <w:rPr>
          <w:rFonts w:ascii="Trebuchet MS" w:hAnsi="Trebuchet MS"/>
          <w:szCs w:val="20"/>
          <w:lang w:val="eu-ES"/>
        </w:rPr>
      </w:pPr>
      <w:r w:rsidRPr="00F57005">
        <w:rPr>
          <w:rFonts w:ascii="Trebuchet MS" w:eastAsia="Trebuchet MS" w:hAnsi="Trebuchet MS"/>
          <w:lang w:val="eu-ES"/>
        </w:rPr>
        <w:t>Estrategiaren oinarrizko edukia gutxienez hau izango da:</w:t>
      </w:r>
    </w:p>
    <w:p w14:paraId="29A8C801" w14:textId="77777777" w:rsidR="006D5992" w:rsidRPr="00F57005" w:rsidRDefault="00ED29C9" w:rsidP="00836D8A">
      <w:pPr>
        <w:pStyle w:val="TextoJos"/>
        <w:numPr>
          <w:ilvl w:val="0"/>
          <w:numId w:val="4"/>
        </w:numPr>
        <w:spacing w:before="0" w:after="120" w:line="276" w:lineRule="auto"/>
        <w:ind w:left="714" w:hanging="357"/>
        <w:rPr>
          <w:rFonts w:ascii="Trebuchet MS" w:hAnsi="Trebuchet MS"/>
          <w:szCs w:val="20"/>
          <w:lang w:val="eu-ES"/>
        </w:rPr>
      </w:pPr>
      <w:r w:rsidRPr="00F57005">
        <w:rPr>
          <w:rFonts w:ascii="Trebuchet MS" w:eastAsia="Trebuchet MS" w:hAnsi="Trebuchet MS"/>
          <w:lang w:val="eu-ES"/>
        </w:rPr>
        <w:t>Ekonomia karbonorako neutroa lortze aldera, emisioak gutxitzeko helburuak.</w:t>
      </w:r>
    </w:p>
    <w:p w14:paraId="29A8C802" w14:textId="77777777" w:rsidR="006D5992" w:rsidRPr="00F57005" w:rsidRDefault="00ED29C9" w:rsidP="00836D8A">
      <w:pPr>
        <w:pStyle w:val="TextoJos"/>
        <w:numPr>
          <w:ilvl w:val="0"/>
          <w:numId w:val="4"/>
        </w:numPr>
        <w:spacing w:before="0" w:after="120" w:line="276" w:lineRule="auto"/>
        <w:ind w:left="714" w:hanging="357"/>
        <w:rPr>
          <w:rFonts w:ascii="Trebuchet MS" w:hAnsi="Trebuchet MS"/>
          <w:szCs w:val="20"/>
          <w:lang w:val="eu-ES"/>
        </w:rPr>
      </w:pPr>
      <w:r w:rsidRPr="00F57005">
        <w:rPr>
          <w:rFonts w:ascii="Trebuchet MS" w:eastAsia="Trebuchet MS" w:hAnsi="Trebuchet MS"/>
          <w:lang w:val="eu-ES"/>
        </w:rPr>
        <w:t>Energia aurrezteko helburuak eta energia berriztagarrien ekoizpen eta kontsumo helburuak.</w:t>
      </w:r>
    </w:p>
    <w:p w14:paraId="29A8C803" w14:textId="77777777" w:rsidR="006D5992" w:rsidRPr="00F57005" w:rsidRDefault="00ED29C9" w:rsidP="00836D8A">
      <w:pPr>
        <w:pStyle w:val="TextoJos"/>
        <w:numPr>
          <w:ilvl w:val="0"/>
          <w:numId w:val="4"/>
        </w:numPr>
        <w:spacing w:before="0" w:after="120" w:line="276" w:lineRule="auto"/>
        <w:ind w:left="714" w:hanging="357"/>
        <w:rPr>
          <w:rFonts w:ascii="Trebuchet MS" w:hAnsi="Trebuchet MS"/>
          <w:szCs w:val="20"/>
          <w:lang w:val="eu-ES"/>
        </w:rPr>
      </w:pPr>
      <w:r w:rsidRPr="00F57005">
        <w:rPr>
          <w:rFonts w:ascii="Trebuchet MS" w:eastAsia="Trebuchet MS" w:hAnsi="Trebuchet MS"/>
          <w:lang w:val="eu-ES"/>
        </w:rPr>
        <w:t>Klima aldaketara egokitzearen arloko helburuak.</w:t>
      </w:r>
    </w:p>
    <w:p w14:paraId="29A8C804" w14:textId="77777777" w:rsidR="006D5992" w:rsidRPr="00F57005" w:rsidRDefault="00ED29C9" w:rsidP="00836D8A">
      <w:pPr>
        <w:pStyle w:val="TextoJos"/>
        <w:numPr>
          <w:ilvl w:val="0"/>
          <w:numId w:val="4"/>
        </w:numPr>
        <w:spacing w:before="0" w:after="120" w:line="276" w:lineRule="auto"/>
        <w:ind w:left="714" w:hanging="357"/>
        <w:rPr>
          <w:rFonts w:ascii="Trebuchet MS" w:hAnsi="Trebuchet MS"/>
          <w:szCs w:val="20"/>
          <w:lang w:val="eu-ES"/>
        </w:rPr>
      </w:pPr>
      <w:r w:rsidRPr="00F57005">
        <w:rPr>
          <w:rFonts w:ascii="Trebuchet MS" w:eastAsia="Trebuchet MS" w:hAnsi="Trebuchet MS"/>
          <w:lang w:val="eu-ES"/>
        </w:rPr>
        <w:t xml:space="preserve">Aurreko ataletan esandako helburuak betetzeko ildoak. </w:t>
      </w:r>
    </w:p>
    <w:p w14:paraId="29A8C805" w14:textId="77777777" w:rsidR="006D5992" w:rsidRPr="00F57005" w:rsidRDefault="00ED29C9" w:rsidP="00836D8A">
      <w:pPr>
        <w:pStyle w:val="TextoJos"/>
        <w:numPr>
          <w:ilvl w:val="0"/>
          <w:numId w:val="4"/>
        </w:numPr>
        <w:spacing w:before="0" w:after="120" w:line="276" w:lineRule="auto"/>
        <w:ind w:left="714" w:hanging="357"/>
        <w:rPr>
          <w:rFonts w:ascii="Trebuchet MS" w:hAnsi="Trebuchet MS"/>
          <w:szCs w:val="20"/>
          <w:lang w:val="eu-ES"/>
        </w:rPr>
      </w:pPr>
      <w:r w:rsidRPr="00F57005">
        <w:rPr>
          <w:rFonts w:ascii="Trebuchet MS" w:eastAsia="Trebuchet MS" w:hAnsi="Trebuchet MS"/>
          <w:lang w:val="eu-ES"/>
        </w:rPr>
        <w:t>Klima aldaketa zeharretara jorratzeko tresnak.</w:t>
      </w:r>
    </w:p>
    <w:p w14:paraId="29A8C806" w14:textId="77777777" w:rsidR="006D5992" w:rsidRPr="00F57005" w:rsidRDefault="00ED29C9" w:rsidP="00836D8A">
      <w:pPr>
        <w:pStyle w:val="TextoJos"/>
        <w:numPr>
          <w:ilvl w:val="0"/>
          <w:numId w:val="4"/>
        </w:numPr>
        <w:spacing w:before="0" w:after="120" w:line="276" w:lineRule="auto"/>
        <w:ind w:left="714" w:hanging="357"/>
        <w:rPr>
          <w:rFonts w:ascii="Trebuchet MS" w:hAnsi="Trebuchet MS"/>
          <w:szCs w:val="20"/>
          <w:lang w:val="eu-ES"/>
        </w:rPr>
      </w:pPr>
      <w:r w:rsidRPr="00F57005">
        <w:rPr>
          <w:rFonts w:ascii="Trebuchet MS" w:eastAsia="Trebuchet MS" w:hAnsi="Trebuchet MS"/>
          <w:lang w:val="eu-ES"/>
        </w:rPr>
        <w:t>Aro honetarako EAEren ikerketa, garapen eta berrikuntza funtsen zuzkidura.</w:t>
      </w:r>
    </w:p>
    <w:p w14:paraId="29A8C807" w14:textId="77777777" w:rsidR="006D5992" w:rsidRPr="00F57005" w:rsidRDefault="00ED29C9" w:rsidP="00836D8A">
      <w:pPr>
        <w:pStyle w:val="TextoJos"/>
        <w:numPr>
          <w:ilvl w:val="0"/>
          <w:numId w:val="4"/>
        </w:numPr>
        <w:spacing w:before="0" w:after="120" w:line="276" w:lineRule="auto"/>
        <w:ind w:left="714" w:hanging="357"/>
        <w:rPr>
          <w:rFonts w:ascii="Trebuchet MS" w:hAnsi="Trebuchet MS"/>
          <w:szCs w:val="20"/>
          <w:lang w:val="eu-ES"/>
        </w:rPr>
      </w:pPr>
      <w:r w:rsidRPr="00F57005">
        <w:rPr>
          <w:rFonts w:ascii="Trebuchet MS" w:eastAsia="Trebuchet MS" w:hAnsi="Trebuchet MS"/>
          <w:lang w:val="eu-ES"/>
        </w:rPr>
        <w:t>Ingurumeneko komunikazio, partaidetza eta heziketa jarduerak.</w:t>
      </w:r>
    </w:p>
    <w:p w14:paraId="29A8C808" w14:textId="77777777" w:rsidR="006D5992" w:rsidRPr="00F57005" w:rsidRDefault="00ED29C9" w:rsidP="00836D8A">
      <w:pPr>
        <w:pStyle w:val="TextoJos"/>
        <w:numPr>
          <w:ilvl w:val="0"/>
          <w:numId w:val="4"/>
        </w:numPr>
        <w:spacing w:before="0" w:after="120" w:line="276" w:lineRule="auto"/>
        <w:ind w:left="714" w:hanging="357"/>
        <w:rPr>
          <w:rFonts w:ascii="Trebuchet MS" w:hAnsi="Trebuchet MS"/>
          <w:szCs w:val="20"/>
          <w:lang w:val="eu-ES"/>
        </w:rPr>
      </w:pPr>
      <w:r w:rsidRPr="00F57005">
        <w:rPr>
          <w:rFonts w:ascii="Trebuchet MS" w:eastAsia="Trebuchet MS" w:hAnsi="Trebuchet MS"/>
          <w:lang w:val="eu-ES"/>
        </w:rPr>
        <w:t>Nazioarteko lankidetza sustatzeko ekintzak.</w:t>
      </w:r>
    </w:p>
    <w:p w14:paraId="29A8C809" w14:textId="77777777" w:rsidR="006D5992" w:rsidRPr="00F57005" w:rsidRDefault="00ED29C9" w:rsidP="00836D8A">
      <w:pPr>
        <w:pStyle w:val="TextoJos"/>
        <w:numPr>
          <w:ilvl w:val="0"/>
          <w:numId w:val="4"/>
        </w:numPr>
        <w:spacing w:before="0" w:after="240" w:line="276" w:lineRule="auto"/>
        <w:ind w:left="714" w:hanging="357"/>
        <w:rPr>
          <w:rFonts w:ascii="Trebuchet MS" w:hAnsi="Trebuchet MS"/>
          <w:szCs w:val="20"/>
          <w:lang w:val="eu-ES"/>
        </w:rPr>
      </w:pPr>
      <w:r w:rsidRPr="00F57005">
        <w:rPr>
          <w:rFonts w:ascii="Trebuchet MS" w:eastAsia="Trebuchet MS" w:hAnsi="Trebuchet MS"/>
          <w:lang w:val="eu-ES"/>
        </w:rPr>
        <w:t>Estrategiaren ebaluazio eta jarraipen sistema.</w:t>
      </w:r>
    </w:p>
    <w:p w14:paraId="29A8C80A" w14:textId="77777777" w:rsidR="006D5992" w:rsidRPr="00F57005" w:rsidRDefault="006D5992" w:rsidP="006D5992">
      <w:pPr>
        <w:pStyle w:val="TextoJos"/>
        <w:spacing w:before="0" w:line="276" w:lineRule="auto"/>
        <w:ind w:left="357" w:firstLine="0"/>
        <w:rPr>
          <w:rFonts w:ascii="Trebuchet MS" w:hAnsi="Trebuchet MS"/>
          <w:szCs w:val="20"/>
          <w:lang w:val="eu-ES"/>
        </w:rPr>
      </w:pPr>
    </w:p>
    <w:p w14:paraId="29A8C80B" w14:textId="77777777" w:rsidR="006D5992" w:rsidRPr="00F57005" w:rsidRDefault="00ED29C9" w:rsidP="006D5992">
      <w:pPr>
        <w:pStyle w:val="Azpititulua"/>
        <w:rPr>
          <w:lang w:val="eu-ES"/>
        </w:rPr>
      </w:pPr>
      <w:bookmarkStart w:id="41" w:name="_Toc520050531"/>
      <w:bookmarkStart w:id="42" w:name="_Toc7426686"/>
      <w:r w:rsidRPr="00F57005">
        <w:rPr>
          <w:rFonts w:eastAsia="Trebuchet MS"/>
          <w:bCs/>
          <w:lang w:val="eu-ES"/>
        </w:rPr>
        <w:t>13. artikulua. Klima Aldaketaren Euskal Ekintza Plana</w:t>
      </w:r>
      <w:bookmarkEnd w:id="41"/>
      <w:bookmarkEnd w:id="42"/>
    </w:p>
    <w:p w14:paraId="29A8C80C" w14:textId="77777777" w:rsidR="006D5992" w:rsidRPr="00F57005" w:rsidRDefault="00ED29C9" w:rsidP="004C025C">
      <w:pPr>
        <w:pStyle w:val="TextoJos"/>
        <w:numPr>
          <w:ilvl w:val="0"/>
          <w:numId w:val="48"/>
        </w:numPr>
        <w:spacing w:after="240" w:line="276" w:lineRule="auto"/>
        <w:ind w:left="0" w:firstLine="0"/>
        <w:rPr>
          <w:rFonts w:ascii="Trebuchet MS" w:hAnsi="Trebuchet MS"/>
          <w:szCs w:val="20"/>
          <w:lang w:val="eu-ES"/>
        </w:rPr>
      </w:pPr>
      <w:r w:rsidRPr="00F57005">
        <w:rPr>
          <w:rFonts w:ascii="Trebuchet MS" w:eastAsia="Trebuchet MS" w:hAnsi="Trebuchet MS"/>
          <w:lang w:val="eu-ES"/>
        </w:rPr>
        <w:t>Klima aldaketaren estrategiaren esparruan, ingurumenaren eta klima aldaketaren arloan eskumena duen Eusko Jaurlaritzaren sailak klima aldaketaren arloko ekintza planak landuko ditu.</w:t>
      </w:r>
    </w:p>
    <w:p w14:paraId="29A8C80D" w14:textId="77777777" w:rsidR="006D5992" w:rsidRPr="00F57005" w:rsidRDefault="00ED29C9" w:rsidP="004C025C">
      <w:pPr>
        <w:pStyle w:val="TextoJos"/>
        <w:numPr>
          <w:ilvl w:val="0"/>
          <w:numId w:val="48"/>
        </w:numPr>
        <w:spacing w:after="240" w:line="276" w:lineRule="auto"/>
        <w:ind w:left="0" w:firstLine="0"/>
        <w:rPr>
          <w:rFonts w:ascii="Trebuchet MS" w:hAnsi="Trebuchet MS"/>
          <w:szCs w:val="20"/>
          <w:lang w:val="eu-ES"/>
        </w:rPr>
      </w:pPr>
      <w:r w:rsidRPr="00F57005">
        <w:rPr>
          <w:rFonts w:ascii="Trebuchet MS" w:eastAsia="Trebuchet MS" w:hAnsi="Trebuchet MS"/>
          <w:lang w:val="eu-ES"/>
        </w:rPr>
        <w:lastRenderedPageBreak/>
        <w:t>Planek, Euskadiko klima aldaketaren arloko plangintza tresna orokorrak direnez, Euskal Herriak klima aldaketaren arloan indarrean dagoen Europako araudiaren arabera Europar Batasunean ezarritako helburuei egin dien ekarpena islatzen dute. Plan horiek bost urteko aldietarako landuko dira.</w:t>
      </w:r>
    </w:p>
    <w:p w14:paraId="29A8C80E" w14:textId="77777777" w:rsidR="006D5992" w:rsidRPr="00F57005" w:rsidRDefault="00ED29C9" w:rsidP="004C025C">
      <w:pPr>
        <w:pStyle w:val="TextoJos"/>
        <w:numPr>
          <w:ilvl w:val="0"/>
          <w:numId w:val="48"/>
        </w:numPr>
        <w:spacing w:after="240" w:line="276" w:lineRule="auto"/>
        <w:ind w:left="0" w:firstLine="0"/>
        <w:rPr>
          <w:rFonts w:ascii="Trebuchet MS" w:hAnsi="Trebuchet MS"/>
          <w:szCs w:val="20"/>
          <w:lang w:val="eu-ES"/>
        </w:rPr>
      </w:pPr>
      <w:r w:rsidRPr="00F57005">
        <w:rPr>
          <w:rFonts w:ascii="Trebuchet MS" w:eastAsia="Trebuchet MS" w:hAnsi="Trebuchet MS"/>
          <w:lang w:val="eu-ES"/>
        </w:rPr>
        <w:t xml:space="preserve">Ekintza planen zehaztapenek euskal administrazio publikoak eta arlo honetan diharduten eragile sozial eta ekonomikoak behartzen ditu. </w:t>
      </w:r>
    </w:p>
    <w:p w14:paraId="29A8C80F" w14:textId="77777777" w:rsidR="006D5992" w:rsidRPr="00F57005" w:rsidRDefault="00ED29C9" w:rsidP="004C025C">
      <w:pPr>
        <w:pStyle w:val="TextoJos"/>
        <w:numPr>
          <w:ilvl w:val="0"/>
          <w:numId w:val="48"/>
        </w:numPr>
        <w:spacing w:after="240" w:line="276" w:lineRule="auto"/>
        <w:rPr>
          <w:rFonts w:ascii="Trebuchet MS" w:hAnsi="Trebuchet MS"/>
          <w:szCs w:val="20"/>
          <w:lang w:val="eu-ES"/>
        </w:rPr>
      </w:pPr>
      <w:r w:rsidRPr="00F57005">
        <w:rPr>
          <w:rFonts w:ascii="Trebuchet MS" w:eastAsia="Trebuchet MS" w:hAnsi="Trebuchet MS"/>
          <w:lang w:val="eu-ES"/>
        </w:rPr>
        <w:t>Planen edukia klima aldaketaren arloan Europar Batasunak dituen helburu eta printzipioen arabera eta indarrean dagoen estrategiaren arabera ezarriko da, eta gutxienez hau izango da:</w:t>
      </w:r>
    </w:p>
    <w:p w14:paraId="29A8C810" w14:textId="77777777" w:rsidR="006D5992" w:rsidRPr="00F57005" w:rsidRDefault="00ED29C9" w:rsidP="004C025C">
      <w:pPr>
        <w:pStyle w:val="TextoJos"/>
        <w:numPr>
          <w:ilvl w:val="0"/>
          <w:numId w:val="81"/>
        </w:numPr>
        <w:spacing w:line="276" w:lineRule="auto"/>
        <w:rPr>
          <w:rFonts w:ascii="Trebuchet MS" w:hAnsi="Trebuchet MS"/>
          <w:szCs w:val="20"/>
          <w:lang w:val="eu-ES"/>
        </w:rPr>
      </w:pPr>
      <w:r w:rsidRPr="00F57005">
        <w:rPr>
          <w:rFonts w:ascii="Trebuchet MS" w:eastAsia="Trebuchet MS" w:hAnsi="Trebuchet MS"/>
          <w:lang w:val="eu-ES"/>
        </w:rPr>
        <w:t>Eztitzeko jomugetan eta jarduera ildoetan gutxienez sektore hauek aipatuko dira: Administrazioaren ekintza eredu-emailea; jarduera industrialak; energia jarduerak; nekazaritza, abeltzaintza, basogintza eta arrantza; eraikingintza eta zaharberritzea; lurralde antolamendua, hirigintza eta hiriberritzea; hondakinak kontsumoa eta elikadura; turismoa, merkataritza eta zerbitzuak; garraioa eta mugikortasuna; lurraren erabilerak, lurraren erabileren aldaketak eta baso langintza.</w:t>
      </w:r>
    </w:p>
    <w:p w14:paraId="29A8C811" w14:textId="77777777" w:rsidR="006D5992" w:rsidRPr="00F57005" w:rsidRDefault="00ED29C9" w:rsidP="004C025C">
      <w:pPr>
        <w:pStyle w:val="TextoJos"/>
        <w:numPr>
          <w:ilvl w:val="0"/>
          <w:numId w:val="81"/>
        </w:numPr>
        <w:spacing w:before="0" w:after="120" w:line="276" w:lineRule="auto"/>
        <w:rPr>
          <w:rFonts w:ascii="Trebuchet MS" w:hAnsi="Trebuchet MS"/>
          <w:szCs w:val="20"/>
          <w:lang w:val="eu-ES"/>
        </w:rPr>
      </w:pPr>
      <w:r w:rsidRPr="00F57005">
        <w:rPr>
          <w:rFonts w:ascii="Trebuchet MS" w:eastAsia="Trebuchet MS" w:hAnsi="Trebuchet MS"/>
          <w:lang w:val="eu-ES"/>
        </w:rPr>
        <w:t>Egokitzeko jomugetan eta jarduera ildoetan gutxienez sektore hauek aipatuko dira: nekazaritza, abeltzaintza, basogintza eta arrantza; larrialdiei aurre egitea; hiri ingurunea, udalerriak eta hiriak eta aldiri ingurunea; azpiegitura kritikoak; itsasertza; lurraldearen antolamendua eta hirigintza; izadi ondarea eta ekosistema zerbitzuak; ur baliabideak eta uholdeak; segurtasuna; osasuna; garraioa eta mugikortasuna; turismoa.</w:t>
      </w:r>
    </w:p>
    <w:p w14:paraId="29A8C812" w14:textId="77777777" w:rsidR="006D5992" w:rsidRPr="00F57005" w:rsidRDefault="00ED29C9" w:rsidP="004C025C">
      <w:pPr>
        <w:pStyle w:val="TextoJos"/>
        <w:numPr>
          <w:ilvl w:val="0"/>
          <w:numId w:val="81"/>
        </w:numPr>
        <w:spacing w:line="276" w:lineRule="auto"/>
        <w:rPr>
          <w:rFonts w:ascii="Trebuchet MS" w:hAnsi="Trebuchet MS"/>
          <w:szCs w:val="20"/>
          <w:lang w:val="eu-ES"/>
        </w:rPr>
      </w:pPr>
      <w:r w:rsidRPr="00F57005">
        <w:rPr>
          <w:rFonts w:ascii="Trebuchet MS" w:eastAsia="Trebuchet MS" w:hAnsi="Trebuchet MS"/>
          <w:lang w:val="eu-ES"/>
        </w:rPr>
        <w:t>Jarduerak egiteko aurrekontu zuzkidura, ataletan bereizia.</w:t>
      </w:r>
    </w:p>
    <w:p w14:paraId="29A8C813" w14:textId="77777777" w:rsidR="008900E9" w:rsidRPr="00F57005" w:rsidRDefault="00ED29C9" w:rsidP="004C025C">
      <w:pPr>
        <w:pStyle w:val="TextoJos"/>
        <w:numPr>
          <w:ilvl w:val="0"/>
          <w:numId w:val="81"/>
        </w:numPr>
        <w:spacing w:before="0" w:after="120" w:line="276" w:lineRule="auto"/>
        <w:rPr>
          <w:rFonts w:ascii="Trebuchet MS" w:hAnsi="Trebuchet MS"/>
          <w:szCs w:val="20"/>
          <w:lang w:val="eu-ES"/>
        </w:rPr>
      </w:pPr>
      <w:r w:rsidRPr="00F57005">
        <w:rPr>
          <w:rFonts w:ascii="Trebuchet MS" w:eastAsia="Trebuchet MS" w:hAnsi="Trebuchet MS"/>
          <w:lang w:val="eu-ES"/>
        </w:rPr>
        <w:t>Planaren jarraipena egiteko mekanismoa.</w:t>
      </w:r>
    </w:p>
    <w:p w14:paraId="29A8C814" w14:textId="77777777" w:rsidR="006D5992" w:rsidRPr="00F57005" w:rsidRDefault="00ED29C9" w:rsidP="004C025C">
      <w:pPr>
        <w:pStyle w:val="TextoJos"/>
        <w:numPr>
          <w:ilvl w:val="0"/>
          <w:numId w:val="81"/>
        </w:numPr>
        <w:spacing w:before="0" w:after="120" w:line="276" w:lineRule="auto"/>
        <w:rPr>
          <w:rFonts w:ascii="Trebuchet MS" w:hAnsi="Trebuchet MS"/>
          <w:szCs w:val="20"/>
          <w:lang w:val="eu-ES"/>
        </w:rPr>
      </w:pPr>
      <w:r w:rsidRPr="00F57005">
        <w:rPr>
          <w:rFonts w:ascii="Trebuchet MS" w:eastAsia="Trebuchet MS" w:hAnsi="Trebuchet MS"/>
          <w:lang w:val="eu-ES"/>
        </w:rPr>
        <w:t xml:space="preserve">Gutxienez 10 urtean behin, ezagutza zientifikoa eta indarrean dagoen legedia ikusita, indarrean dagoen estrategiaren helburuak eta estrategiaren jomugak berrikusi eta, behar izanez gero, eguneratu beharko dira. </w:t>
      </w:r>
    </w:p>
    <w:p w14:paraId="29A8C815" w14:textId="77777777" w:rsidR="006D5992" w:rsidRPr="00F57005" w:rsidRDefault="00ED29C9" w:rsidP="004C025C">
      <w:pPr>
        <w:pStyle w:val="TextoJos"/>
        <w:numPr>
          <w:ilvl w:val="0"/>
          <w:numId w:val="48"/>
        </w:numPr>
        <w:spacing w:after="240" w:line="276" w:lineRule="auto"/>
        <w:ind w:left="0" w:firstLine="0"/>
        <w:rPr>
          <w:rFonts w:ascii="Trebuchet MS" w:hAnsi="Trebuchet MS"/>
          <w:szCs w:val="20"/>
          <w:lang w:val="eu-ES"/>
        </w:rPr>
      </w:pPr>
      <w:r w:rsidRPr="00F57005">
        <w:rPr>
          <w:rFonts w:ascii="Trebuchet MS" w:eastAsia="Trebuchet MS" w:hAnsi="Trebuchet MS"/>
          <w:lang w:val="eu-ES"/>
        </w:rPr>
        <w:t>Ekintza planak lantzeko, nazioartean zehaztu eta onartutako prozedura eta metodologietarik jarraituko dira:</w:t>
      </w:r>
    </w:p>
    <w:p w14:paraId="29A8C816" w14:textId="77777777" w:rsidR="006D5992" w:rsidRPr="00F57005" w:rsidRDefault="00ED29C9" w:rsidP="004C025C">
      <w:pPr>
        <w:pStyle w:val="TextoJos"/>
        <w:numPr>
          <w:ilvl w:val="0"/>
          <w:numId w:val="11"/>
        </w:numPr>
        <w:spacing w:before="0" w:after="240" w:line="276" w:lineRule="auto"/>
        <w:ind w:left="782" w:hanging="357"/>
        <w:rPr>
          <w:rFonts w:ascii="Trebuchet MS" w:hAnsi="Trebuchet MS"/>
          <w:lang w:val="eu-ES"/>
        </w:rPr>
      </w:pPr>
      <w:r w:rsidRPr="00F57005">
        <w:rPr>
          <w:rFonts w:ascii="Trebuchet MS" w:eastAsia="Trebuchet MS" w:hAnsi="Trebuchet MS"/>
          <w:lang w:val="eu-ES"/>
        </w:rPr>
        <w:t xml:space="preserve">emisioak gutxitzeko helburuak finkatze aldera, BG emisioen inbentarioak eta arlo honetako proiekzioak lantzera zuzendutakoak. </w:t>
      </w:r>
    </w:p>
    <w:p w14:paraId="29A8C817" w14:textId="77777777" w:rsidR="006D5992" w:rsidRPr="00F57005" w:rsidRDefault="00ED29C9" w:rsidP="004C025C">
      <w:pPr>
        <w:pStyle w:val="TextoJos"/>
        <w:numPr>
          <w:ilvl w:val="0"/>
          <w:numId w:val="11"/>
        </w:numPr>
        <w:spacing w:before="0" w:after="240" w:line="276" w:lineRule="auto"/>
        <w:ind w:left="782" w:hanging="357"/>
        <w:rPr>
          <w:rFonts w:ascii="Trebuchet MS" w:hAnsi="Trebuchet MS"/>
          <w:lang w:val="eu-ES"/>
        </w:rPr>
      </w:pPr>
      <w:r w:rsidRPr="00F57005">
        <w:rPr>
          <w:rFonts w:ascii="Trebuchet MS" w:eastAsia="Trebuchet MS" w:hAnsi="Trebuchet MS"/>
          <w:lang w:val="eu-ES"/>
        </w:rPr>
        <w:t>Euskal Herrian zenbait denbora</w:t>
      </w:r>
      <w:r w:rsidRPr="00F57005">
        <w:rPr>
          <w:rFonts w:ascii="Calibri" w:eastAsia="Calibri" w:hAnsi="Calibri"/>
          <w:lang w:val="eu-ES"/>
        </w:rPr>
        <w:t xml:space="preserve"> </w:t>
      </w:r>
      <w:r w:rsidRPr="00F57005">
        <w:rPr>
          <w:rFonts w:ascii="Trebuchet MS" w:eastAsia="Trebuchet MS" w:hAnsi="Trebuchet MS"/>
          <w:lang w:val="eu-ES"/>
        </w:rPr>
        <w:t>horizontetarako klima jokalekuak lantzera zuzendutakoak.</w:t>
      </w:r>
    </w:p>
    <w:p w14:paraId="29A8C818" w14:textId="77777777" w:rsidR="006D5992" w:rsidRPr="00F57005" w:rsidRDefault="00ED29C9" w:rsidP="004C025C">
      <w:pPr>
        <w:pStyle w:val="TextoJos"/>
        <w:numPr>
          <w:ilvl w:val="0"/>
          <w:numId w:val="11"/>
        </w:numPr>
        <w:spacing w:before="0" w:after="240" w:line="276" w:lineRule="auto"/>
        <w:ind w:left="782" w:hanging="357"/>
        <w:rPr>
          <w:rFonts w:ascii="Trebuchet MS" w:hAnsi="Trebuchet MS"/>
          <w:lang w:val="eu-ES"/>
        </w:rPr>
      </w:pPr>
      <w:r w:rsidRPr="00F57005">
        <w:rPr>
          <w:rFonts w:ascii="Trebuchet MS" w:eastAsia="Trebuchet MS" w:hAnsi="Trebuchet MS"/>
          <w:lang w:val="eu-ES"/>
        </w:rPr>
        <w:lastRenderedPageBreak/>
        <w:t>klima aldaketara egokitzeko lehentasunezko ekintza esparruak identifikatze aldera, Euskadin klima aldaketaren ondorio diren arriskuak ebaluatzera zuzendutakoak.</w:t>
      </w:r>
    </w:p>
    <w:p w14:paraId="29A8C819" w14:textId="77777777" w:rsidR="006D5992" w:rsidRPr="00F57005" w:rsidRDefault="00ED29C9" w:rsidP="004C025C">
      <w:pPr>
        <w:pStyle w:val="TextoJos"/>
        <w:numPr>
          <w:ilvl w:val="0"/>
          <w:numId w:val="11"/>
        </w:numPr>
        <w:spacing w:before="0" w:after="240" w:line="276" w:lineRule="auto"/>
        <w:ind w:left="782" w:hanging="357"/>
        <w:rPr>
          <w:rFonts w:ascii="Trebuchet MS" w:hAnsi="Trebuchet MS"/>
          <w:lang w:val="eu-ES"/>
        </w:rPr>
      </w:pPr>
      <w:r w:rsidRPr="00F57005">
        <w:rPr>
          <w:rFonts w:ascii="Trebuchet MS" w:eastAsia="Trebuchet MS" w:hAnsi="Trebuchet MS"/>
          <w:lang w:val="eu-ES"/>
        </w:rPr>
        <w:t xml:space="preserve">klima aldaketa eztitzearen, klima aldaketara egokitzearen, gobernantzaren eta ekonomiako inpaktuaren adierazle kuantitatibo eta kualitatiboak zehaztera eta horien jarraipena egitera zuzendutakoak. </w:t>
      </w:r>
    </w:p>
    <w:p w14:paraId="29A8C81A" w14:textId="77777777" w:rsidR="00477C87" w:rsidRPr="00F57005" w:rsidRDefault="00477C87" w:rsidP="006D5992">
      <w:pPr>
        <w:pStyle w:val="TextoJos"/>
        <w:spacing w:line="276" w:lineRule="auto"/>
        <w:ind w:firstLine="0"/>
        <w:rPr>
          <w:rFonts w:ascii="Trebuchet MS" w:hAnsi="Trebuchet MS"/>
          <w:szCs w:val="20"/>
          <w:lang w:val="eu-ES"/>
        </w:rPr>
      </w:pPr>
    </w:p>
    <w:p w14:paraId="29A8C81B" w14:textId="77777777" w:rsidR="00477C87" w:rsidRPr="00F57005" w:rsidRDefault="00477C87" w:rsidP="006D5992">
      <w:pPr>
        <w:pStyle w:val="TextoJos"/>
        <w:spacing w:line="276" w:lineRule="auto"/>
        <w:ind w:firstLine="0"/>
        <w:rPr>
          <w:rFonts w:ascii="Trebuchet MS" w:hAnsi="Trebuchet MS"/>
          <w:szCs w:val="20"/>
          <w:lang w:val="eu-ES"/>
        </w:rPr>
      </w:pPr>
    </w:p>
    <w:p w14:paraId="29A8C81C" w14:textId="77777777" w:rsidR="006D5992" w:rsidRPr="00F57005" w:rsidRDefault="00ED29C9" w:rsidP="006D5992">
      <w:pPr>
        <w:pStyle w:val="Azpititulua"/>
        <w:rPr>
          <w:lang w:val="eu-ES"/>
        </w:rPr>
      </w:pPr>
      <w:bookmarkStart w:id="43" w:name="_Toc7426687"/>
      <w:bookmarkStart w:id="44" w:name="_Toc520050532"/>
      <w:r w:rsidRPr="00F57005">
        <w:rPr>
          <w:rFonts w:eastAsia="Trebuchet MS"/>
          <w:bCs/>
          <w:lang w:val="eu-ES"/>
        </w:rPr>
        <w:t>14. artikulua. Klima aldaketako ekintza planen helburuak</w:t>
      </w:r>
      <w:bookmarkEnd w:id="43"/>
      <w:r w:rsidRPr="00F57005">
        <w:rPr>
          <w:rFonts w:eastAsia="Trebuchet MS"/>
          <w:bCs/>
          <w:lang w:val="eu-ES"/>
        </w:rPr>
        <w:t xml:space="preserve"> </w:t>
      </w:r>
      <w:bookmarkEnd w:id="44"/>
    </w:p>
    <w:p w14:paraId="29A8C81D" w14:textId="77777777" w:rsidR="006D5992" w:rsidRPr="00F57005" w:rsidRDefault="00ED29C9" w:rsidP="004E54EB">
      <w:pPr>
        <w:pStyle w:val="TextoJos"/>
        <w:spacing w:after="240" w:line="276" w:lineRule="auto"/>
        <w:ind w:firstLine="0"/>
        <w:rPr>
          <w:rFonts w:ascii="Trebuchet MS" w:hAnsi="Trebuchet MS"/>
          <w:szCs w:val="20"/>
          <w:lang w:val="eu-ES"/>
        </w:rPr>
      </w:pPr>
      <w:r w:rsidRPr="00F57005">
        <w:rPr>
          <w:rFonts w:ascii="Trebuchet MS" w:eastAsia="Trebuchet MS" w:hAnsi="Trebuchet MS"/>
          <w:lang w:val="eu-ES"/>
        </w:rPr>
        <w:t xml:space="preserve">Gutxienez 10 urtean behin klima aldaketako ekintza planek Klima Aldaketaren Euskal Estrategian jasotzen diren helburuak eguneratuko dituzte, eta, horretarako, irizpide hauek hartuko dira kontuan: </w:t>
      </w:r>
    </w:p>
    <w:p w14:paraId="29A8C81E" w14:textId="77777777" w:rsidR="006D5992" w:rsidRPr="00F57005" w:rsidRDefault="00ED29C9" w:rsidP="004C025C">
      <w:pPr>
        <w:pStyle w:val="TextoJos"/>
        <w:numPr>
          <w:ilvl w:val="0"/>
          <w:numId w:val="5"/>
        </w:numPr>
        <w:spacing w:line="276" w:lineRule="auto"/>
        <w:rPr>
          <w:rFonts w:ascii="Trebuchet MS" w:hAnsi="Trebuchet MS"/>
          <w:szCs w:val="20"/>
          <w:lang w:val="eu-ES"/>
        </w:rPr>
      </w:pPr>
      <w:r w:rsidRPr="00F57005">
        <w:rPr>
          <w:rFonts w:ascii="Trebuchet MS" w:eastAsia="Trebuchet MS" w:hAnsi="Trebuchet MS"/>
          <w:lang w:val="eu-ES"/>
        </w:rPr>
        <w:t>Klima aldaketaren arloan Europan eta nazioartean dagoen araubidea.</w:t>
      </w:r>
    </w:p>
    <w:p w14:paraId="29A8C81F" w14:textId="77777777" w:rsidR="006D5992" w:rsidRPr="00F57005" w:rsidRDefault="00ED29C9" w:rsidP="004C025C">
      <w:pPr>
        <w:pStyle w:val="TextoJos"/>
        <w:numPr>
          <w:ilvl w:val="0"/>
          <w:numId w:val="5"/>
        </w:numPr>
        <w:spacing w:line="276" w:lineRule="auto"/>
        <w:rPr>
          <w:rFonts w:ascii="Trebuchet MS" w:hAnsi="Trebuchet MS"/>
          <w:szCs w:val="20"/>
          <w:lang w:val="eu-ES"/>
        </w:rPr>
      </w:pPr>
      <w:r w:rsidRPr="00F57005">
        <w:rPr>
          <w:rFonts w:ascii="Trebuchet MS" w:eastAsia="Trebuchet MS" w:hAnsi="Trebuchet MS"/>
          <w:lang w:val="eu-ES"/>
        </w:rPr>
        <w:t>Euskal Autonomia Erkidegoko berotegi gasen emisioen eta xurgapenen eboluzioa.</w:t>
      </w:r>
    </w:p>
    <w:p w14:paraId="29A8C820" w14:textId="77777777" w:rsidR="006D5992" w:rsidRPr="00F57005" w:rsidRDefault="00ED29C9" w:rsidP="004C025C">
      <w:pPr>
        <w:pStyle w:val="TextoJos"/>
        <w:numPr>
          <w:ilvl w:val="0"/>
          <w:numId w:val="5"/>
        </w:numPr>
        <w:spacing w:after="240" w:line="276" w:lineRule="auto"/>
        <w:rPr>
          <w:rFonts w:ascii="Trebuchet MS" w:hAnsi="Trebuchet MS"/>
          <w:szCs w:val="20"/>
          <w:lang w:val="eu-ES"/>
        </w:rPr>
      </w:pPr>
      <w:r w:rsidRPr="00F57005">
        <w:rPr>
          <w:rFonts w:ascii="Trebuchet MS" w:eastAsia="Trebuchet MS" w:hAnsi="Trebuchet MS"/>
          <w:lang w:val="eu-ES"/>
        </w:rPr>
        <w:t>Euskal Autonomia Erkidegoko energia eta mugikortasun politika.</w:t>
      </w:r>
    </w:p>
    <w:p w14:paraId="29A8C821" w14:textId="77777777" w:rsidR="006D5992" w:rsidRPr="00F57005" w:rsidRDefault="00ED29C9" w:rsidP="004C025C">
      <w:pPr>
        <w:pStyle w:val="TextoJos"/>
        <w:numPr>
          <w:ilvl w:val="0"/>
          <w:numId w:val="5"/>
        </w:numPr>
        <w:spacing w:after="240" w:line="276" w:lineRule="auto"/>
        <w:rPr>
          <w:rFonts w:ascii="Trebuchet MS" w:hAnsi="Trebuchet MS"/>
          <w:szCs w:val="20"/>
          <w:lang w:val="eu-ES"/>
        </w:rPr>
      </w:pPr>
      <w:r w:rsidRPr="00F57005">
        <w:rPr>
          <w:rFonts w:ascii="Trebuchet MS" w:eastAsia="Trebuchet MS" w:hAnsi="Trebuchet MS"/>
          <w:lang w:val="eu-ES"/>
        </w:rPr>
        <w:t xml:space="preserve"> Klima aldaketari buruzko ezagutza zientifikoak eta teknologia garrantzitsuak. </w:t>
      </w:r>
    </w:p>
    <w:p w14:paraId="29A8C822" w14:textId="77777777" w:rsidR="006D5992" w:rsidRPr="00F57005" w:rsidRDefault="00ED29C9" w:rsidP="004C025C">
      <w:pPr>
        <w:pStyle w:val="TextoJos"/>
        <w:numPr>
          <w:ilvl w:val="0"/>
          <w:numId w:val="5"/>
        </w:numPr>
        <w:spacing w:line="276" w:lineRule="auto"/>
        <w:rPr>
          <w:rFonts w:ascii="Trebuchet MS" w:hAnsi="Trebuchet MS"/>
          <w:szCs w:val="20"/>
          <w:lang w:val="eu-ES"/>
        </w:rPr>
      </w:pPr>
      <w:r w:rsidRPr="00F57005">
        <w:rPr>
          <w:rFonts w:ascii="Trebuchet MS" w:eastAsia="Trebuchet MS" w:hAnsi="Trebuchet MS"/>
          <w:lang w:val="eu-ES"/>
        </w:rPr>
        <w:t>Klima aldaketak pertsonengan, ondasunetan eta izadiaren ondarean eragiten edo areagotzen dituen arriskuak.</w:t>
      </w:r>
    </w:p>
    <w:p w14:paraId="29A8C823" w14:textId="77777777" w:rsidR="006D5992" w:rsidRPr="00F57005" w:rsidRDefault="00ED29C9" w:rsidP="004C025C">
      <w:pPr>
        <w:pStyle w:val="TextoJos"/>
        <w:numPr>
          <w:ilvl w:val="0"/>
          <w:numId w:val="5"/>
        </w:numPr>
        <w:spacing w:line="276" w:lineRule="auto"/>
        <w:rPr>
          <w:rFonts w:ascii="Trebuchet MS" w:hAnsi="Trebuchet MS"/>
          <w:szCs w:val="20"/>
          <w:lang w:val="eu-ES"/>
        </w:rPr>
      </w:pPr>
      <w:r w:rsidRPr="00F57005">
        <w:rPr>
          <w:rFonts w:ascii="Trebuchet MS" w:eastAsia="Trebuchet MS" w:hAnsi="Trebuchet MS"/>
          <w:lang w:val="eu-ES"/>
        </w:rPr>
        <w:t xml:space="preserve">Euskal Herriaren ekonomian, zerga sisteman eta gastu publikoan helburuek izan dezaketen inpaktua. </w:t>
      </w:r>
    </w:p>
    <w:p w14:paraId="29A8C824" w14:textId="77777777" w:rsidR="006D5992" w:rsidRPr="00F57005" w:rsidRDefault="00ED29C9" w:rsidP="004C025C">
      <w:pPr>
        <w:pStyle w:val="TextoJos"/>
        <w:numPr>
          <w:ilvl w:val="0"/>
          <w:numId w:val="5"/>
        </w:numPr>
        <w:spacing w:line="276" w:lineRule="auto"/>
        <w:rPr>
          <w:rFonts w:ascii="Trebuchet MS" w:hAnsi="Trebuchet MS"/>
          <w:szCs w:val="20"/>
          <w:lang w:val="eu-ES"/>
        </w:rPr>
      </w:pPr>
      <w:r w:rsidRPr="00F57005">
        <w:rPr>
          <w:rFonts w:ascii="Trebuchet MS" w:eastAsia="Trebuchet MS" w:hAnsi="Trebuchet MS"/>
          <w:lang w:val="eu-ES"/>
        </w:rPr>
        <w:t>Egoera ahulena edo gizarte bazterkeriaren arrisku handiena duten biztanle sektore jakinetan eta landagunean bizi diren biztanleengan izan dezaketen inpaktua.</w:t>
      </w:r>
    </w:p>
    <w:p w14:paraId="29A8C825" w14:textId="77777777" w:rsidR="006D5992" w:rsidRPr="00F57005" w:rsidRDefault="00ED29C9" w:rsidP="004C025C">
      <w:pPr>
        <w:pStyle w:val="TextoJos"/>
        <w:numPr>
          <w:ilvl w:val="0"/>
          <w:numId w:val="5"/>
        </w:numPr>
        <w:spacing w:line="276" w:lineRule="auto"/>
        <w:rPr>
          <w:rFonts w:ascii="Trebuchet MS" w:hAnsi="Trebuchet MS"/>
          <w:szCs w:val="20"/>
          <w:lang w:val="eu-ES"/>
        </w:rPr>
      </w:pPr>
      <w:r w:rsidRPr="00F57005">
        <w:rPr>
          <w:rFonts w:ascii="Trebuchet MS" w:eastAsia="Trebuchet MS" w:hAnsi="Trebuchet MS"/>
          <w:lang w:val="eu-ES"/>
        </w:rPr>
        <w:t>Genero politiketan eta emakumeen eta gizonen berdintasunean izan dezaketen inpaktua.</w:t>
      </w:r>
    </w:p>
    <w:p w14:paraId="29A8C826" w14:textId="77777777" w:rsidR="006D5992" w:rsidRPr="00F57005" w:rsidRDefault="00ED29C9" w:rsidP="004C025C">
      <w:pPr>
        <w:pStyle w:val="TextoJos"/>
        <w:numPr>
          <w:ilvl w:val="0"/>
          <w:numId w:val="5"/>
        </w:numPr>
        <w:spacing w:line="276" w:lineRule="auto"/>
        <w:rPr>
          <w:rFonts w:ascii="Trebuchet MS" w:hAnsi="Trebuchet MS"/>
          <w:szCs w:val="20"/>
          <w:lang w:val="eu-ES"/>
        </w:rPr>
      </w:pPr>
      <w:r w:rsidRPr="00F57005">
        <w:rPr>
          <w:rFonts w:ascii="Trebuchet MS" w:eastAsia="Trebuchet MS" w:hAnsi="Trebuchet MS"/>
          <w:lang w:val="eu-ES"/>
        </w:rPr>
        <w:t>Lehen sektorean izan dezaketen inpaktua.</w:t>
      </w:r>
    </w:p>
    <w:p w14:paraId="29A8C827" w14:textId="77777777" w:rsidR="002C164A" w:rsidRPr="00F57005" w:rsidRDefault="002C164A" w:rsidP="006D5992">
      <w:pPr>
        <w:pStyle w:val="Azpititulua"/>
        <w:rPr>
          <w:lang w:val="eu-ES"/>
        </w:rPr>
      </w:pPr>
      <w:bookmarkStart w:id="45" w:name="_Toc520050534"/>
    </w:p>
    <w:p w14:paraId="29A8C828" w14:textId="77777777" w:rsidR="006D5992" w:rsidRPr="00F57005" w:rsidRDefault="00ED29C9" w:rsidP="006D5992">
      <w:pPr>
        <w:pStyle w:val="Azpititulua"/>
        <w:rPr>
          <w:lang w:val="eu-ES"/>
        </w:rPr>
      </w:pPr>
      <w:bookmarkStart w:id="46" w:name="_Toc7426688"/>
      <w:r w:rsidRPr="00F57005">
        <w:rPr>
          <w:rFonts w:eastAsia="Trebuchet MS"/>
          <w:bCs/>
          <w:lang w:val="eu-ES"/>
        </w:rPr>
        <w:t xml:space="preserve">15. artikulua. Emisioak gutxitzearen, energia berriztagarrien eta euskal ekonomiaren </w:t>
      </w:r>
      <w:r w:rsidRPr="00F57005">
        <w:rPr>
          <w:rFonts w:eastAsia="Trebuchet MS"/>
          <w:b w:val="0"/>
          <w:lang w:val="eu-ES"/>
        </w:rPr>
        <w:t>efizientzia energetikoaren helburuak</w:t>
      </w:r>
      <w:bookmarkEnd w:id="45"/>
      <w:bookmarkEnd w:id="46"/>
    </w:p>
    <w:p w14:paraId="29A8C829" w14:textId="77777777" w:rsidR="00797F96" w:rsidRPr="00F57005" w:rsidRDefault="00ED29C9" w:rsidP="004C025C">
      <w:pPr>
        <w:pStyle w:val="TextoJos"/>
        <w:numPr>
          <w:ilvl w:val="0"/>
          <w:numId w:val="82"/>
        </w:numPr>
        <w:spacing w:after="240" w:line="276" w:lineRule="auto"/>
        <w:ind w:left="0" w:firstLine="0"/>
        <w:rPr>
          <w:rFonts w:ascii="Trebuchet MS" w:hAnsi="Trebuchet MS"/>
          <w:szCs w:val="20"/>
          <w:lang w:val="eu-ES"/>
        </w:rPr>
      </w:pPr>
      <w:r w:rsidRPr="00F57005">
        <w:rPr>
          <w:rFonts w:ascii="Trebuchet MS" w:eastAsia="Trebuchet MS" w:hAnsi="Trebuchet MS"/>
          <w:lang w:val="eu-ES"/>
        </w:rPr>
        <w:lastRenderedPageBreak/>
        <w:t>Klima aldaketako euskal ekintza planek berotegi gasen emisioak gutxitzeko bost urteko kuotak konkretatuko dituzte, 2005 urtea oinarritzat hartuta, 2030ean gutxienez emisio eskubideen merkataritza erregimenean sartuta ez dauden sektoreen berotegi gasen emisioak, behintzat, % 30 gutxitzea lortzeko. Ezarritako helburuak lotesleak izango dira.</w:t>
      </w:r>
    </w:p>
    <w:p w14:paraId="29A8C82A" w14:textId="77777777" w:rsidR="006D5992" w:rsidRPr="00F57005" w:rsidRDefault="00ED29C9" w:rsidP="004C025C">
      <w:pPr>
        <w:pStyle w:val="TextoJos"/>
        <w:numPr>
          <w:ilvl w:val="0"/>
          <w:numId w:val="82"/>
        </w:numPr>
        <w:spacing w:after="240" w:line="276" w:lineRule="auto"/>
        <w:ind w:left="0" w:firstLine="0"/>
        <w:rPr>
          <w:rFonts w:ascii="Trebuchet MS" w:hAnsi="Trebuchet MS"/>
          <w:szCs w:val="20"/>
          <w:lang w:val="eu-ES"/>
        </w:rPr>
      </w:pPr>
      <w:r w:rsidRPr="00F57005">
        <w:rPr>
          <w:rFonts w:ascii="Trebuchet MS" w:eastAsia="Trebuchet MS" w:hAnsi="Trebuchet MS"/>
          <w:lang w:val="eu-ES"/>
        </w:rPr>
        <w:t>Europako Emisioen Merkataritza Erregimenaren mendean dauden erakundeek arlo horretan indarrean dagoen araudiagatik gutxituko dituzte euren emisioak.</w:t>
      </w:r>
    </w:p>
    <w:p w14:paraId="29A8C82B" w14:textId="77777777" w:rsidR="006D5992" w:rsidRPr="00F57005" w:rsidRDefault="00ED29C9" w:rsidP="004C025C">
      <w:pPr>
        <w:pStyle w:val="TextoJos"/>
        <w:numPr>
          <w:ilvl w:val="0"/>
          <w:numId w:val="82"/>
        </w:numPr>
        <w:spacing w:after="240" w:line="276" w:lineRule="auto"/>
        <w:ind w:left="0" w:firstLine="0"/>
        <w:rPr>
          <w:rFonts w:ascii="Trebuchet MS" w:hAnsi="Trebuchet MS"/>
          <w:szCs w:val="20"/>
          <w:lang w:val="eu-ES"/>
        </w:rPr>
      </w:pPr>
      <w:r w:rsidRPr="00F57005">
        <w:rPr>
          <w:rFonts w:ascii="Trebuchet MS" w:eastAsia="Trebuchet MS" w:hAnsi="Trebuchet MS"/>
          <w:lang w:val="eu-ES"/>
        </w:rPr>
        <w:t>Klima aldaketako euskal ekintza planek efizientzia energetikoaren eta energia aurreztearen eta energia berriztagarrien bost urteko kuotak konkretatuko dituzte estrategia energetikoetan eta Euskal Autonomia Erkidegoko Jasangarritasun Energetikoari buruzko otsailaren 21eko 4/2019 Legean oinarrituta. Horrela, 2005 urtealdian erregistratutako energia primarioa oinarritzat hartuta, 2030ean % 25 gutxitzea planteatzen da.</w:t>
      </w:r>
    </w:p>
    <w:p w14:paraId="29A8C82C" w14:textId="77777777" w:rsidR="006D5992" w:rsidRPr="00F57005" w:rsidRDefault="00ED29C9" w:rsidP="004C025C">
      <w:pPr>
        <w:pStyle w:val="TextoJos"/>
        <w:numPr>
          <w:ilvl w:val="0"/>
          <w:numId w:val="82"/>
        </w:numPr>
        <w:spacing w:after="240" w:line="276" w:lineRule="auto"/>
        <w:ind w:left="0" w:firstLine="0"/>
        <w:rPr>
          <w:rFonts w:ascii="Trebuchet MS" w:hAnsi="Trebuchet MS"/>
          <w:szCs w:val="20"/>
          <w:lang w:val="eu-ES"/>
        </w:rPr>
      </w:pPr>
      <w:r w:rsidRPr="00F57005">
        <w:rPr>
          <w:rFonts w:ascii="Trebuchet MS" w:eastAsia="Trebuchet MS" w:hAnsi="Trebuchet MS"/>
          <w:lang w:val="eu-ES"/>
        </w:rPr>
        <w:t xml:space="preserve">Era berean, azpiegitura eta instalazio publikoek bete beharko dituzten efizientzia energetikoaren eta energia berriztagarriak erabiltzearen gutxieneko irizpideak ezarriko dituzte. </w:t>
      </w:r>
    </w:p>
    <w:p w14:paraId="29A8C82D" w14:textId="77777777" w:rsidR="006D5992" w:rsidRPr="00F57005" w:rsidRDefault="00ED29C9" w:rsidP="006D5992">
      <w:pPr>
        <w:pStyle w:val="TextoJos"/>
        <w:spacing w:after="240" w:line="276" w:lineRule="auto"/>
        <w:ind w:firstLine="0"/>
        <w:rPr>
          <w:rFonts w:ascii="Trebuchet MS" w:hAnsi="Trebuchet MS"/>
          <w:b/>
          <w:lang w:val="eu-ES"/>
        </w:rPr>
      </w:pPr>
      <w:bookmarkStart w:id="47" w:name="_Toc520050537"/>
      <w:bookmarkStart w:id="48" w:name="_Toc7426689"/>
      <w:r w:rsidRPr="00F57005">
        <w:rPr>
          <w:rStyle w:val="AzpitituluaKar"/>
          <w:rFonts w:eastAsia="Trebuchet MS"/>
          <w:bCs/>
          <w:lang w:val="eu-ES"/>
        </w:rPr>
        <w:t>16. artikulua. Ekintza planen izapideak egitea eta onartzea eta jarraipena egitea</w:t>
      </w:r>
      <w:bookmarkEnd w:id="47"/>
      <w:r w:rsidRPr="00F57005">
        <w:rPr>
          <w:rStyle w:val="AzpitituluaKar"/>
          <w:rFonts w:eastAsia="Trebuchet MS"/>
          <w:bCs/>
          <w:lang w:val="eu-ES"/>
        </w:rPr>
        <w:t>.</w:t>
      </w:r>
      <w:bookmarkEnd w:id="48"/>
      <w:r w:rsidRPr="00F57005">
        <w:rPr>
          <w:rStyle w:val="AzpitituluaKar"/>
          <w:rFonts w:eastAsia="Trebuchet MS"/>
          <w:bCs/>
          <w:lang w:val="eu-ES"/>
        </w:rPr>
        <w:t xml:space="preserve"> </w:t>
      </w:r>
    </w:p>
    <w:p w14:paraId="29A8C82E" w14:textId="77777777" w:rsidR="006D5992" w:rsidRPr="00F57005" w:rsidRDefault="00ED29C9" w:rsidP="004C025C">
      <w:pPr>
        <w:pStyle w:val="TextoJos"/>
        <w:numPr>
          <w:ilvl w:val="0"/>
          <w:numId w:val="49"/>
        </w:numPr>
        <w:spacing w:after="240" w:line="276" w:lineRule="auto"/>
        <w:ind w:left="0" w:firstLine="0"/>
        <w:rPr>
          <w:rFonts w:ascii="Trebuchet MS" w:hAnsi="Trebuchet MS"/>
          <w:szCs w:val="20"/>
          <w:lang w:val="eu-ES"/>
        </w:rPr>
      </w:pPr>
      <w:r w:rsidRPr="00F57005">
        <w:rPr>
          <w:rFonts w:ascii="Trebuchet MS" w:eastAsia="Trebuchet MS" w:hAnsi="Trebuchet MS"/>
          <w:lang w:val="eu-ES"/>
        </w:rPr>
        <w:t xml:space="preserve">Estrategiak eta ekintza planak Eusko Jaurlaritzak onartuko ditu dekretu bidez, ingurumenaren eta klima aldaketaren arloan eskumena duen sailaren proposamenez. </w:t>
      </w:r>
    </w:p>
    <w:p w14:paraId="29A8C82F" w14:textId="77777777" w:rsidR="006D5992" w:rsidRPr="00F57005" w:rsidRDefault="00ED29C9" w:rsidP="004C025C">
      <w:pPr>
        <w:pStyle w:val="TextoJos"/>
        <w:numPr>
          <w:ilvl w:val="0"/>
          <w:numId w:val="49"/>
        </w:numPr>
        <w:spacing w:after="240" w:line="276" w:lineRule="auto"/>
        <w:ind w:left="0" w:firstLine="0"/>
        <w:rPr>
          <w:rFonts w:ascii="Trebuchet MS" w:hAnsi="Trebuchet MS"/>
          <w:szCs w:val="20"/>
          <w:lang w:val="eu-ES"/>
        </w:rPr>
      </w:pPr>
      <w:r w:rsidRPr="00F57005">
        <w:rPr>
          <w:rFonts w:ascii="Trebuchet MS" w:eastAsia="Trebuchet MS" w:hAnsi="Trebuchet MS"/>
          <w:lang w:val="eu-ES"/>
        </w:rPr>
        <w:t xml:space="preserve">Klima Aldaketaren Sailarteko Batzordeak eta Ingurumenaren Aholku Batzordeak onartu aurretik arauzko txostena egingo dute. Era berean, Ingurumenaren Aholku Batzordeak estrategien eta ekintza planen jarraipenaz informatuko du erdiko txostenetan eta azkenekoan, emaitzak ezagutuko ditu eta gomendioak eta neurri berriak bultzatuko ditu. </w:t>
      </w:r>
    </w:p>
    <w:p w14:paraId="29A8C830" w14:textId="77777777" w:rsidR="006D5992" w:rsidRPr="00F57005" w:rsidRDefault="00ED29C9" w:rsidP="004C025C">
      <w:pPr>
        <w:pStyle w:val="TextoJos"/>
        <w:numPr>
          <w:ilvl w:val="0"/>
          <w:numId w:val="49"/>
        </w:numPr>
        <w:spacing w:after="240" w:line="276" w:lineRule="auto"/>
        <w:ind w:left="0" w:firstLine="0"/>
        <w:rPr>
          <w:rFonts w:ascii="Trebuchet MS" w:hAnsi="Trebuchet MS"/>
          <w:szCs w:val="20"/>
          <w:lang w:val="eu-ES"/>
        </w:rPr>
      </w:pPr>
      <w:r w:rsidRPr="00F57005">
        <w:rPr>
          <w:rFonts w:ascii="Trebuchet MS" w:eastAsia="Trebuchet MS" w:hAnsi="Trebuchet MS"/>
          <w:lang w:val="eu-ES"/>
        </w:rPr>
        <w:t>Ekintza planak lantzea ingurumenaren eta klima aldaketaren arloan eskumena duen sailari dagokio, eta sail horrek herritarren benetako partaidetza eraginkorra bermatuko du, bai eta dagokien euskal administrazio publikoena ere, ingurumenaz erabakitzen jendeak parte hartzeari buruz arlo honetan indarrean dagoen araudiak agintzen dituen eginbeharrak betez.</w:t>
      </w:r>
    </w:p>
    <w:p w14:paraId="29A8C831" w14:textId="77777777" w:rsidR="006D5992" w:rsidRPr="00F57005" w:rsidRDefault="00ED29C9" w:rsidP="004C025C">
      <w:pPr>
        <w:pStyle w:val="TextoJos"/>
        <w:numPr>
          <w:ilvl w:val="0"/>
          <w:numId w:val="49"/>
        </w:numPr>
        <w:spacing w:after="240" w:line="276" w:lineRule="auto"/>
        <w:ind w:left="0" w:firstLine="0"/>
        <w:rPr>
          <w:rFonts w:ascii="Trebuchet MS" w:hAnsi="Trebuchet MS"/>
          <w:szCs w:val="20"/>
          <w:lang w:val="eu-ES"/>
        </w:rPr>
      </w:pPr>
      <w:r w:rsidRPr="00F57005">
        <w:rPr>
          <w:rFonts w:ascii="Trebuchet MS" w:eastAsia="Trebuchet MS" w:hAnsi="Trebuchet MS"/>
          <w:lang w:val="eu-ES"/>
        </w:rPr>
        <w:t xml:space="preserve">Ingurumenean eta klima aldaketan eskumena duen Eusko Jaurlaritzaren sailak Klima Aldaketaren Euskal Bulegoaren bitartez ekintza planen indarraldiaren bitarteko ebaluazio txostena zertuko du, helburu, programa, jarduera eta </w:t>
      </w:r>
      <w:r w:rsidRPr="00F57005">
        <w:rPr>
          <w:rFonts w:ascii="Trebuchet MS" w:eastAsia="Trebuchet MS" w:hAnsi="Trebuchet MS"/>
          <w:lang w:val="eu-ES"/>
        </w:rPr>
        <w:lastRenderedPageBreak/>
        <w:t>adierazleen betetze maila ebaluatuko du, eta, kasua bada, haiek betetzeko gomendioak eta neurri berriak proposatuko ditu.</w:t>
      </w:r>
    </w:p>
    <w:p w14:paraId="29A8C832" w14:textId="77777777" w:rsidR="006D5992" w:rsidRPr="00F57005" w:rsidRDefault="00ED29C9" w:rsidP="004C025C">
      <w:pPr>
        <w:pStyle w:val="TextoJos"/>
        <w:numPr>
          <w:ilvl w:val="0"/>
          <w:numId w:val="49"/>
        </w:numPr>
        <w:spacing w:after="240" w:line="276" w:lineRule="auto"/>
        <w:ind w:left="0" w:firstLine="0"/>
        <w:rPr>
          <w:rFonts w:ascii="Trebuchet MS" w:hAnsi="Trebuchet MS"/>
          <w:szCs w:val="20"/>
          <w:lang w:val="eu-ES"/>
        </w:rPr>
      </w:pPr>
      <w:r w:rsidRPr="00F57005">
        <w:rPr>
          <w:rFonts w:ascii="Trebuchet MS" w:eastAsia="Trebuchet MS" w:hAnsi="Trebuchet MS"/>
          <w:lang w:val="eu-ES"/>
        </w:rPr>
        <w:t>Era berean, ekintza planen indarraldi bakoitza amaitzen denean, ingurumenean eta klima aldaketan eskumena duen Eusko Jaurlaritzaren sailak Klima Aldaketaren Euskal Bulegoaren bitartez ezarritako helburu, jarduera eta adierazleen betetze mailaren azken ebaluazio txostena zertuko du, eta, kasua bada hurrengo plangintza aldirako gomendioak eta neurri berriak proposatuko ditu.</w:t>
      </w:r>
    </w:p>
    <w:p w14:paraId="29A8C833" w14:textId="77777777" w:rsidR="006D5992" w:rsidRPr="00F57005" w:rsidRDefault="006D5992" w:rsidP="006D5992">
      <w:pPr>
        <w:pStyle w:val="TextoJos"/>
        <w:spacing w:line="276" w:lineRule="auto"/>
        <w:ind w:firstLine="0"/>
        <w:rPr>
          <w:rFonts w:ascii="Trebuchet MS" w:hAnsi="Trebuchet MS"/>
          <w:szCs w:val="20"/>
          <w:lang w:val="eu-ES"/>
        </w:rPr>
      </w:pPr>
    </w:p>
    <w:p w14:paraId="29A8C834" w14:textId="77777777" w:rsidR="006D5992" w:rsidRPr="00F57005" w:rsidRDefault="00ED29C9" w:rsidP="006D5992">
      <w:pPr>
        <w:pStyle w:val="Azpititulua"/>
        <w:rPr>
          <w:lang w:val="eu-ES"/>
        </w:rPr>
      </w:pPr>
      <w:bookmarkStart w:id="49" w:name="_Toc520050538"/>
      <w:bookmarkStart w:id="50" w:name="_Toc7426690"/>
      <w:r w:rsidRPr="00F57005">
        <w:rPr>
          <w:rFonts w:eastAsia="Trebuchet MS"/>
          <w:bCs/>
          <w:lang w:val="eu-ES"/>
        </w:rPr>
        <w:t>17. artikulua. Toki erakundeen klima aldaketako planak.</w:t>
      </w:r>
      <w:bookmarkEnd w:id="49"/>
      <w:bookmarkEnd w:id="50"/>
      <w:r w:rsidRPr="00F57005">
        <w:rPr>
          <w:rFonts w:eastAsia="Trebuchet MS"/>
          <w:bCs/>
          <w:lang w:val="eu-ES"/>
        </w:rPr>
        <w:t xml:space="preserve"> </w:t>
      </w:r>
    </w:p>
    <w:p w14:paraId="29A8C835" w14:textId="77777777" w:rsidR="006D5992" w:rsidRPr="00F57005" w:rsidRDefault="00ED29C9" w:rsidP="004C025C">
      <w:pPr>
        <w:pStyle w:val="TextoJos"/>
        <w:numPr>
          <w:ilvl w:val="0"/>
          <w:numId w:val="50"/>
        </w:numPr>
        <w:spacing w:after="240" w:line="276" w:lineRule="auto"/>
        <w:ind w:left="0" w:firstLine="0"/>
        <w:rPr>
          <w:rFonts w:ascii="Trebuchet MS" w:hAnsi="Trebuchet MS"/>
          <w:szCs w:val="20"/>
          <w:lang w:val="eu-ES"/>
        </w:rPr>
      </w:pPr>
      <w:r w:rsidRPr="00F57005">
        <w:rPr>
          <w:rFonts w:ascii="Trebuchet MS" w:eastAsia="Trebuchet MS" w:hAnsi="Trebuchet MS"/>
          <w:lang w:val="eu-ES"/>
        </w:rPr>
        <w:t>Euskal Herriko toki erakunde guztiek integratu beharko dute eztitzea eta egokitzea euren eskumeneko sektore eta lurralde plangintzako jardueretan. Horretarako berotegi gasen emisioak eta klima aldaketaren arriskuak hartuko dituzte kontuan.</w:t>
      </w:r>
    </w:p>
    <w:p w14:paraId="29A8C836" w14:textId="363D324E" w:rsidR="006D5992" w:rsidRPr="00F57005" w:rsidRDefault="00ED29C9" w:rsidP="004C025C">
      <w:pPr>
        <w:pStyle w:val="TextoJos"/>
        <w:numPr>
          <w:ilvl w:val="0"/>
          <w:numId w:val="50"/>
        </w:numPr>
        <w:spacing w:after="240" w:line="276" w:lineRule="auto"/>
        <w:ind w:left="0" w:firstLine="0"/>
        <w:rPr>
          <w:rFonts w:ascii="Trebuchet MS" w:hAnsi="Trebuchet MS"/>
          <w:szCs w:val="20"/>
          <w:lang w:val="eu-ES"/>
        </w:rPr>
      </w:pPr>
      <w:r w:rsidRPr="00F57005">
        <w:rPr>
          <w:rFonts w:ascii="Trebuchet MS" w:eastAsia="Trebuchet MS" w:hAnsi="Trebuchet MS"/>
          <w:lang w:val="eu-ES"/>
        </w:rPr>
        <w:t xml:space="preserve">Ingurumenaren eta klima aldaketaren arloan eskumena duen sailak zehaztuko ditu klima aldaketako planak lantzeko Euskal Herriko </w:t>
      </w:r>
      <w:r w:rsidR="00DE1A95" w:rsidRPr="00F57005">
        <w:rPr>
          <w:rFonts w:ascii="Trebuchet MS" w:eastAsia="Trebuchet MS" w:hAnsi="Trebuchet MS"/>
          <w:lang w:val="eu-ES"/>
        </w:rPr>
        <w:t>udalerriek</w:t>
      </w:r>
      <w:r w:rsidRPr="00F57005">
        <w:rPr>
          <w:rFonts w:ascii="Trebuchet MS" w:eastAsia="Trebuchet MS" w:hAnsi="Trebuchet MS"/>
          <w:lang w:val="eu-ES"/>
        </w:rPr>
        <w:t xml:space="preserve"> erabili behar dituzten tresna eta instrumentuak, eta udalerri horiek klima aldaketako planak landu behar izateko izango diren emisioen eta klima arriskuaren atalaseak ezarriko ditu arautegi bidez, bai eta plan horien edukia ere. </w:t>
      </w:r>
    </w:p>
    <w:p w14:paraId="29A8C837" w14:textId="77777777" w:rsidR="006D5992" w:rsidRPr="00F57005" w:rsidRDefault="00ED29C9" w:rsidP="004C025C">
      <w:pPr>
        <w:pStyle w:val="TextoJos"/>
        <w:numPr>
          <w:ilvl w:val="0"/>
          <w:numId w:val="50"/>
        </w:numPr>
        <w:spacing w:after="240" w:line="276" w:lineRule="auto"/>
        <w:ind w:left="0" w:firstLine="0"/>
        <w:rPr>
          <w:rFonts w:ascii="Trebuchet MS" w:hAnsi="Trebuchet MS"/>
          <w:szCs w:val="20"/>
          <w:lang w:val="eu-ES"/>
        </w:rPr>
      </w:pPr>
      <w:r w:rsidRPr="00F57005">
        <w:rPr>
          <w:rFonts w:ascii="Trebuchet MS" w:eastAsia="Trebuchet MS" w:hAnsi="Trebuchet MS"/>
          <w:lang w:val="eu-ES"/>
        </w:rPr>
        <w:t xml:space="preserve">5.000 pertsona baino gehiagoko biztanleria duten Euskal Herriko udalerriek eta hiru foru aldundiek lege honen xedearen eta edukiaren ildotik klima aldaketako ekintza planak landu beharko dituzte. Plan horiek Klima Aldaketaren Euskal Estrategiaren helburuak aldatzen diren bakoitzean eguneratu beharko dira gutxienez. </w:t>
      </w:r>
    </w:p>
    <w:p w14:paraId="29A8C838" w14:textId="77777777" w:rsidR="006D5992" w:rsidRPr="00F57005" w:rsidRDefault="006D5992" w:rsidP="006D5992">
      <w:pPr>
        <w:pStyle w:val="TextoJos"/>
        <w:spacing w:line="276" w:lineRule="auto"/>
        <w:ind w:firstLine="0"/>
        <w:rPr>
          <w:rFonts w:ascii="Trebuchet MS" w:hAnsi="Trebuchet MS"/>
          <w:lang w:val="eu-ES"/>
        </w:rPr>
      </w:pPr>
    </w:p>
    <w:p w14:paraId="29A8C839" w14:textId="77777777" w:rsidR="006D5992" w:rsidRPr="00F57005" w:rsidRDefault="00ED29C9" w:rsidP="006D5992">
      <w:pPr>
        <w:pStyle w:val="Azpititulua"/>
        <w:rPr>
          <w:lang w:val="eu-ES"/>
        </w:rPr>
      </w:pPr>
      <w:bookmarkStart w:id="51" w:name="_Toc520050539"/>
      <w:bookmarkStart w:id="52" w:name="_Toc7426691"/>
      <w:r w:rsidRPr="00F57005">
        <w:rPr>
          <w:rFonts w:eastAsia="Trebuchet MS"/>
          <w:bCs/>
          <w:lang w:val="eu-ES"/>
        </w:rPr>
        <w:t>18. artikulua. Klimaren ikuspegia</w:t>
      </w:r>
      <w:bookmarkEnd w:id="51"/>
      <w:bookmarkEnd w:id="52"/>
    </w:p>
    <w:p w14:paraId="29A8C83A" w14:textId="7EBF923C" w:rsidR="006D5992" w:rsidRPr="00F57005" w:rsidRDefault="00ED29C9" w:rsidP="004C025C">
      <w:pPr>
        <w:pStyle w:val="TextoJos"/>
        <w:numPr>
          <w:ilvl w:val="0"/>
          <w:numId w:val="51"/>
        </w:numPr>
        <w:spacing w:after="240" w:line="276" w:lineRule="auto"/>
        <w:ind w:left="0" w:firstLine="0"/>
        <w:rPr>
          <w:rFonts w:ascii="Trebuchet MS" w:hAnsi="Trebuchet MS"/>
          <w:szCs w:val="20"/>
          <w:lang w:val="eu-ES"/>
        </w:rPr>
      </w:pPr>
      <w:r w:rsidRPr="00F57005">
        <w:rPr>
          <w:rFonts w:ascii="Trebuchet MS" w:eastAsia="Trebuchet MS" w:hAnsi="Trebuchet MS"/>
          <w:lang w:val="eu-ES"/>
        </w:rPr>
        <w:t xml:space="preserve">Euskal administrazio publikoek suspertzen edo onartzen dituzten legeak eta xedapen orokorrak prestatzeko prozeduretan, eta lurralde eta sektore plangintzarako tresnetan, klimaren ikuspegia gehitu beharko da, lege honetan eta Ekintza Planean adierazitako </w:t>
      </w:r>
      <w:r w:rsidR="00DE1A95" w:rsidRPr="00F57005">
        <w:rPr>
          <w:rFonts w:ascii="Trebuchet MS" w:eastAsia="Trebuchet MS" w:hAnsi="Trebuchet MS"/>
          <w:lang w:val="eu-ES"/>
        </w:rPr>
        <w:t>helburuen</w:t>
      </w:r>
      <w:r w:rsidRPr="00F57005">
        <w:rPr>
          <w:rFonts w:ascii="Trebuchet MS" w:eastAsia="Trebuchet MS" w:hAnsi="Trebuchet MS"/>
          <w:lang w:val="eu-ES"/>
        </w:rPr>
        <w:t xml:space="preserve"> arabera.</w:t>
      </w:r>
    </w:p>
    <w:p w14:paraId="29A8C83B" w14:textId="77777777" w:rsidR="006D5992" w:rsidRPr="00F57005" w:rsidRDefault="00ED29C9" w:rsidP="004C025C">
      <w:pPr>
        <w:pStyle w:val="TextoJos"/>
        <w:numPr>
          <w:ilvl w:val="0"/>
          <w:numId w:val="51"/>
        </w:numPr>
        <w:spacing w:after="240" w:line="276" w:lineRule="auto"/>
        <w:ind w:left="0" w:firstLine="0"/>
        <w:rPr>
          <w:rFonts w:ascii="Trebuchet MS" w:hAnsi="Trebuchet MS"/>
          <w:szCs w:val="20"/>
          <w:lang w:val="eu-ES"/>
        </w:rPr>
      </w:pPr>
      <w:r w:rsidRPr="00F57005">
        <w:rPr>
          <w:rFonts w:ascii="Trebuchet MS" w:eastAsia="Trebuchet MS" w:hAnsi="Trebuchet MS"/>
          <w:lang w:val="eu-ES"/>
        </w:rPr>
        <w:t>Horretarako, arauz, klima inpaktuaren ebaluazio txosten bat erantsi beharko da, klima aldaketa eztitzen eta klima aldaketara egokitzen arau egitasmoak izango duen eragina aztertzea xede izango duena.</w:t>
      </w:r>
    </w:p>
    <w:p w14:paraId="29A8C83C" w14:textId="77777777" w:rsidR="006D5992" w:rsidRPr="00F57005" w:rsidRDefault="00ED29C9" w:rsidP="004C025C">
      <w:pPr>
        <w:pStyle w:val="TextoJos"/>
        <w:numPr>
          <w:ilvl w:val="0"/>
          <w:numId w:val="51"/>
        </w:numPr>
        <w:spacing w:after="240" w:line="276" w:lineRule="auto"/>
        <w:ind w:left="0" w:firstLine="0"/>
        <w:rPr>
          <w:rFonts w:ascii="Trebuchet MS" w:hAnsi="Trebuchet MS"/>
          <w:szCs w:val="20"/>
          <w:lang w:val="eu-ES"/>
        </w:rPr>
      </w:pPr>
      <w:r w:rsidRPr="00F57005">
        <w:rPr>
          <w:rFonts w:ascii="Trebuchet MS" w:eastAsia="Trebuchet MS" w:hAnsi="Trebuchet MS"/>
          <w:lang w:val="eu-ES"/>
        </w:rPr>
        <w:lastRenderedPageBreak/>
        <w:t>Euskal Herriko Administrazio Orokorraren kasuan arau ekinbideen klimarekiko inpaktuaren ebaluazio txostena Ingurumenean eta klima aldaketan eskumena duen Eusko Jaurlaritzaren sailak egingo du Klima Aldaketaren Euskal Bulegoaren bitartez.</w:t>
      </w:r>
    </w:p>
    <w:p w14:paraId="29A8C83D" w14:textId="77777777" w:rsidR="006D5992" w:rsidRPr="00F57005" w:rsidRDefault="00ED29C9" w:rsidP="004C025C">
      <w:pPr>
        <w:pStyle w:val="TextoJos"/>
        <w:numPr>
          <w:ilvl w:val="0"/>
          <w:numId w:val="51"/>
        </w:numPr>
        <w:spacing w:after="240" w:line="276" w:lineRule="auto"/>
        <w:ind w:left="0" w:firstLine="0"/>
        <w:rPr>
          <w:rFonts w:ascii="Trebuchet MS" w:hAnsi="Trebuchet MS"/>
          <w:szCs w:val="20"/>
          <w:lang w:val="eu-ES"/>
        </w:rPr>
      </w:pPr>
      <w:r w:rsidRPr="00F57005">
        <w:rPr>
          <w:rFonts w:ascii="Trebuchet MS" w:eastAsia="Trebuchet MS" w:hAnsi="Trebuchet MS"/>
          <w:lang w:val="eu-ES"/>
        </w:rPr>
        <w:t>Urtealdi bakoitzeko Autonomia Erkidegoaren aurrekontu orokorren lege egitasmoan klimaren ikuspegia txertatu beharko da. Horretarako, Euskal Herriko Administrazio Orokorrak eta euskal sektore publikoko erakundeek indarrean dagoen klima aldaketako ekintza planaren helburuetan bakoitzaren aurrekontu programek duten inpaktua balioztatu beharko dute dagozkien oroitidazkietan.</w:t>
      </w:r>
    </w:p>
    <w:p w14:paraId="29A8C83E" w14:textId="77777777" w:rsidR="006D5992" w:rsidRPr="00F57005" w:rsidRDefault="006D5992" w:rsidP="006D5992">
      <w:pPr>
        <w:jc w:val="left"/>
        <w:rPr>
          <w:b/>
          <w:szCs w:val="24"/>
          <w:lang w:val="eu-ES"/>
        </w:rPr>
      </w:pPr>
    </w:p>
    <w:p w14:paraId="29A8C83F" w14:textId="77777777" w:rsidR="006D5992" w:rsidRPr="00F57005" w:rsidRDefault="00ED29C9" w:rsidP="006D5992">
      <w:pPr>
        <w:pStyle w:val="Titulua"/>
        <w:rPr>
          <w:lang w:val="eu-ES"/>
        </w:rPr>
      </w:pPr>
      <w:bookmarkStart w:id="53" w:name="_Toc519622394"/>
      <w:bookmarkStart w:id="54" w:name="_Toc520050540"/>
      <w:bookmarkStart w:id="55" w:name="_Toc7426692"/>
      <w:r w:rsidRPr="00F57005">
        <w:rPr>
          <w:rFonts w:eastAsia="Trebuchet MS"/>
          <w:bCs/>
          <w:lang w:val="eu-ES"/>
        </w:rPr>
        <w:t>IV. kapitulua. KLIMA ALDAKETA SEKTORE ETA LURRALDE POLITIKETAN integratzea</w:t>
      </w:r>
      <w:bookmarkEnd w:id="53"/>
      <w:bookmarkEnd w:id="54"/>
      <w:bookmarkEnd w:id="55"/>
    </w:p>
    <w:p w14:paraId="29A8C840" w14:textId="77777777" w:rsidR="006D5992" w:rsidRPr="00F57005" w:rsidRDefault="006D5992" w:rsidP="006D5992">
      <w:pPr>
        <w:pStyle w:val="TextoJos"/>
        <w:spacing w:line="276" w:lineRule="auto"/>
        <w:rPr>
          <w:rFonts w:ascii="Trebuchet MS" w:hAnsi="Trebuchet MS"/>
          <w:b/>
          <w:lang w:val="eu-ES"/>
        </w:rPr>
      </w:pPr>
    </w:p>
    <w:p w14:paraId="29A8C841" w14:textId="77777777" w:rsidR="006D5992" w:rsidRPr="00F57005" w:rsidRDefault="00ED29C9" w:rsidP="006D5992">
      <w:pPr>
        <w:pStyle w:val="Azpititulua"/>
        <w:rPr>
          <w:i/>
          <w:lang w:val="eu-ES"/>
        </w:rPr>
      </w:pPr>
      <w:bookmarkStart w:id="56" w:name="_Toc520050541"/>
      <w:bookmarkStart w:id="57" w:name="_Toc7426693"/>
      <w:r w:rsidRPr="00F57005">
        <w:rPr>
          <w:rFonts w:eastAsia="Trebuchet MS"/>
          <w:bCs/>
          <w:lang w:val="eu-ES"/>
        </w:rPr>
        <w:t>19. artikulua. Euskal administrazio publikoen</w:t>
      </w:r>
      <w:bookmarkEnd w:id="56"/>
      <w:r w:rsidRPr="00F57005">
        <w:rPr>
          <w:rFonts w:eastAsia="Trebuchet MS"/>
          <w:bCs/>
          <w:lang w:val="eu-ES"/>
        </w:rPr>
        <w:t xml:space="preserve"> eginbeharrak eta baliabide mugiarazpena</w:t>
      </w:r>
      <w:bookmarkEnd w:id="57"/>
    </w:p>
    <w:p w14:paraId="29A8C842" w14:textId="77777777" w:rsidR="006D5992" w:rsidRPr="00F57005" w:rsidRDefault="00ED29C9" w:rsidP="004C025C">
      <w:pPr>
        <w:pStyle w:val="TextoJos"/>
        <w:numPr>
          <w:ilvl w:val="0"/>
          <w:numId w:val="52"/>
        </w:numPr>
        <w:spacing w:after="240" w:line="276" w:lineRule="auto"/>
        <w:ind w:left="0" w:firstLine="0"/>
        <w:rPr>
          <w:rFonts w:ascii="Trebuchet MS" w:hAnsi="Trebuchet MS"/>
          <w:szCs w:val="20"/>
          <w:lang w:val="eu-ES"/>
        </w:rPr>
      </w:pPr>
      <w:bookmarkStart w:id="58" w:name="_Toc519622395"/>
      <w:r w:rsidRPr="00F57005">
        <w:rPr>
          <w:rFonts w:ascii="Trebuchet MS" w:eastAsia="Trebuchet MS" w:hAnsi="Trebuchet MS"/>
          <w:lang w:val="eu-ES"/>
        </w:rPr>
        <w:t xml:space="preserve">Ekonomia karbonorako neutro baterako trantsizioa eta klima aldaketara egokitzea kontuan hartu beharko dira politika publiko guztien diseinuan eta aplikazioan. Horretarako, euskal administrazio publikoek, euren eskumenak eta eginkizunak betez, klima aldaketari egien dioten ekarpena hartuko dute kontuan, bai eta klima aldaketak euren jardueran izango duela iragar daitekeen inpaktua ere, eta, kasua bada, emisioak gutxitzeko eta egokitzeko behar diren neurriak hartzera behartuta egongo dira. </w:t>
      </w:r>
    </w:p>
    <w:p w14:paraId="29A8C843" w14:textId="77777777" w:rsidR="006D5992" w:rsidRPr="00F57005" w:rsidRDefault="00ED29C9" w:rsidP="004C025C">
      <w:pPr>
        <w:pStyle w:val="TextoJos"/>
        <w:numPr>
          <w:ilvl w:val="0"/>
          <w:numId w:val="52"/>
        </w:numPr>
        <w:spacing w:after="240" w:line="276" w:lineRule="auto"/>
        <w:ind w:left="0" w:firstLine="0"/>
        <w:rPr>
          <w:rFonts w:ascii="Trebuchet MS" w:hAnsi="Trebuchet MS"/>
          <w:szCs w:val="20"/>
          <w:lang w:val="eu-ES"/>
        </w:rPr>
      </w:pPr>
      <w:r w:rsidRPr="00F57005">
        <w:rPr>
          <w:rFonts w:ascii="Trebuchet MS" w:eastAsia="Trebuchet MS" w:hAnsi="Trebuchet MS"/>
          <w:lang w:val="eu-ES"/>
        </w:rPr>
        <w:t>Euskal Herriko Administrazio Orokorrak eta berari lotutako erakundeek urteko aurrekontuaren zati bat klima aldaketa arloan inpaktu positiboa duten jardueretarako erabiliko dute, bai eztitzeko bai egokitzeko. Horretarako, arautegi bidez zehaztuko da gastuak egozteko metodologia</w:t>
      </w:r>
      <w:bookmarkEnd w:id="58"/>
      <w:r w:rsidRPr="00F57005">
        <w:rPr>
          <w:rFonts w:ascii="Trebuchet MS" w:eastAsia="Trebuchet MS" w:hAnsi="Trebuchet MS"/>
          <w:lang w:val="eu-ES"/>
        </w:rPr>
        <w:t xml:space="preserve">. </w:t>
      </w:r>
    </w:p>
    <w:p w14:paraId="29A8C844" w14:textId="77777777" w:rsidR="006D5992" w:rsidRPr="00F57005" w:rsidRDefault="00ED29C9" w:rsidP="004C025C">
      <w:pPr>
        <w:pStyle w:val="TextoJos"/>
        <w:numPr>
          <w:ilvl w:val="0"/>
          <w:numId w:val="52"/>
        </w:numPr>
        <w:spacing w:after="240" w:line="276" w:lineRule="auto"/>
        <w:ind w:left="0" w:firstLine="0"/>
        <w:rPr>
          <w:rFonts w:ascii="Trebuchet MS" w:hAnsi="Trebuchet MS"/>
          <w:szCs w:val="20"/>
          <w:lang w:val="eu-ES"/>
        </w:rPr>
      </w:pPr>
      <w:r w:rsidRPr="00F57005">
        <w:rPr>
          <w:rFonts w:ascii="Trebuchet MS" w:eastAsia="Trebuchet MS" w:hAnsi="Trebuchet MS"/>
          <w:lang w:val="eu-ES"/>
        </w:rPr>
        <w:t xml:space="preserve">Lege honen helburuak lortzeko Eusko Jaurlaritzaren sail bakoitzak aurrekontutik klima aldaketaren arlorako erabili beharko duen ehunekoa proposatuko du Klima Aldaketaren Sailarteko Batzordeak, lege honen helburuak lortzeko. </w:t>
      </w:r>
      <w:bookmarkStart w:id="59" w:name="_Toc519622396"/>
      <w:r w:rsidRPr="00F57005">
        <w:rPr>
          <w:rFonts w:ascii="Trebuchet MS" w:eastAsia="Trebuchet MS" w:hAnsi="Trebuchet MS"/>
          <w:lang w:val="eu-ES"/>
        </w:rPr>
        <w:t>Arlo honetan hartzen diren erabakiek arloan eskura dagoen ezagutza zientifiko eta teknikoan eta arriskuen eta kostu-eraginkortasun irizpideekin proposatutako neurrien ekonomia, gizarte eta ingurumen balioztapenean oinarritu beharko dute.</w:t>
      </w:r>
      <w:bookmarkEnd w:id="59"/>
    </w:p>
    <w:p w14:paraId="29A8C845" w14:textId="77777777" w:rsidR="006D5992" w:rsidRPr="00F57005" w:rsidRDefault="00ED29C9" w:rsidP="004C025C">
      <w:pPr>
        <w:pStyle w:val="TextoJos"/>
        <w:numPr>
          <w:ilvl w:val="0"/>
          <w:numId w:val="52"/>
        </w:numPr>
        <w:spacing w:after="240" w:line="276" w:lineRule="auto"/>
        <w:ind w:left="0" w:firstLine="0"/>
        <w:rPr>
          <w:rFonts w:ascii="Trebuchet MS" w:hAnsi="Trebuchet MS"/>
          <w:szCs w:val="20"/>
          <w:lang w:val="eu-ES"/>
        </w:rPr>
      </w:pPr>
      <w:r w:rsidRPr="00F57005">
        <w:rPr>
          <w:rFonts w:ascii="Trebuchet MS" w:eastAsia="Trebuchet MS" w:hAnsi="Trebuchet MS"/>
          <w:lang w:val="eu-ES"/>
        </w:rPr>
        <w:t xml:space="preserve">Inplikatutako euskal administrazio publiko guztiek, klima aldaketako ekintza planak egiteko jarritako aldizkotasunez, lege honen helburuekin lerrokatutako helburuak proposatuko dituzte, bai eta helburuok lortzeko behar diren jarduerak </w:t>
      </w:r>
      <w:r w:rsidRPr="00F57005">
        <w:rPr>
          <w:rFonts w:ascii="Trebuchet MS" w:eastAsia="Trebuchet MS" w:hAnsi="Trebuchet MS"/>
          <w:lang w:val="eu-ES"/>
        </w:rPr>
        <w:lastRenderedPageBreak/>
        <w:t>ere. Era berean, Klima Aldaketaren Euskal Estrategiaren eta ekintza planen jarraipena egiteko, euren helburuen betetze maila identifikatzen duen informazioa, egindako jarduerak eta dagozkien adierazleak emango dituzte.</w:t>
      </w:r>
    </w:p>
    <w:p w14:paraId="29A8C846" w14:textId="77777777" w:rsidR="006D5992" w:rsidRPr="00F57005" w:rsidRDefault="00ED29C9" w:rsidP="004C025C">
      <w:pPr>
        <w:pStyle w:val="TextoJos"/>
        <w:numPr>
          <w:ilvl w:val="0"/>
          <w:numId w:val="52"/>
        </w:numPr>
        <w:spacing w:after="240" w:line="276" w:lineRule="auto"/>
        <w:ind w:left="0" w:firstLine="0"/>
        <w:rPr>
          <w:rFonts w:ascii="Trebuchet MS" w:hAnsi="Trebuchet MS"/>
          <w:szCs w:val="20"/>
          <w:lang w:val="eu-ES"/>
        </w:rPr>
      </w:pPr>
      <w:r w:rsidRPr="00F57005">
        <w:rPr>
          <w:rFonts w:ascii="Trebuchet MS" w:eastAsia="Trebuchet MS" w:hAnsi="Trebuchet MS"/>
          <w:lang w:val="eu-ES"/>
        </w:rPr>
        <w:t xml:space="preserve">Era berean, politika sektorialetatik eta dauden klimaren arriskuen arabera, klimaren arrisku handia duten udalerriei berariazko eskakizunak ezarri ahal izango zaizkie, ekintza planak landu ditzaten edo berariazko jarduerei ekin diezaieten. </w:t>
      </w:r>
    </w:p>
    <w:p w14:paraId="29A8C847" w14:textId="77777777" w:rsidR="00477C87" w:rsidRPr="00F57005" w:rsidRDefault="00477C87" w:rsidP="003258D9">
      <w:pPr>
        <w:pStyle w:val="TextoJos"/>
        <w:spacing w:after="240" w:line="276" w:lineRule="auto"/>
        <w:ind w:firstLine="0"/>
        <w:rPr>
          <w:rFonts w:ascii="Trebuchet MS" w:hAnsi="Trebuchet MS"/>
          <w:szCs w:val="20"/>
          <w:lang w:val="eu-ES"/>
        </w:rPr>
      </w:pPr>
    </w:p>
    <w:p w14:paraId="29A8C848" w14:textId="77777777" w:rsidR="006D5992" w:rsidRPr="00F57005" w:rsidRDefault="00ED29C9" w:rsidP="006D5992">
      <w:pPr>
        <w:pStyle w:val="Azpititulua"/>
        <w:rPr>
          <w:i/>
          <w:lang w:val="eu-ES"/>
        </w:rPr>
      </w:pPr>
      <w:bookmarkStart w:id="60" w:name="_Toc7426694"/>
      <w:r w:rsidRPr="00F57005">
        <w:rPr>
          <w:rFonts w:eastAsia="Trebuchet MS"/>
          <w:bCs/>
          <w:lang w:val="eu-ES"/>
        </w:rPr>
        <w:t>20. artikulua. Euskal administrazio publikoen ekintza eredu-emailea</w:t>
      </w:r>
      <w:bookmarkEnd w:id="60"/>
    </w:p>
    <w:p w14:paraId="29A8C849" w14:textId="77777777" w:rsidR="006D5992" w:rsidRPr="00F57005" w:rsidRDefault="00ED29C9" w:rsidP="00797F96">
      <w:pPr>
        <w:pStyle w:val="TextoJos"/>
        <w:spacing w:after="240" w:line="276" w:lineRule="auto"/>
        <w:ind w:firstLine="0"/>
        <w:rPr>
          <w:rFonts w:ascii="Trebuchet MS" w:hAnsi="Trebuchet MS"/>
          <w:lang w:val="eu-ES"/>
        </w:rPr>
      </w:pPr>
      <w:r w:rsidRPr="00F57005">
        <w:rPr>
          <w:rFonts w:ascii="Trebuchet MS" w:eastAsia="Trebuchet MS" w:hAnsi="Trebuchet MS"/>
          <w:lang w:val="eu-ES"/>
        </w:rPr>
        <w:t xml:space="preserve">1.- Euskal administrazio publikoek, ekintza hauek garatuko dituzte:  </w:t>
      </w:r>
    </w:p>
    <w:p w14:paraId="29A8C84A" w14:textId="77777777" w:rsidR="00797F96" w:rsidRPr="00F57005" w:rsidRDefault="00ED29C9" w:rsidP="004C025C">
      <w:pPr>
        <w:pStyle w:val="TextoJos"/>
        <w:numPr>
          <w:ilvl w:val="0"/>
          <w:numId w:val="83"/>
        </w:numPr>
        <w:spacing w:after="240" w:line="276" w:lineRule="auto"/>
        <w:rPr>
          <w:rFonts w:ascii="Trebuchet MS" w:hAnsi="Trebuchet MS"/>
          <w:lang w:val="eu-ES"/>
        </w:rPr>
      </w:pPr>
      <w:r w:rsidRPr="00F57005">
        <w:rPr>
          <w:rFonts w:ascii="Trebuchet MS" w:eastAsia="Trebuchet MS" w:hAnsi="Trebuchet MS"/>
          <w:lang w:val="eu-ES"/>
        </w:rPr>
        <w:t>energiaren arloan, Euskal Autonomia Erkidegoko Jasangarritasun Energetikoari buruzko Legearen edo arlo honetan onartzen den berariazko beste arau baten ildotik:</w:t>
      </w:r>
    </w:p>
    <w:p w14:paraId="29A8C84B" w14:textId="77777777" w:rsidR="006D5992" w:rsidRPr="00F57005" w:rsidRDefault="00ED29C9" w:rsidP="004C025C">
      <w:pPr>
        <w:pStyle w:val="TextoJos"/>
        <w:numPr>
          <w:ilvl w:val="0"/>
          <w:numId w:val="16"/>
        </w:numPr>
        <w:spacing w:after="240" w:line="276" w:lineRule="auto"/>
        <w:ind w:left="1276"/>
        <w:rPr>
          <w:rFonts w:ascii="Trebuchet MS" w:hAnsi="Trebuchet MS"/>
          <w:lang w:val="eu-ES"/>
        </w:rPr>
      </w:pPr>
      <w:r w:rsidRPr="00F57005">
        <w:rPr>
          <w:rFonts w:ascii="Trebuchet MS" w:eastAsia="Trebuchet MS" w:hAnsi="Trebuchet MS"/>
          <w:lang w:val="eu-ES"/>
        </w:rPr>
        <w:t>Eraikinen inbentarioak, ibilgailuenak eta kaleko argien instalazioenak.</w:t>
      </w:r>
    </w:p>
    <w:p w14:paraId="29A8C84C" w14:textId="77777777" w:rsidR="006D5992" w:rsidRPr="00F57005" w:rsidRDefault="00ED29C9" w:rsidP="004C025C">
      <w:pPr>
        <w:pStyle w:val="TextoJos"/>
        <w:numPr>
          <w:ilvl w:val="0"/>
          <w:numId w:val="16"/>
        </w:numPr>
        <w:spacing w:after="240" w:line="276" w:lineRule="auto"/>
        <w:ind w:left="1276"/>
        <w:rPr>
          <w:rFonts w:ascii="Trebuchet MS" w:hAnsi="Trebuchet MS"/>
          <w:lang w:val="eu-ES"/>
        </w:rPr>
      </w:pPr>
      <w:r w:rsidRPr="00F57005">
        <w:rPr>
          <w:rFonts w:ascii="Trebuchet MS" w:eastAsia="Trebuchet MS" w:hAnsi="Trebuchet MS"/>
          <w:lang w:val="eu-ES"/>
        </w:rPr>
        <w:t>Eraikin eta instalazioen energia kontsumoaren kontrola.</w:t>
      </w:r>
    </w:p>
    <w:p w14:paraId="29A8C84D" w14:textId="77777777" w:rsidR="006D5992" w:rsidRPr="00F57005" w:rsidRDefault="00ED29C9" w:rsidP="004C025C">
      <w:pPr>
        <w:pStyle w:val="TextoJos"/>
        <w:numPr>
          <w:ilvl w:val="0"/>
          <w:numId w:val="16"/>
        </w:numPr>
        <w:spacing w:after="240" w:line="276" w:lineRule="auto"/>
        <w:ind w:left="1276"/>
        <w:rPr>
          <w:rFonts w:ascii="Trebuchet MS" w:hAnsi="Trebuchet MS"/>
          <w:lang w:val="eu-ES"/>
        </w:rPr>
      </w:pPr>
      <w:r w:rsidRPr="00F57005">
        <w:rPr>
          <w:rFonts w:ascii="Trebuchet MS" w:eastAsia="Trebuchet MS" w:hAnsi="Trebuchet MS"/>
          <w:lang w:val="eu-ES"/>
        </w:rPr>
        <w:t>Auditoretza energetikoak 70 kW baino gehiagoko potentzia termikoko eraikinetan, kanpoko kale argiterian.</w:t>
      </w:r>
    </w:p>
    <w:p w14:paraId="29A8C84E" w14:textId="77777777" w:rsidR="006D5992" w:rsidRPr="00F57005" w:rsidRDefault="00ED29C9" w:rsidP="004C025C">
      <w:pPr>
        <w:pStyle w:val="TextoJos"/>
        <w:numPr>
          <w:ilvl w:val="0"/>
          <w:numId w:val="16"/>
        </w:numPr>
        <w:spacing w:after="240" w:line="276" w:lineRule="auto"/>
        <w:ind w:left="1276"/>
        <w:rPr>
          <w:rFonts w:ascii="Trebuchet MS" w:hAnsi="Trebuchet MS"/>
          <w:lang w:val="eu-ES"/>
        </w:rPr>
      </w:pPr>
      <w:r w:rsidRPr="00F57005">
        <w:rPr>
          <w:rFonts w:ascii="Trebuchet MS" w:eastAsia="Trebuchet MS" w:hAnsi="Trebuchet MS"/>
          <w:lang w:val="eu-ES"/>
        </w:rPr>
        <w:t xml:space="preserve">Jarduera energetikoko planak. </w:t>
      </w:r>
    </w:p>
    <w:p w14:paraId="29A8C84F" w14:textId="77777777" w:rsidR="006D5992" w:rsidRPr="00F57005" w:rsidRDefault="00ED29C9" w:rsidP="004C025C">
      <w:pPr>
        <w:pStyle w:val="TextoJos"/>
        <w:numPr>
          <w:ilvl w:val="0"/>
          <w:numId w:val="16"/>
        </w:numPr>
        <w:spacing w:after="240" w:line="276" w:lineRule="auto"/>
        <w:ind w:left="1276"/>
        <w:rPr>
          <w:rFonts w:ascii="Trebuchet MS" w:hAnsi="Trebuchet MS"/>
          <w:lang w:val="eu-ES"/>
        </w:rPr>
      </w:pPr>
      <w:r w:rsidRPr="00F57005">
        <w:rPr>
          <w:rFonts w:ascii="Trebuchet MS" w:eastAsia="Trebuchet MS" w:hAnsi="Trebuchet MS"/>
          <w:lang w:val="eu-ES"/>
        </w:rPr>
        <w:t>Aurrezteko eta efizientzia energetikoko neurrien eta energia berriztagarrien bultzada.</w:t>
      </w:r>
    </w:p>
    <w:p w14:paraId="29A8C850" w14:textId="77777777" w:rsidR="006D5992" w:rsidRPr="00F57005" w:rsidRDefault="00ED29C9" w:rsidP="004C025C">
      <w:pPr>
        <w:pStyle w:val="TextoJos"/>
        <w:numPr>
          <w:ilvl w:val="0"/>
          <w:numId w:val="16"/>
        </w:numPr>
        <w:spacing w:after="240" w:line="276" w:lineRule="auto"/>
        <w:ind w:left="1276"/>
        <w:rPr>
          <w:rFonts w:ascii="Trebuchet MS" w:hAnsi="Trebuchet MS"/>
          <w:lang w:val="eu-ES"/>
        </w:rPr>
      </w:pPr>
      <w:r w:rsidRPr="00F57005">
        <w:rPr>
          <w:rFonts w:ascii="Trebuchet MS" w:eastAsia="Trebuchet MS" w:hAnsi="Trebuchet MS"/>
          <w:lang w:val="eu-ES"/>
        </w:rPr>
        <w:t>Energia aurreztea eraikinetan, ibilgailuetan eta kaleko argietan.</w:t>
      </w:r>
    </w:p>
    <w:p w14:paraId="29A8C851" w14:textId="77777777" w:rsidR="006D5992" w:rsidRPr="00F57005" w:rsidRDefault="00ED29C9" w:rsidP="004C025C">
      <w:pPr>
        <w:pStyle w:val="TextoJos"/>
        <w:numPr>
          <w:ilvl w:val="0"/>
          <w:numId w:val="16"/>
        </w:numPr>
        <w:spacing w:after="240" w:line="276" w:lineRule="auto"/>
        <w:ind w:left="1276"/>
        <w:rPr>
          <w:rFonts w:ascii="Trebuchet MS" w:hAnsi="Trebuchet MS"/>
          <w:lang w:val="eu-ES"/>
        </w:rPr>
      </w:pPr>
      <w:r w:rsidRPr="00F57005">
        <w:rPr>
          <w:rFonts w:ascii="Trebuchet MS" w:eastAsia="Trebuchet MS" w:hAnsi="Trebuchet MS"/>
          <w:lang w:val="eu-ES"/>
        </w:rPr>
        <w:t>Iturri berriztagarrietatik datorren energiaren erabilera.</w:t>
      </w:r>
    </w:p>
    <w:p w14:paraId="29A8C852" w14:textId="43BBB7A2" w:rsidR="006D5992" w:rsidRPr="00F57005" w:rsidRDefault="00ED29C9" w:rsidP="004C025C">
      <w:pPr>
        <w:pStyle w:val="TextoJos"/>
        <w:numPr>
          <w:ilvl w:val="0"/>
          <w:numId w:val="16"/>
        </w:numPr>
        <w:spacing w:after="240" w:line="276" w:lineRule="auto"/>
        <w:ind w:left="1276"/>
        <w:rPr>
          <w:rFonts w:ascii="Trebuchet MS" w:hAnsi="Trebuchet MS"/>
          <w:lang w:val="eu-ES"/>
        </w:rPr>
      </w:pPr>
      <w:r w:rsidRPr="00F57005">
        <w:rPr>
          <w:rFonts w:ascii="Trebuchet MS" w:eastAsia="Trebuchet MS" w:hAnsi="Trebuchet MS"/>
          <w:lang w:val="eu-ES"/>
        </w:rPr>
        <w:t xml:space="preserve">Instalazioak, tresnak, ontzidiak eta </w:t>
      </w:r>
      <w:r w:rsidR="001B4822" w:rsidRPr="00F57005">
        <w:rPr>
          <w:rFonts w:ascii="Trebuchet MS" w:eastAsia="Trebuchet MS" w:hAnsi="Trebuchet MS"/>
          <w:lang w:val="eu-ES"/>
        </w:rPr>
        <w:t>ibilgailuak</w:t>
      </w:r>
      <w:r w:rsidRPr="00F57005">
        <w:rPr>
          <w:rFonts w:ascii="Trebuchet MS" w:eastAsia="Trebuchet MS" w:hAnsi="Trebuchet MS"/>
          <w:lang w:val="eu-ES"/>
        </w:rPr>
        <w:t xml:space="preserve"> berritzea.</w:t>
      </w:r>
    </w:p>
    <w:p w14:paraId="29A8C853" w14:textId="77777777" w:rsidR="006D5992" w:rsidRPr="00F57005" w:rsidRDefault="00ED29C9" w:rsidP="004C025C">
      <w:pPr>
        <w:pStyle w:val="TextoJos"/>
        <w:numPr>
          <w:ilvl w:val="0"/>
          <w:numId w:val="16"/>
        </w:numPr>
        <w:spacing w:after="240" w:line="276" w:lineRule="auto"/>
        <w:ind w:left="1276"/>
        <w:rPr>
          <w:rFonts w:ascii="Trebuchet MS" w:hAnsi="Trebuchet MS"/>
          <w:lang w:val="eu-ES"/>
        </w:rPr>
      </w:pPr>
      <w:r w:rsidRPr="00F57005">
        <w:rPr>
          <w:rFonts w:ascii="Trebuchet MS" w:eastAsia="Trebuchet MS" w:hAnsi="Trebuchet MS"/>
          <w:lang w:val="eu-ES"/>
        </w:rPr>
        <w:t>Eraikinen ziurtapena.</w:t>
      </w:r>
    </w:p>
    <w:p w14:paraId="29A8C854" w14:textId="77777777" w:rsidR="006D5992" w:rsidRPr="00F57005" w:rsidRDefault="00ED29C9" w:rsidP="004C025C">
      <w:pPr>
        <w:pStyle w:val="TextoJos"/>
        <w:numPr>
          <w:ilvl w:val="0"/>
          <w:numId w:val="16"/>
        </w:numPr>
        <w:spacing w:after="240" w:line="276" w:lineRule="auto"/>
        <w:ind w:left="1276"/>
        <w:rPr>
          <w:rFonts w:ascii="Trebuchet MS" w:hAnsi="Trebuchet MS"/>
          <w:lang w:val="eu-ES"/>
        </w:rPr>
      </w:pPr>
      <w:r w:rsidRPr="00F57005">
        <w:rPr>
          <w:rFonts w:ascii="Trebuchet MS" w:eastAsia="Trebuchet MS" w:hAnsi="Trebuchet MS"/>
          <w:lang w:val="eu-ES"/>
        </w:rPr>
        <w:t>Ibilgailu propioetan erregai alternatiboak erabiltzea.</w:t>
      </w:r>
    </w:p>
    <w:p w14:paraId="29A8C855" w14:textId="77777777" w:rsidR="006D5992" w:rsidRPr="00F57005" w:rsidRDefault="00ED29C9" w:rsidP="004C025C">
      <w:pPr>
        <w:pStyle w:val="TextoJos"/>
        <w:numPr>
          <w:ilvl w:val="0"/>
          <w:numId w:val="84"/>
        </w:numPr>
        <w:spacing w:after="240" w:line="276" w:lineRule="auto"/>
        <w:rPr>
          <w:rFonts w:ascii="Trebuchet MS" w:hAnsi="Trebuchet MS"/>
          <w:lang w:val="eu-ES"/>
        </w:rPr>
      </w:pPr>
      <w:r w:rsidRPr="00F57005">
        <w:rPr>
          <w:rFonts w:ascii="Trebuchet MS" w:eastAsia="Trebuchet MS" w:hAnsi="Trebuchet MS"/>
          <w:lang w:val="eu-ES"/>
        </w:rPr>
        <w:t>erosketa eta kontratazioan:</w:t>
      </w:r>
    </w:p>
    <w:p w14:paraId="29A8C856" w14:textId="77777777" w:rsidR="006D5992" w:rsidRPr="00F57005" w:rsidRDefault="00ED29C9" w:rsidP="004C025C">
      <w:pPr>
        <w:pStyle w:val="TextoJos"/>
        <w:numPr>
          <w:ilvl w:val="0"/>
          <w:numId w:val="16"/>
        </w:numPr>
        <w:spacing w:after="240" w:line="276" w:lineRule="auto"/>
        <w:ind w:left="1276"/>
        <w:rPr>
          <w:rFonts w:ascii="Trebuchet MS" w:hAnsi="Trebuchet MS"/>
          <w:lang w:val="eu-ES"/>
        </w:rPr>
      </w:pPr>
      <w:r w:rsidRPr="00F57005">
        <w:rPr>
          <w:rFonts w:ascii="Trebuchet MS" w:eastAsia="Trebuchet MS" w:hAnsi="Trebuchet MS"/>
          <w:lang w:val="eu-ES"/>
        </w:rPr>
        <w:lastRenderedPageBreak/>
        <w:t>Eusko Jaurlaritzaren Kontratazio Publikoaren Programak lehentasuna emango die klima aldaketaren arloan garrantzitsuenak diren kontratazio motei, eta proposatu egingo ditu bai lizitazioetan irizpideak txertatzen direla ziurtatzeko behar diren tresnak bai 2025erako inpaktua ezagutzeko neurketa metodologiak.</w:t>
      </w:r>
    </w:p>
    <w:p w14:paraId="29A8C857" w14:textId="77777777" w:rsidR="006D5992" w:rsidRPr="00F57005" w:rsidRDefault="00ED29C9" w:rsidP="004C025C">
      <w:pPr>
        <w:pStyle w:val="TextoJos"/>
        <w:numPr>
          <w:ilvl w:val="0"/>
          <w:numId w:val="84"/>
        </w:numPr>
        <w:spacing w:after="240" w:line="276" w:lineRule="auto"/>
        <w:ind w:left="851" w:hanging="425"/>
        <w:rPr>
          <w:rFonts w:ascii="Trebuchet MS" w:hAnsi="Trebuchet MS"/>
          <w:lang w:val="eu-ES"/>
        </w:rPr>
      </w:pPr>
      <w:r w:rsidRPr="00F57005">
        <w:rPr>
          <w:rFonts w:ascii="Trebuchet MS" w:eastAsia="Trebuchet MS" w:hAnsi="Trebuchet MS"/>
          <w:lang w:val="eu-ES"/>
        </w:rPr>
        <w:t xml:space="preserve">ekitaldi antolaketan eta jendaurreko ospakizunetan: </w:t>
      </w:r>
    </w:p>
    <w:p w14:paraId="29A8C858" w14:textId="77777777" w:rsidR="006D5992" w:rsidRPr="00F57005" w:rsidRDefault="00ED29C9" w:rsidP="004C025C">
      <w:pPr>
        <w:pStyle w:val="TextoJos"/>
        <w:numPr>
          <w:ilvl w:val="0"/>
          <w:numId w:val="17"/>
        </w:numPr>
        <w:spacing w:after="240" w:line="276" w:lineRule="auto"/>
        <w:rPr>
          <w:rFonts w:ascii="Trebuchet MS" w:hAnsi="Trebuchet MS"/>
          <w:lang w:val="eu-ES"/>
        </w:rPr>
      </w:pPr>
      <w:r w:rsidRPr="00F57005">
        <w:rPr>
          <w:rFonts w:ascii="Trebuchet MS" w:eastAsia="Trebuchet MS" w:hAnsi="Trebuchet MS"/>
          <w:lang w:val="eu-ES"/>
        </w:rPr>
        <w:t>Antolatzen diren ekitaldi guztietan ekitaldi iraunkorrak kudeatzeko indarrean dauden sistemen gidalerroak eta irizpideak aplikatzea haien ingurumen iraunkortasuna bermatze aldera. 100 pertsona baino edukiera handiagoa duten ekitaldiak ziurtatu beharko dira.</w:t>
      </w:r>
    </w:p>
    <w:p w14:paraId="29A8C859" w14:textId="77777777" w:rsidR="006D5992" w:rsidRPr="00F57005" w:rsidRDefault="00ED29C9" w:rsidP="004C025C">
      <w:pPr>
        <w:pStyle w:val="TextoJos"/>
        <w:numPr>
          <w:ilvl w:val="0"/>
          <w:numId w:val="84"/>
        </w:numPr>
        <w:spacing w:after="240" w:line="276" w:lineRule="auto"/>
        <w:ind w:left="851" w:hanging="425"/>
        <w:rPr>
          <w:rFonts w:ascii="Trebuchet MS" w:hAnsi="Trebuchet MS"/>
          <w:lang w:val="eu-ES"/>
        </w:rPr>
      </w:pPr>
      <w:r w:rsidRPr="00F57005">
        <w:rPr>
          <w:rFonts w:ascii="Trebuchet MS" w:eastAsia="Trebuchet MS" w:hAnsi="Trebuchet MS"/>
          <w:lang w:val="eu-ES"/>
        </w:rPr>
        <w:t xml:space="preserve">informazio eta komunikazio teknologietan: </w:t>
      </w:r>
    </w:p>
    <w:p w14:paraId="29A8C85A" w14:textId="77777777" w:rsidR="006D5992" w:rsidRPr="00F57005" w:rsidRDefault="00ED29C9" w:rsidP="004C025C">
      <w:pPr>
        <w:pStyle w:val="TextoJos"/>
        <w:numPr>
          <w:ilvl w:val="0"/>
          <w:numId w:val="18"/>
        </w:numPr>
        <w:spacing w:after="240" w:line="276" w:lineRule="auto"/>
        <w:rPr>
          <w:rFonts w:ascii="Trebuchet MS" w:hAnsi="Trebuchet MS"/>
          <w:b/>
          <w:lang w:val="eu-ES"/>
        </w:rPr>
      </w:pPr>
      <w:r w:rsidRPr="00F57005">
        <w:rPr>
          <w:rFonts w:ascii="Trebuchet MS" w:eastAsia="Trebuchet MS" w:hAnsi="Trebuchet MS"/>
          <w:lang w:val="eu-ES"/>
        </w:rPr>
        <w:t>Euren jardueretan informazio eta komunikazio teknologiak erabiltzea, hala nola bideokonferentziak, telelana edo administrazio izapideak egiteko kudeaketa telematikoa, berotegi gasen emisioak gutxitzeko helburuz.</w:t>
      </w:r>
    </w:p>
    <w:p w14:paraId="29A8C85B" w14:textId="77777777" w:rsidR="006D5992" w:rsidRPr="00F57005" w:rsidRDefault="00ED29C9" w:rsidP="004C025C">
      <w:pPr>
        <w:pStyle w:val="TextoJos"/>
        <w:numPr>
          <w:ilvl w:val="0"/>
          <w:numId w:val="84"/>
        </w:numPr>
        <w:spacing w:after="240" w:line="276" w:lineRule="auto"/>
        <w:ind w:left="851" w:hanging="425"/>
        <w:rPr>
          <w:rFonts w:ascii="Trebuchet MS" w:hAnsi="Trebuchet MS"/>
          <w:lang w:val="eu-ES"/>
        </w:rPr>
      </w:pPr>
      <w:r w:rsidRPr="00F57005">
        <w:rPr>
          <w:rFonts w:ascii="Trebuchet MS" w:eastAsia="Trebuchet MS" w:hAnsi="Trebuchet MS"/>
          <w:lang w:val="eu-ES"/>
        </w:rPr>
        <w:t>emisioen konpentsazioan:</w:t>
      </w:r>
    </w:p>
    <w:p w14:paraId="29A8C85C" w14:textId="77777777" w:rsidR="006D5992" w:rsidRPr="00F57005" w:rsidRDefault="00ED29C9" w:rsidP="004C025C">
      <w:pPr>
        <w:pStyle w:val="TextoJos"/>
        <w:numPr>
          <w:ilvl w:val="0"/>
          <w:numId w:val="19"/>
        </w:numPr>
        <w:spacing w:after="240" w:line="276" w:lineRule="auto"/>
        <w:rPr>
          <w:rFonts w:ascii="Trebuchet MS" w:hAnsi="Trebuchet MS"/>
          <w:b/>
          <w:lang w:val="eu-ES"/>
        </w:rPr>
      </w:pPr>
      <w:r w:rsidRPr="00F57005">
        <w:rPr>
          <w:rFonts w:ascii="Trebuchet MS" w:eastAsia="Trebuchet MS" w:hAnsi="Trebuchet MS"/>
          <w:lang w:val="eu-ES"/>
        </w:rPr>
        <w:t>Euren jardueragatik sortutako emisioen konpentsazioa, zenbait ekinbideren bitartez, planifikatutako emisio gutxitzearen helburua lortzeko.</w:t>
      </w:r>
    </w:p>
    <w:p w14:paraId="29A8C85D" w14:textId="77777777" w:rsidR="006D5992" w:rsidRPr="00F57005" w:rsidRDefault="00ED29C9" w:rsidP="004C025C">
      <w:pPr>
        <w:pStyle w:val="TextoJos"/>
        <w:numPr>
          <w:ilvl w:val="0"/>
          <w:numId w:val="84"/>
        </w:numPr>
        <w:spacing w:after="240" w:line="276" w:lineRule="auto"/>
        <w:ind w:left="851" w:hanging="425"/>
        <w:rPr>
          <w:rFonts w:ascii="Trebuchet MS" w:hAnsi="Trebuchet MS"/>
          <w:lang w:val="eu-ES"/>
        </w:rPr>
      </w:pPr>
      <w:r w:rsidRPr="00F57005">
        <w:rPr>
          <w:rFonts w:ascii="Trebuchet MS" w:eastAsia="Trebuchet MS" w:hAnsi="Trebuchet MS"/>
          <w:lang w:val="eu-ES"/>
        </w:rPr>
        <w:t>karbono hustulekuen kudeaketa:</w:t>
      </w:r>
    </w:p>
    <w:p w14:paraId="29A8C85E" w14:textId="77777777" w:rsidR="006D5992" w:rsidRPr="00F57005" w:rsidRDefault="00ED29C9" w:rsidP="004C025C">
      <w:pPr>
        <w:pStyle w:val="TextoJos"/>
        <w:numPr>
          <w:ilvl w:val="0"/>
          <w:numId w:val="20"/>
        </w:numPr>
        <w:spacing w:after="240" w:line="276" w:lineRule="auto"/>
        <w:rPr>
          <w:rFonts w:ascii="Trebuchet MS" w:hAnsi="Trebuchet MS"/>
          <w:lang w:val="eu-ES"/>
        </w:rPr>
      </w:pPr>
      <w:r w:rsidRPr="00F57005">
        <w:rPr>
          <w:rFonts w:ascii="Trebuchet MS" w:eastAsia="Trebuchet MS" w:hAnsi="Trebuchet MS"/>
          <w:lang w:val="eu-ES"/>
        </w:rPr>
        <w:t>Landarediaren eta lurzoruaren inguruko ekintzak, karbonoa tinkatzeko ahalmena indartzeko.</w:t>
      </w:r>
    </w:p>
    <w:p w14:paraId="29A8C85F" w14:textId="77777777" w:rsidR="006D5992" w:rsidRPr="00F57005" w:rsidRDefault="00ED29C9" w:rsidP="004C025C">
      <w:pPr>
        <w:pStyle w:val="TextoJos"/>
        <w:numPr>
          <w:ilvl w:val="0"/>
          <w:numId w:val="20"/>
        </w:numPr>
        <w:spacing w:after="240" w:line="276" w:lineRule="auto"/>
        <w:rPr>
          <w:rFonts w:ascii="Trebuchet MS" w:hAnsi="Trebuchet MS"/>
          <w:lang w:val="eu-ES"/>
        </w:rPr>
      </w:pPr>
      <w:r w:rsidRPr="00F57005">
        <w:rPr>
          <w:rFonts w:ascii="Trebuchet MS" w:eastAsia="Trebuchet MS" w:hAnsi="Trebuchet MS"/>
          <w:lang w:val="eu-ES"/>
        </w:rPr>
        <w:t>Baso kudeaketa iraunkorra, egokitzeko eta hustuleku efektua hobetzeko, eta bertoko espezieekin basoberritzea.</w:t>
      </w:r>
    </w:p>
    <w:p w14:paraId="29A8C860" w14:textId="77777777" w:rsidR="006D5992" w:rsidRPr="00F57005" w:rsidRDefault="00ED29C9" w:rsidP="004C025C">
      <w:pPr>
        <w:pStyle w:val="TextoJos"/>
        <w:numPr>
          <w:ilvl w:val="0"/>
          <w:numId w:val="20"/>
        </w:numPr>
        <w:spacing w:after="240" w:line="276" w:lineRule="auto"/>
        <w:rPr>
          <w:rFonts w:ascii="Trebuchet MS" w:hAnsi="Trebuchet MS"/>
          <w:lang w:val="eu-ES"/>
        </w:rPr>
      </w:pPr>
      <w:r w:rsidRPr="00F57005">
        <w:rPr>
          <w:rFonts w:ascii="Trebuchet MS" w:eastAsia="Trebuchet MS" w:hAnsi="Trebuchet MS"/>
          <w:lang w:val="eu-ES"/>
        </w:rPr>
        <w:t>Lurzoru degradatuak berreskuratzea, basoberritzeko.</w:t>
      </w:r>
    </w:p>
    <w:p w14:paraId="29A8C861" w14:textId="77777777" w:rsidR="006D5992" w:rsidRPr="00F57005" w:rsidRDefault="00ED29C9" w:rsidP="004C025C">
      <w:pPr>
        <w:pStyle w:val="TextoJos"/>
        <w:numPr>
          <w:ilvl w:val="0"/>
          <w:numId w:val="20"/>
        </w:numPr>
        <w:spacing w:after="240" w:line="276" w:lineRule="auto"/>
        <w:rPr>
          <w:rFonts w:ascii="Trebuchet MS" w:hAnsi="Trebuchet MS"/>
          <w:lang w:val="eu-ES"/>
        </w:rPr>
      </w:pPr>
      <w:r w:rsidRPr="00F57005">
        <w:rPr>
          <w:rFonts w:ascii="Trebuchet MS" w:eastAsia="Trebuchet MS" w:hAnsi="Trebuchet MS"/>
          <w:lang w:val="eu-ES"/>
        </w:rPr>
        <w:t>Lurzoruan dagoen karbonoaren eboluzioa kontrolatzea, nekazaritza eta basogintza jokaera iraunkorrak aplikatuz eta antzeko neurrien bidez areagotzea bultzatuz.</w:t>
      </w:r>
    </w:p>
    <w:p w14:paraId="29A8C862" w14:textId="77777777" w:rsidR="006D5992" w:rsidRPr="00F57005" w:rsidRDefault="00ED29C9" w:rsidP="004C025C">
      <w:pPr>
        <w:pStyle w:val="TextoJos"/>
        <w:numPr>
          <w:ilvl w:val="0"/>
          <w:numId w:val="20"/>
        </w:numPr>
        <w:spacing w:after="240" w:line="276" w:lineRule="auto"/>
        <w:rPr>
          <w:rFonts w:ascii="Trebuchet MS" w:hAnsi="Trebuchet MS"/>
          <w:lang w:val="eu-ES"/>
        </w:rPr>
      </w:pPr>
      <w:r w:rsidRPr="00F57005">
        <w:rPr>
          <w:rFonts w:ascii="Trebuchet MS" w:eastAsia="Trebuchet MS" w:hAnsi="Trebuchet MS"/>
          <w:lang w:val="eu-ES"/>
        </w:rPr>
        <w:t xml:space="preserve">Suteei aurrea hartzeko programak hobetzea. </w:t>
      </w:r>
    </w:p>
    <w:p w14:paraId="29A8C863" w14:textId="77777777" w:rsidR="006D5992" w:rsidRPr="00F57005" w:rsidRDefault="00ED29C9" w:rsidP="004C025C">
      <w:pPr>
        <w:pStyle w:val="TextoJos"/>
        <w:numPr>
          <w:ilvl w:val="0"/>
          <w:numId w:val="20"/>
        </w:numPr>
        <w:spacing w:after="240" w:line="276" w:lineRule="auto"/>
        <w:rPr>
          <w:rFonts w:ascii="Trebuchet MS" w:hAnsi="Trebuchet MS"/>
          <w:lang w:val="eu-ES"/>
        </w:rPr>
      </w:pPr>
      <w:r w:rsidRPr="00F57005">
        <w:rPr>
          <w:rFonts w:ascii="Trebuchet MS" w:eastAsia="Trebuchet MS" w:hAnsi="Trebuchet MS"/>
          <w:lang w:val="eu-ES"/>
        </w:rPr>
        <w:lastRenderedPageBreak/>
        <w:t>Plangintza tresnetan ekosistema naturalen kontserbazio eta lehengoratze arauak, klima aldaketa kontuan hartuko dutenak, gehitzea.</w:t>
      </w:r>
    </w:p>
    <w:p w14:paraId="29A8C864" w14:textId="77777777" w:rsidR="006D5992" w:rsidRPr="00F57005" w:rsidRDefault="00ED29C9" w:rsidP="004C025C">
      <w:pPr>
        <w:pStyle w:val="TextoJos"/>
        <w:numPr>
          <w:ilvl w:val="0"/>
          <w:numId w:val="20"/>
        </w:numPr>
        <w:spacing w:after="240" w:line="276" w:lineRule="auto"/>
        <w:rPr>
          <w:rFonts w:ascii="Trebuchet MS" w:hAnsi="Trebuchet MS"/>
          <w:lang w:val="eu-ES"/>
        </w:rPr>
      </w:pPr>
      <w:r w:rsidRPr="00F57005">
        <w:rPr>
          <w:rFonts w:ascii="Trebuchet MS" w:eastAsia="Trebuchet MS" w:hAnsi="Trebuchet MS"/>
          <w:lang w:val="eu-ES"/>
        </w:rPr>
        <w:t>Berdeguneen azalera hiri eremuen eta aldiri eremuen barruan handitzea, eta erabilera publikoa biodibertsitatearen kontserbazioarekin elkargarri egiterantz orientatzea haien kudeaketa, eta azpiegitura berdea sustatzea.</w:t>
      </w:r>
    </w:p>
    <w:p w14:paraId="29A8C865" w14:textId="77777777" w:rsidR="006D5992" w:rsidRPr="00F57005" w:rsidRDefault="00ED29C9" w:rsidP="004C025C">
      <w:pPr>
        <w:pStyle w:val="TextoJos"/>
        <w:numPr>
          <w:ilvl w:val="0"/>
          <w:numId w:val="20"/>
        </w:numPr>
        <w:spacing w:after="240" w:line="276" w:lineRule="auto"/>
        <w:rPr>
          <w:rFonts w:ascii="Trebuchet MS" w:hAnsi="Trebuchet MS"/>
          <w:lang w:val="eu-ES"/>
        </w:rPr>
      </w:pPr>
      <w:r w:rsidRPr="00F57005">
        <w:rPr>
          <w:rFonts w:ascii="Trebuchet MS" w:eastAsia="Trebuchet MS" w:hAnsi="Trebuchet MS"/>
          <w:lang w:val="eu-ES"/>
        </w:rPr>
        <w:t>Higaduraren aurkako borroka, eremu aldapatsuetan landaredi estaldurak eta barrerak erabiliz edo lurzoruaren materia organikoa kontserbatzen lagunduko duen beste edozein estrategia, ekosistema naturalak lehengoratzearekin elkargarria dena, baliatuz.</w:t>
      </w:r>
    </w:p>
    <w:p w14:paraId="29A8C866" w14:textId="77777777" w:rsidR="006D5992" w:rsidRPr="00F57005" w:rsidRDefault="00ED29C9" w:rsidP="004C025C">
      <w:pPr>
        <w:pStyle w:val="TextoJos"/>
        <w:numPr>
          <w:ilvl w:val="0"/>
          <w:numId w:val="84"/>
        </w:numPr>
        <w:tabs>
          <w:tab w:val="left" w:pos="851"/>
        </w:tabs>
        <w:spacing w:after="240" w:line="276" w:lineRule="auto"/>
        <w:ind w:left="851" w:hanging="425"/>
        <w:rPr>
          <w:rFonts w:ascii="Trebuchet MS" w:hAnsi="Trebuchet MS"/>
          <w:lang w:val="eu-ES"/>
        </w:rPr>
      </w:pPr>
      <w:r w:rsidRPr="00F57005">
        <w:rPr>
          <w:rFonts w:ascii="Trebuchet MS" w:eastAsia="Trebuchet MS" w:hAnsi="Trebuchet MS"/>
          <w:lang w:val="eu-ES"/>
        </w:rPr>
        <w:t xml:space="preserve">naturagune babestuak: </w:t>
      </w:r>
    </w:p>
    <w:p w14:paraId="29A8C867" w14:textId="77777777" w:rsidR="006D5992" w:rsidRPr="00F57005" w:rsidRDefault="00ED29C9" w:rsidP="004C025C">
      <w:pPr>
        <w:pStyle w:val="Iruzkinarentestua"/>
        <w:numPr>
          <w:ilvl w:val="0"/>
          <w:numId w:val="22"/>
        </w:numPr>
        <w:ind w:left="1134" w:hanging="283"/>
        <w:rPr>
          <w:lang w:val="eu-ES"/>
        </w:rPr>
      </w:pPr>
      <w:r w:rsidRPr="00F57005">
        <w:rPr>
          <w:rFonts w:eastAsia="Trebuchet MS"/>
          <w:szCs w:val="24"/>
          <w:lang w:val="eu-ES"/>
        </w:rPr>
        <w:t>Klima aldaketa Natura 2000 Sarearen kudeaketa tresnetan txertatzea.</w:t>
      </w:r>
    </w:p>
    <w:p w14:paraId="29A8C868" w14:textId="77777777" w:rsidR="006D5992" w:rsidRPr="00F57005" w:rsidRDefault="00ED29C9" w:rsidP="004C025C">
      <w:pPr>
        <w:pStyle w:val="Iruzkinarentestua"/>
        <w:numPr>
          <w:ilvl w:val="0"/>
          <w:numId w:val="22"/>
        </w:numPr>
        <w:ind w:left="1134" w:hanging="283"/>
        <w:rPr>
          <w:lang w:val="eu-ES"/>
        </w:rPr>
      </w:pPr>
      <w:r w:rsidRPr="00F57005">
        <w:rPr>
          <w:rFonts w:eastAsia="Trebuchet MS"/>
          <w:szCs w:val="24"/>
          <w:lang w:val="eu-ES"/>
        </w:rPr>
        <w:t xml:space="preserve">Naturagune babestuen egokitzapen kudeaketa aplikatzea, azpiegitura berdea indartuz. </w:t>
      </w:r>
    </w:p>
    <w:p w14:paraId="29A8C869" w14:textId="77777777" w:rsidR="006D5992" w:rsidRPr="00F57005" w:rsidRDefault="00ED29C9" w:rsidP="004C025C">
      <w:pPr>
        <w:pStyle w:val="Iruzkinarentestua"/>
        <w:numPr>
          <w:ilvl w:val="0"/>
          <w:numId w:val="22"/>
        </w:numPr>
        <w:ind w:left="1134" w:hanging="283"/>
        <w:rPr>
          <w:lang w:val="eu-ES"/>
        </w:rPr>
      </w:pPr>
      <w:r w:rsidRPr="00F57005">
        <w:rPr>
          <w:rFonts w:eastAsia="Trebuchet MS"/>
          <w:szCs w:val="24"/>
          <w:lang w:val="eu-ES"/>
        </w:rPr>
        <w:t>Egokitzea eta biodibertsitatearen migrazioa ahalbidetuko duten klimaren babeslekuak ezartzea.</w:t>
      </w:r>
    </w:p>
    <w:p w14:paraId="29A8C86A" w14:textId="77777777" w:rsidR="006D5992" w:rsidRPr="00F57005" w:rsidRDefault="00ED29C9" w:rsidP="004C025C">
      <w:pPr>
        <w:pStyle w:val="TextoJos"/>
        <w:numPr>
          <w:ilvl w:val="0"/>
          <w:numId w:val="84"/>
        </w:numPr>
        <w:spacing w:after="240" w:line="276" w:lineRule="auto"/>
        <w:ind w:left="851" w:hanging="425"/>
        <w:rPr>
          <w:rFonts w:ascii="Trebuchet MS" w:hAnsi="Trebuchet MS"/>
          <w:lang w:val="eu-ES"/>
        </w:rPr>
      </w:pPr>
      <w:r w:rsidRPr="00F57005">
        <w:rPr>
          <w:rFonts w:ascii="Trebuchet MS" w:eastAsia="Trebuchet MS" w:hAnsi="Trebuchet MS"/>
          <w:lang w:val="eu-ES"/>
        </w:rPr>
        <w:t>prestakuntzan:</w:t>
      </w:r>
    </w:p>
    <w:p w14:paraId="29A8C86B" w14:textId="77777777" w:rsidR="006D5992" w:rsidRPr="00F57005" w:rsidRDefault="00ED29C9" w:rsidP="004C025C">
      <w:pPr>
        <w:pStyle w:val="TextoJos"/>
        <w:numPr>
          <w:ilvl w:val="0"/>
          <w:numId w:val="21"/>
        </w:numPr>
        <w:spacing w:before="0" w:line="276" w:lineRule="auto"/>
        <w:rPr>
          <w:rFonts w:ascii="Trebuchet MS" w:hAnsi="Trebuchet MS"/>
          <w:lang w:val="eu-ES"/>
        </w:rPr>
      </w:pPr>
      <w:r w:rsidRPr="00F57005">
        <w:rPr>
          <w:rFonts w:ascii="Trebuchet MS" w:eastAsia="Trebuchet MS" w:hAnsi="Trebuchet MS"/>
          <w:lang w:val="eu-ES"/>
        </w:rPr>
        <w:t xml:space="preserve">Prestakuntza planak izatea, klima aldaketaren arloan konpetentziak erantsiko dituztenak, bereziki emisioak gutxitzeko tekniketan. </w:t>
      </w:r>
    </w:p>
    <w:p w14:paraId="29A8C86C" w14:textId="77777777" w:rsidR="006D5992" w:rsidRPr="00F57005" w:rsidRDefault="006D5992" w:rsidP="003258D9">
      <w:pPr>
        <w:pStyle w:val="Azpititulua"/>
        <w:rPr>
          <w:lang w:val="eu-ES"/>
        </w:rPr>
      </w:pPr>
    </w:p>
    <w:p w14:paraId="29A8C86D" w14:textId="77777777" w:rsidR="006D5992" w:rsidRPr="00F57005" w:rsidRDefault="00ED29C9" w:rsidP="006D5992">
      <w:pPr>
        <w:pStyle w:val="Azpititulua"/>
        <w:rPr>
          <w:lang w:val="eu-ES"/>
        </w:rPr>
      </w:pPr>
      <w:bookmarkStart w:id="61" w:name="_Toc520050542"/>
      <w:bookmarkStart w:id="62" w:name="_Toc7426695"/>
      <w:r w:rsidRPr="00F57005">
        <w:rPr>
          <w:rFonts w:eastAsia="Trebuchet MS"/>
          <w:bCs/>
          <w:lang w:val="eu-ES"/>
        </w:rPr>
        <w:t>21. artikulua. Plan, programa eta proiektuen ingurumen ebaluazioa.</w:t>
      </w:r>
      <w:bookmarkEnd w:id="61"/>
      <w:bookmarkEnd w:id="62"/>
      <w:r w:rsidRPr="00F57005">
        <w:rPr>
          <w:rFonts w:eastAsia="Trebuchet MS"/>
          <w:bCs/>
          <w:lang w:val="eu-ES"/>
        </w:rPr>
        <w:t xml:space="preserve"> </w:t>
      </w:r>
    </w:p>
    <w:p w14:paraId="29A8C86E" w14:textId="77777777" w:rsidR="006D5992" w:rsidRPr="00F57005" w:rsidRDefault="00ED29C9" w:rsidP="000D1286">
      <w:pPr>
        <w:pStyle w:val="TextoJos"/>
        <w:spacing w:after="240" w:line="276" w:lineRule="auto"/>
        <w:ind w:firstLine="0"/>
        <w:rPr>
          <w:rFonts w:ascii="Trebuchet MS" w:hAnsi="Trebuchet MS"/>
          <w:lang w:val="eu-ES"/>
        </w:rPr>
      </w:pPr>
      <w:r w:rsidRPr="00F57005">
        <w:rPr>
          <w:rFonts w:ascii="Trebuchet MS" w:eastAsia="Trebuchet MS" w:hAnsi="Trebuchet MS"/>
          <w:lang w:val="eu-ES"/>
        </w:rPr>
        <w:t>Euskal Autonomia Erkidegoan garatzen diren plan, programa eta proiektuen ingurumen ebaluazioko prozeduretan, kliman dituzten efektuen identifikazioa, deskripzioa eta ebaluazioa horri aplikatu beharreko araudian xedatutakoaren arabera egingo da, eta une bakoitzean eskura dauden klima aldaketa arloko informazio eta teknika eguneratuenak erabili behar dira. Haiek betetzeak bizi ziklo guztian sor ditzaketen berotegi gasen emisioak edukiko dira bereziki kontuan, eta horiek gutxitzeko eta/edo konpentsatzeko sartzen diren neurriak ere bai.</w:t>
      </w:r>
    </w:p>
    <w:p w14:paraId="29A8C86F" w14:textId="77777777" w:rsidR="002C164A" w:rsidRPr="00F57005" w:rsidRDefault="002C164A" w:rsidP="006D5992">
      <w:pPr>
        <w:pStyle w:val="Azpititulua"/>
        <w:rPr>
          <w:lang w:val="eu-ES"/>
        </w:rPr>
      </w:pPr>
      <w:bookmarkStart w:id="63" w:name="_Toc520050543"/>
    </w:p>
    <w:p w14:paraId="29A8C870" w14:textId="77777777" w:rsidR="006D5992" w:rsidRPr="00F57005" w:rsidRDefault="00ED29C9" w:rsidP="006D5992">
      <w:pPr>
        <w:pStyle w:val="Azpititulua"/>
        <w:rPr>
          <w:lang w:val="eu-ES"/>
        </w:rPr>
      </w:pPr>
      <w:bookmarkStart w:id="64" w:name="_Toc7426696"/>
      <w:r w:rsidRPr="00F57005">
        <w:rPr>
          <w:rFonts w:eastAsia="Trebuchet MS"/>
          <w:bCs/>
          <w:lang w:val="eu-ES"/>
        </w:rPr>
        <w:t>22. artikulua. Industria jarduerak, merkataritza eta zerbitzuak</w:t>
      </w:r>
      <w:bookmarkEnd w:id="63"/>
      <w:bookmarkEnd w:id="64"/>
    </w:p>
    <w:p w14:paraId="29A8C871" w14:textId="77777777" w:rsidR="006D5992" w:rsidRPr="00F57005" w:rsidRDefault="00ED29C9" w:rsidP="00603D2D">
      <w:pPr>
        <w:pStyle w:val="TextoJos"/>
        <w:spacing w:after="240" w:line="276" w:lineRule="auto"/>
        <w:ind w:firstLine="0"/>
        <w:rPr>
          <w:rFonts w:ascii="Trebuchet MS" w:hAnsi="Trebuchet MS"/>
          <w:szCs w:val="20"/>
          <w:lang w:val="eu-ES"/>
        </w:rPr>
      </w:pPr>
      <w:r w:rsidRPr="00F57005">
        <w:rPr>
          <w:rFonts w:ascii="Trebuchet MS" w:eastAsia="Trebuchet MS" w:hAnsi="Trebuchet MS"/>
          <w:lang w:val="eu-ES"/>
        </w:rPr>
        <w:lastRenderedPageBreak/>
        <w:t xml:space="preserve">Industria, merkataritza eta/edo zerbitzu garapenen zaharberritze, suspertze eta/edo berriak sortzearen inguruan euskal administrazio publikoek hasitako jarduera guztiek klima aldaketaren ikuspegia erantsi behar dute, gutxienez, zertzelada hauek kontuan hartuta: </w:t>
      </w:r>
    </w:p>
    <w:p w14:paraId="29A8C872" w14:textId="77777777" w:rsidR="006D5992" w:rsidRPr="00F57005" w:rsidRDefault="00ED29C9" w:rsidP="004C025C">
      <w:pPr>
        <w:pStyle w:val="TextoJos"/>
        <w:numPr>
          <w:ilvl w:val="0"/>
          <w:numId w:val="24"/>
        </w:numPr>
        <w:spacing w:after="240" w:line="276" w:lineRule="auto"/>
        <w:rPr>
          <w:rFonts w:ascii="Trebuchet MS" w:hAnsi="Trebuchet MS"/>
          <w:lang w:val="eu-ES"/>
        </w:rPr>
      </w:pPr>
      <w:r w:rsidRPr="00F57005">
        <w:rPr>
          <w:rFonts w:ascii="Trebuchet MS" w:eastAsia="Trebuchet MS" w:hAnsi="Trebuchet MS"/>
          <w:lang w:val="eu-ES"/>
        </w:rPr>
        <w:t>klima aldaketaren arrisku analisi bat, eta arriskua gutxitzeko neurrien identifikazioa.</w:t>
      </w:r>
    </w:p>
    <w:p w14:paraId="29A8C873" w14:textId="77777777" w:rsidR="006D5992" w:rsidRPr="00F57005" w:rsidRDefault="00ED29C9" w:rsidP="004C025C">
      <w:pPr>
        <w:pStyle w:val="TextoJos"/>
        <w:numPr>
          <w:ilvl w:val="0"/>
          <w:numId w:val="24"/>
        </w:numPr>
        <w:spacing w:after="240" w:line="276" w:lineRule="auto"/>
        <w:rPr>
          <w:rFonts w:ascii="Trebuchet MS" w:hAnsi="Trebuchet MS"/>
          <w:lang w:val="eu-ES"/>
        </w:rPr>
      </w:pPr>
      <w:r w:rsidRPr="00F57005">
        <w:rPr>
          <w:rFonts w:ascii="Trebuchet MS" w:eastAsia="Trebuchet MS" w:hAnsi="Trebuchet MS"/>
          <w:lang w:val="eu-ES"/>
        </w:rPr>
        <w:t>haiek betetzeak bizi ziklo guztian sor ditzaketen berotegi gasen emisioak, eta horiek gutxitzeko eta/edo konpentsatzeko neurriak ere bai.</w:t>
      </w:r>
    </w:p>
    <w:p w14:paraId="29A8C874" w14:textId="77777777" w:rsidR="002C164A" w:rsidRPr="00F57005" w:rsidRDefault="002C164A" w:rsidP="006D5992">
      <w:pPr>
        <w:pStyle w:val="TextoJos"/>
        <w:spacing w:line="276" w:lineRule="auto"/>
        <w:ind w:firstLine="0"/>
        <w:rPr>
          <w:rFonts w:ascii="Trebuchet MS" w:hAnsi="Trebuchet MS"/>
          <w:b/>
          <w:lang w:val="eu-ES"/>
        </w:rPr>
      </w:pPr>
    </w:p>
    <w:p w14:paraId="29A8C875" w14:textId="77777777" w:rsidR="006D5992" w:rsidRPr="00F57005" w:rsidRDefault="00ED29C9" w:rsidP="006D5992">
      <w:pPr>
        <w:pStyle w:val="TextoJos"/>
        <w:spacing w:line="276" w:lineRule="auto"/>
        <w:ind w:firstLine="0"/>
        <w:rPr>
          <w:rFonts w:ascii="Trebuchet MS" w:hAnsi="Trebuchet MS"/>
          <w:b/>
          <w:lang w:val="eu-ES"/>
        </w:rPr>
      </w:pPr>
      <w:r w:rsidRPr="00F57005">
        <w:rPr>
          <w:rFonts w:ascii="Trebuchet MS" w:eastAsia="Trebuchet MS" w:hAnsi="Trebuchet MS"/>
          <w:b/>
          <w:bCs/>
          <w:lang w:val="eu-ES"/>
        </w:rPr>
        <w:t>23. artikulua. Klima Aldaketarako Ekinbideen Euskal Erregistroa.</w:t>
      </w:r>
    </w:p>
    <w:p w14:paraId="29A8C876" w14:textId="77777777" w:rsidR="006D5992" w:rsidRPr="00F57005" w:rsidRDefault="00ED29C9" w:rsidP="004C025C">
      <w:pPr>
        <w:pStyle w:val="TextoJos"/>
        <w:numPr>
          <w:ilvl w:val="0"/>
          <w:numId w:val="53"/>
        </w:numPr>
        <w:spacing w:after="240" w:line="276" w:lineRule="auto"/>
        <w:ind w:left="0" w:firstLine="0"/>
        <w:rPr>
          <w:rFonts w:ascii="Trebuchet MS" w:hAnsi="Trebuchet MS"/>
          <w:szCs w:val="20"/>
          <w:lang w:val="eu-ES"/>
        </w:rPr>
      </w:pPr>
      <w:r w:rsidRPr="00F57005">
        <w:rPr>
          <w:rFonts w:ascii="Trebuchet MS" w:eastAsia="Trebuchet MS" w:hAnsi="Trebuchet MS"/>
          <w:lang w:val="eu-ES"/>
        </w:rPr>
        <w:t xml:space="preserve">Klima Aldaketarako Ekinbideen Euskal Erregistroa sortzen da, Euskal Herriko antolakunde, erakunde eta enpresek, berotegi gasen emisioak gutxitzeko eta klima adaketara egokitzeko helburuz, erabakitzen dituzten ekintzen inguruan hartzen dituzten konpromisoak jendaurrean jasota gera daitezen. </w:t>
      </w:r>
    </w:p>
    <w:p w14:paraId="29A8C877" w14:textId="77777777" w:rsidR="006D5992" w:rsidRPr="00F57005" w:rsidRDefault="00ED29C9" w:rsidP="004C025C">
      <w:pPr>
        <w:pStyle w:val="TextoJos"/>
        <w:numPr>
          <w:ilvl w:val="0"/>
          <w:numId w:val="53"/>
        </w:numPr>
        <w:spacing w:after="240" w:line="276" w:lineRule="auto"/>
        <w:ind w:left="0" w:firstLine="0"/>
        <w:rPr>
          <w:rFonts w:ascii="Trebuchet MS" w:hAnsi="Trebuchet MS"/>
          <w:szCs w:val="20"/>
          <w:lang w:val="eu-ES"/>
        </w:rPr>
      </w:pPr>
      <w:r w:rsidRPr="00F57005">
        <w:rPr>
          <w:rFonts w:ascii="Trebuchet MS" w:eastAsia="Trebuchet MS" w:hAnsi="Trebuchet MS"/>
          <w:lang w:val="eu-ES"/>
        </w:rPr>
        <w:t xml:space="preserve">Inskripzioa Euskadin ekonomia jarduera bat egiten duten elkarte, antolakunde, erakunde eta enpresetara mugatuko da. </w:t>
      </w:r>
    </w:p>
    <w:p w14:paraId="29A8C878" w14:textId="77777777" w:rsidR="006D5992" w:rsidRPr="00F57005" w:rsidRDefault="00ED29C9" w:rsidP="004C025C">
      <w:pPr>
        <w:pStyle w:val="TextoJos"/>
        <w:numPr>
          <w:ilvl w:val="0"/>
          <w:numId w:val="53"/>
        </w:numPr>
        <w:spacing w:after="240" w:line="276" w:lineRule="auto"/>
        <w:rPr>
          <w:rFonts w:ascii="Trebuchet MS" w:hAnsi="Trebuchet MS"/>
          <w:szCs w:val="20"/>
          <w:lang w:val="eu-ES"/>
        </w:rPr>
      </w:pPr>
      <w:r w:rsidRPr="00F57005">
        <w:rPr>
          <w:rFonts w:ascii="Trebuchet MS" w:eastAsia="Trebuchet MS" w:hAnsi="Trebuchet MS"/>
          <w:lang w:val="eu-ES"/>
        </w:rPr>
        <w:t xml:space="preserve">Klima Aldaketarako Ekinbideen Euskal Erregistroak lau atal ditu: </w:t>
      </w:r>
    </w:p>
    <w:p w14:paraId="29A8C879" w14:textId="77777777" w:rsidR="006D5992" w:rsidRPr="00F57005" w:rsidRDefault="00ED29C9" w:rsidP="004C025C">
      <w:pPr>
        <w:pStyle w:val="TextoJos"/>
        <w:numPr>
          <w:ilvl w:val="0"/>
          <w:numId w:val="25"/>
        </w:numPr>
        <w:spacing w:after="240" w:line="276" w:lineRule="auto"/>
        <w:rPr>
          <w:rFonts w:ascii="Trebuchet MS" w:hAnsi="Trebuchet MS"/>
          <w:lang w:val="eu-ES"/>
        </w:rPr>
      </w:pPr>
      <w:r w:rsidRPr="00F57005">
        <w:rPr>
          <w:rFonts w:ascii="Trebuchet MS" w:eastAsia="Trebuchet MS" w:hAnsi="Trebuchet MS"/>
          <w:lang w:val="eu-ES"/>
        </w:rPr>
        <w:t xml:space="preserve">Karbono marka kalkulatu eta gutxitzea, antolakundearen urteko karbono marka inskribatzeko eta BG emisioen gutxitzeaz informatzeko. </w:t>
      </w:r>
    </w:p>
    <w:p w14:paraId="29A8C87A" w14:textId="77777777" w:rsidR="006D5992" w:rsidRPr="00F57005" w:rsidRDefault="00ED29C9" w:rsidP="004C025C">
      <w:pPr>
        <w:pStyle w:val="TextoJos"/>
        <w:numPr>
          <w:ilvl w:val="0"/>
          <w:numId w:val="25"/>
        </w:numPr>
        <w:spacing w:after="240" w:line="276" w:lineRule="auto"/>
        <w:rPr>
          <w:rFonts w:ascii="Trebuchet MS" w:hAnsi="Trebuchet MS"/>
          <w:lang w:val="eu-ES"/>
        </w:rPr>
      </w:pPr>
      <w:r w:rsidRPr="00F57005">
        <w:rPr>
          <w:rFonts w:ascii="Trebuchet MS" w:eastAsia="Trebuchet MS" w:hAnsi="Trebuchet MS"/>
          <w:lang w:val="eu-ES"/>
        </w:rPr>
        <w:t>Karbono dioxidoa xurgatzeko proiektuak, lurzoruaren erabileraren aldaketa baten bitartez edo kudeaketa aldaketaren bitartez karbono dioxidoaren xurgapena egiaztatzen duten proiektuak inskribatzeko.</w:t>
      </w:r>
    </w:p>
    <w:p w14:paraId="29A8C87B" w14:textId="77777777" w:rsidR="006D5992" w:rsidRPr="00F57005" w:rsidRDefault="00ED29C9" w:rsidP="004C025C">
      <w:pPr>
        <w:pStyle w:val="TextoJos"/>
        <w:numPr>
          <w:ilvl w:val="0"/>
          <w:numId w:val="25"/>
        </w:numPr>
        <w:spacing w:after="240" w:line="276" w:lineRule="auto"/>
        <w:rPr>
          <w:rFonts w:ascii="Trebuchet MS" w:hAnsi="Trebuchet MS"/>
          <w:lang w:val="eu-ES"/>
        </w:rPr>
      </w:pPr>
      <w:r w:rsidRPr="00F57005">
        <w:rPr>
          <w:rFonts w:ascii="Trebuchet MS" w:eastAsia="Trebuchet MS" w:hAnsi="Trebuchet MS"/>
          <w:lang w:val="eu-ES"/>
        </w:rPr>
        <w:t>Karbono markaren konpentsazioa, karbono dioxidoa xurgatzeko proiektuen atalean inskribatutako antolakundeek egindako xurgapenen bitartez karbono marka konpentsatzeko ekintzak inskribatzeko.</w:t>
      </w:r>
    </w:p>
    <w:p w14:paraId="29A8C87C" w14:textId="77777777" w:rsidR="006D5992" w:rsidRPr="00F57005" w:rsidRDefault="00ED29C9" w:rsidP="004C025C">
      <w:pPr>
        <w:pStyle w:val="TextoJos"/>
        <w:numPr>
          <w:ilvl w:val="0"/>
          <w:numId w:val="25"/>
        </w:numPr>
        <w:spacing w:after="240" w:line="276" w:lineRule="auto"/>
        <w:rPr>
          <w:rFonts w:ascii="Trebuchet MS" w:hAnsi="Trebuchet MS"/>
          <w:lang w:val="eu-ES"/>
        </w:rPr>
      </w:pPr>
      <w:r w:rsidRPr="00F57005">
        <w:rPr>
          <w:rFonts w:ascii="Trebuchet MS" w:eastAsia="Trebuchet MS" w:hAnsi="Trebuchet MS"/>
          <w:lang w:val="eu-ES"/>
        </w:rPr>
        <w:t>Klima aldaketara egokitzeko ekintzak, klimaren arriskuaren analisia inskribatzeko eta klima aldaketara egokitzearen arloan garatutako ekintzei buruz informatzeko.</w:t>
      </w:r>
    </w:p>
    <w:p w14:paraId="29A8C87D" w14:textId="77777777" w:rsidR="006D5992" w:rsidRPr="00F57005" w:rsidRDefault="00ED29C9" w:rsidP="004C025C">
      <w:pPr>
        <w:pStyle w:val="TextoJos"/>
        <w:numPr>
          <w:ilvl w:val="0"/>
          <w:numId w:val="53"/>
        </w:numPr>
        <w:spacing w:after="240" w:line="276" w:lineRule="auto"/>
        <w:ind w:left="0" w:firstLine="0"/>
        <w:rPr>
          <w:rFonts w:ascii="Trebuchet MS" w:hAnsi="Trebuchet MS"/>
          <w:szCs w:val="20"/>
          <w:lang w:val="eu-ES"/>
        </w:rPr>
      </w:pPr>
      <w:bookmarkStart w:id="65" w:name="_Ref2686801"/>
      <w:r w:rsidRPr="00F57005">
        <w:rPr>
          <w:rFonts w:ascii="Trebuchet MS" w:eastAsia="Trebuchet MS" w:hAnsi="Trebuchet MS"/>
          <w:lang w:val="eu-ES"/>
        </w:rPr>
        <w:t>Erregistroaren a) atalean –karbono marka kalkulatu eta gutxitzea– inskribatzea nahitaezkoa izango da gutxienez ondorengo baldintza hauetako bata betetzen duten antolakundeetarako:</w:t>
      </w:r>
      <w:bookmarkEnd w:id="65"/>
      <w:r w:rsidRPr="00F57005">
        <w:rPr>
          <w:rFonts w:ascii="Trebuchet MS" w:eastAsia="Trebuchet MS" w:hAnsi="Trebuchet MS"/>
          <w:lang w:val="eu-ES"/>
        </w:rPr>
        <w:t xml:space="preserve"> </w:t>
      </w:r>
    </w:p>
    <w:p w14:paraId="29A8C87E" w14:textId="77777777" w:rsidR="006D5992" w:rsidRPr="00F57005" w:rsidRDefault="00ED29C9" w:rsidP="004C025C">
      <w:pPr>
        <w:pStyle w:val="TextoJos"/>
        <w:numPr>
          <w:ilvl w:val="1"/>
          <w:numId w:val="26"/>
        </w:numPr>
        <w:spacing w:after="240" w:line="276" w:lineRule="auto"/>
        <w:rPr>
          <w:rFonts w:ascii="Trebuchet MS" w:hAnsi="Trebuchet MS"/>
          <w:lang w:val="eu-ES"/>
        </w:rPr>
      </w:pPr>
      <w:r w:rsidRPr="00F57005">
        <w:rPr>
          <w:rFonts w:ascii="Trebuchet MS" w:eastAsia="Trebuchet MS" w:hAnsi="Trebuchet MS"/>
          <w:lang w:val="eu-ES"/>
        </w:rPr>
        <w:lastRenderedPageBreak/>
        <w:t>Berotegi gasen Emisio Eskubideen Europako Merkataritzaren araudiak eragiten dien instalazioak.</w:t>
      </w:r>
    </w:p>
    <w:p w14:paraId="29A8C87F" w14:textId="77777777" w:rsidR="006D5992" w:rsidRPr="00F57005" w:rsidRDefault="00ED29C9" w:rsidP="004C025C">
      <w:pPr>
        <w:pStyle w:val="TextoJos"/>
        <w:numPr>
          <w:ilvl w:val="1"/>
          <w:numId w:val="26"/>
        </w:numPr>
        <w:spacing w:after="240" w:line="276" w:lineRule="auto"/>
        <w:rPr>
          <w:rFonts w:ascii="Trebuchet MS" w:hAnsi="Trebuchet MS"/>
          <w:lang w:val="eu-ES"/>
        </w:rPr>
      </w:pPr>
      <w:r w:rsidRPr="00F57005">
        <w:rPr>
          <w:rFonts w:ascii="Trebuchet MS" w:eastAsia="Trebuchet MS" w:hAnsi="Trebuchet MS"/>
          <w:lang w:val="eu-ES"/>
        </w:rPr>
        <w:t xml:space="preserve">Berotegi gasen Emisio Eskubideen Europako Merkataritzaren araudiak eragiten ez dien erakundeak, ondorengo kategorietako batekoak badira: </w:t>
      </w:r>
    </w:p>
    <w:p w14:paraId="29A8C880" w14:textId="77777777" w:rsidR="006D5992" w:rsidRPr="00F57005" w:rsidRDefault="00ED29C9" w:rsidP="004C025C">
      <w:pPr>
        <w:pStyle w:val="TextoJos"/>
        <w:numPr>
          <w:ilvl w:val="2"/>
          <w:numId w:val="54"/>
        </w:numPr>
        <w:spacing w:after="240" w:line="276" w:lineRule="auto"/>
        <w:rPr>
          <w:rFonts w:ascii="Trebuchet MS" w:hAnsi="Trebuchet MS"/>
          <w:lang w:val="eu-ES"/>
        </w:rPr>
      </w:pPr>
      <w:r w:rsidRPr="00F57005">
        <w:rPr>
          <w:rFonts w:ascii="Trebuchet MS" w:eastAsia="Trebuchet MS" w:hAnsi="Trebuchet MS"/>
          <w:lang w:val="eu-ES"/>
        </w:rPr>
        <w:t>5.000 biztanle baino gehiagoko udalerrietako udalak.</w:t>
      </w:r>
    </w:p>
    <w:p w14:paraId="29A8C881" w14:textId="77777777" w:rsidR="006D5992" w:rsidRPr="00F57005" w:rsidRDefault="00ED29C9" w:rsidP="004C025C">
      <w:pPr>
        <w:pStyle w:val="TextoJos"/>
        <w:numPr>
          <w:ilvl w:val="2"/>
          <w:numId w:val="54"/>
        </w:numPr>
        <w:spacing w:after="240" w:line="276" w:lineRule="auto"/>
        <w:rPr>
          <w:rFonts w:ascii="Trebuchet MS" w:hAnsi="Trebuchet MS"/>
          <w:lang w:val="eu-ES"/>
        </w:rPr>
      </w:pPr>
      <w:r w:rsidRPr="00F57005">
        <w:rPr>
          <w:rFonts w:ascii="Trebuchet MS" w:eastAsia="Trebuchet MS" w:hAnsi="Trebuchet MS"/>
          <w:lang w:val="eu-ES"/>
        </w:rPr>
        <w:t>Industria sektoreko antolakundeak, urtean 500 petrolio tona baliokide baino gehiagoko azken energia kontsumoa badute ondorengo jardueretan, Ekonomia Jardueren Sailkapen Nazionalaren (CNAE 2009) arabera:</w:t>
      </w:r>
    </w:p>
    <w:p w14:paraId="29A8C882" w14:textId="77777777" w:rsidR="006D5992" w:rsidRPr="00F57005" w:rsidRDefault="00ED29C9" w:rsidP="004C025C">
      <w:pPr>
        <w:pStyle w:val="TextoJos"/>
        <w:numPr>
          <w:ilvl w:val="3"/>
          <w:numId w:val="55"/>
        </w:numPr>
        <w:spacing w:after="240" w:line="276" w:lineRule="auto"/>
        <w:rPr>
          <w:rFonts w:ascii="Trebuchet MS" w:hAnsi="Trebuchet MS"/>
          <w:lang w:val="eu-ES"/>
        </w:rPr>
      </w:pPr>
      <w:r w:rsidRPr="00F57005">
        <w:rPr>
          <w:rFonts w:ascii="Trebuchet MS" w:eastAsia="Trebuchet MS" w:hAnsi="Trebuchet MS"/>
          <w:lang w:val="eu-ES"/>
        </w:rPr>
        <w:t>B taldea: Erauzteko industriak.</w:t>
      </w:r>
    </w:p>
    <w:p w14:paraId="29A8C883" w14:textId="77777777" w:rsidR="006D5992" w:rsidRPr="00F57005" w:rsidRDefault="00ED29C9" w:rsidP="004C025C">
      <w:pPr>
        <w:pStyle w:val="TextoJos"/>
        <w:numPr>
          <w:ilvl w:val="3"/>
          <w:numId w:val="55"/>
        </w:numPr>
        <w:spacing w:after="240" w:line="276" w:lineRule="auto"/>
        <w:rPr>
          <w:rFonts w:ascii="Trebuchet MS" w:hAnsi="Trebuchet MS"/>
          <w:lang w:val="eu-ES"/>
        </w:rPr>
      </w:pPr>
      <w:r w:rsidRPr="00F57005">
        <w:rPr>
          <w:rFonts w:ascii="Trebuchet MS" w:eastAsia="Trebuchet MS" w:hAnsi="Trebuchet MS"/>
          <w:lang w:val="eu-ES"/>
        </w:rPr>
        <w:t>C taldea: Manufaktura industria.</w:t>
      </w:r>
    </w:p>
    <w:p w14:paraId="29A8C884" w14:textId="77777777" w:rsidR="006D5992" w:rsidRPr="00F57005" w:rsidRDefault="00ED29C9" w:rsidP="004C025C">
      <w:pPr>
        <w:pStyle w:val="TextoJos"/>
        <w:numPr>
          <w:ilvl w:val="3"/>
          <w:numId w:val="55"/>
        </w:numPr>
        <w:spacing w:after="240" w:line="276" w:lineRule="auto"/>
        <w:rPr>
          <w:rFonts w:ascii="Trebuchet MS" w:hAnsi="Trebuchet MS"/>
          <w:lang w:val="eu-ES"/>
        </w:rPr>
      </w:pPr>
      <w:r w:rsidRPr="00F57005">
        <w:rPr>
          <w:rFonts w:ascii="Trebuchet MS" w:eastAsia="Trebuchet MS" w:hAnsi="Trebuchet MS"/>
          <w:lang w:val="eu-ES"/>
        </w:rPr>
        <w:t>D taldea: Argindar hornidura, gasa, lurruna eta aire girotua.</w:t>
      </w:r>
    </w:p>
    <w:p w14:paraId="29A8C885" w14:textId="77777777" w:rsidR="006D5992" w:rsidRPr="00F57005" w:rsidRDefault="00ED29C9" w:rsidP="004C025C">
      <w:pPr>
        <w:pStyle w:val="TextoJos"/>
        <w:numPr>
          <w:ilvl w:val="3"/>
          <w:numId w:val="55"/>
        </w:numPr>
        <w:spacing w:after="240" w:line="276" w:lineRule="auto"/>
        <w:rPr>
          <w:rFonts w:ascii="Trebuchet MS" w:hAnsi="Trebuchet MS"/>
          <w:lang w:val="eu-ES"/>
        </w:rPr>
      </w:pPr>
      <w:r w:rsidRPr="00F57005">
        <w:rPr>
          <w:rFonts w:ascii="Trebuchet MS" w:eastAsia="Trebuchet MS" w:hAnsi="Trebuchet MS"/>
          <w:lang w:val="eu-ES"/>
        </w:rPr>
        <w:t>E taldea: Ur hornidura, saneamendu jarduerak, hondakin kudeaketa eta kutsadura kentzea.</w:t>
      </w:r>
    </w:p>
    <w:p w14:paraId="29A8C886" w14:textId="77777777" w:rsidR="006D5992" w:rsidRPr="00F57005" w:rsidRDefault="00ED29C9" w:rsidP="004C025C">
      <w:pPr>
        <w:pStyle w:val="TextoJos"/>
        <w:numPr>
          <w:ilvl w:val="3"/>
          <w:numId w:val="55"/>
        </w:numPr>
        <w:spacing w:after="240" w:line="276" w:lineRule="auto"/>
        <w:rPr>
          <w:rFonts w:ascii="Trebuchet MS" w:hAnsi="Trebuchet MS"/>
          <w:lang w:val="eu-ES"/>
        </w:rPr>
      </w:pPr>
      <w:r w:rsidRPr="00F57005">
        <w:rPr>
          <w:rFonts w:ascii="Trebuchet MS" w:eastAsia="Trebuchet MS" w:hAnsi="Trebuchet MS"/>
          <w:lang w:val="eu-ES"/>
        </w:rPr>
        <w:t>F taldea: Eraikuntza.</w:t>
      </w:r>
    </w:p>
    <w:p w14:paraId="29A8C887" w14:textId="77777777" w:rsidR="006D5992" w:rsidRPr="00F57005" w:rsidRDefault="00ED29C9" w:rsidP="004C025C">
      <w:pPr>
        <w:pStyle w:val="TextoJos"/>
        <w:numPr>
          <w:ilvl w:val="2"/>
          <w:numId w:val="54"/>
        </w:numPr>
        <w:spacing w:after="240" w:line="276" w:lineRule="auto"/>
        <w:rPr>
          <w:rFonts w:ascii="Trebuchet MS" w:hAnsi="Trebuchet MS"/>
          <w:lang w:val="eu-ES"/>
        </w:rPr>
      </w:pPr>
      <w:r w:rsidRPr="00F57005">
        <w:rPr>
          <w:rFonts w:ascii="Trebuchet MS" w:eastAsia="Trebuchet MS" w:hAnsi="Trebuchet MS"/>
          <w:lang w:val="eu-ES"/>
        </w:rPr>
        <w:t>Euskal Autonomia Erkidegoan establezimendu pribatuak dituzten antolakundeak, urtean 500 petrolio tona baliokide baino gehiagoko azken energia kontsumoa badute ondorengo jardueretan (CNAE 2009):</w:t>
      </w:r>
    </w:p>
    <w:p w14:paraId="29A8C888" w14:textId="77777777" w:rsidR="006D5992" w:rsidRPr="00F57005" w:rsidRDefault="00ED29C9" w:rsidP="004C025C">
      <w:pPr>
        <w:pStyle w:val="TextoJos"/>
        <w:numPr>
          <w:ilvl w:val="0"/>
          <w:numId w:val="56"/>
        </w:numPr>
        <w:spacing w:after="240" w:line="276" w:lineRule="auto"/>
        <w:rPr>
          <w:rFonts w:ascii="Trebuchet MS" w:hAnsi="Trebuchet MS"/>
          <w:lang w:val="eu-ES"/>
        </w:rPr>
      </w:pPr>
      <w:r w:rsidRPr="00F57005">
        <w:rPr>
          <w:rFonts w:ascii="Trebuchet MS" w:eastAsia="Trebuchet MS" w:hAnsi="Trebuchet MS"/>
          <w:lang w:val="eu-ES"/>
        </w:rPr>
        <w:t>G taldea: Handizkako eta txikizkako merkataritza, ibilgailu motordunen eta motozikleten konponketa.</w:t>
      </w:r>
    </w:p>
    <w:p w14:paraId="29A8C889" w14:textId="77777777" w:rsidR="006D5992" w:rsidRPr="00F57005" w:rsidRDefault="00ED29C9" w:rsidP="004C025C">
      <w:pPr>
        <w:pStyle w:val="TextoJos"/>
        <w:numPr>
          <w:ilvl w:val="0"/>
          <w:numId w:val="56"/>
        </w:numPr>
        <w:spacing w:after="240" w:line="276" w:lineRule="auto"/>
        <w:rPr>
          <w:rFonts w:ascii="Trebuchet MS" w:hAnsi="Trebuchet MS"/>
          <w:lang w:val="eu-ES"/>
        </w:rPr>
      </w:pPr>
      <w:r w:rsidRPr="00F57005">
        <w:rPr>
          <w:rFonts w:ascii="Trebuchet MS" w:eastAsia="Trebuchet MS" w:hAnsi="Trebuchet MS"/>
          <w:lang w:val="eu-ES"/>
        </w:rPr>
        <w:t>I taldea: Ostalaritza.</w:t>
      </w:r>
    </w:p>
    <w:p w14:paraId="29A8C88A" w14:textId="77777777" w:rsidR="006D5992" w:rsidRPr="00F57005" w:rsidRDefault="00ED29C9" w:rsidP="004C025C">
      <w:pPr>
        <w:pStyle w:val="TextoJos"/>
        <w:numPr>
          <w:ilvl w:val="0"/>
          <w:numId w:val="56"/>
        </w:numPr>
        <w:spacing w:after="240" w:line="276" w:lineRule="auto"/>
        <w:rPr>
          <w:rFonts w:ascii="Trebuchet MS" w:hAnsi="Trebuchet MS"/>
          <w:lang w:val="eu-ES"/>
        </w:rPr>
      </w:pPr>
      <w:r w:rsidRPr="00F57005">
        <w:rPr>
          <w:rFonts w:ascii="Trebuchet MS" w:eastAsia="Trebuchet MS" w:hAnsi="Trebuchet MS"/>
          <w:lang w:val="eu-ES"/>
        </w:rPr>
        <w:t>J taldea: Informazioa eta komunikazioak.</w:t>
      </w:r>
    </w:p>
    <w:p w14:paraId="29A8C88B" w14:textId="77777777" w:rsidR="006D5992" w:rsidRPr="00F57005" w:rsidRDefault="00ED29C9" w:rsidP="004C025C">
      <w:pPr>
        <w:pStyle w:val="TextoJos"/>
        <w:numPr>
          <w:ilvl w:val="0"/>
          <w:numId w:val="56"/>
        </w:numPr>
        <w:spacing w:after="240" w:line="276" w:lineRule="auto"/>
        <w:rPr>
          <w:rFonts w:ascii="Trebuchet MS" w:hAnsi="Trebuchet MS"/>
          <w:lang w:val="eu-ES"/>
        </w:rPr>
      </w:pPr>
      <w:r w:rsidRPr="00F57005">
        <w:rPr>
          <w:rFonts w:ascii="Trebuchet MS" w:eastAsia="Trebuchet MS" w:hAnsi="Trebuchet MS"/>
          <w:lang w:val="eu-ES"/>
        </w:rPr>
        <w:t>K taldea: Finantza eta aseguru jarduerak.</w:t>
      </w:r>
    </w:p>
    <w:p w14:paraId="29A8C88C" w14:textId="77777777" w:rsidR="006D5992" w:rsidRPr="00F57005" w:rsidRDefault="00ED29C9" w:rsidP="004C025C">
      <w:pPr>
        <w:pStyle w:val="TextoJos"/>
        <w:numPr>
          <w:ilvl w:val="0"/>
          <w:numId w:val="56"/>
        </w:numPr>
        <w:spacing w:after="240" w:line="276" w:lineRule="auto"/>
        <w:rPr>
          <w:rFonts w:ascii="Trebuchet MS" w:hAnsi="Trebuchet MS"/>
          <w:lang w:val="eu-ES"/>
        </w:rPr>
      </w:pPr>
      <w:r w:rsidRPr="00F57005">
        <w:rPr>
          <w:rFonts w:ascii="Trebuchet MS" w:eastAsia="Trebuchet MS" w:hAnsi="Trebuchet MS"/>
          <w:lang w:val="eu-ES"/>
        </w:rPr>
        <w:t xml:space="preserve">L taldea: Higiezinen jarduerak. </w:t>
      </w:r>
    </w:p>
    <w:p w14:paraId="29A8C88D" w14:textId="77777777" w:rsidR="006D5992" w:rsidRPr="00F57005" w:rsidRDefault="00ED29C9" w:rsidP="004C025C">
      <w:pPr>
        <w:pStyle w:val="TextoJos"/>
        <w:numPr>
          <w:ilvl w:val="0"/>
          <w:numId w:val="56"/>
        </w:numPr>
        <w:spacing w:after="240" w:line="276" w:lineRule="auto"/>
        <w:rPr>
          <w:rFonts w:ascii="Trebuchet MS" w:hAnsi="Trebuchet MS"/>
          <w:lang w:val="eu-ES"/>
        </w:rPr>
      </w:pPr>
      <w:r w:rsidRPr="00F57005">
        <w:rPr>
          <w:rFonts w:ascii="Trebuchet MS" w:eastAsia="Trebuchet MS" w:hAnsi="Trebuchet MS"/>
          <w:lang w:val="eu-ES"/>
        </w:rPr>
        <w:t xml:space="preserve">M taldea: Jarduera profesional, zientifiko eta teknikoak. </w:t>
      </w:r>
    </w:p>
    <w:p w14:paraId="29A8C88E" w14:textId="77777777" w:rsidR="006D5992" w:rsidRPr="00F57005" w:rsidRDefault="00ED29C9" w:rsidP="004C025C">
      <w:pPr>
        <w:pStyle w:val="TextoJos"/>
        <w:numPr>
          <w:ilvl w:val="0"/>
          <w:numId w:val="56"/>
        </w:numPr>
        <w:spacing w:after="240" w:line="276" w:lineRule="auto"/>
        <w:rPr>
          <w:rFonts w:ascii="Trebuchet MS" w:hAnsi="Trebuchet MS"/>
          <w:lang w:val="eu-ES"/>
        </w:rPr>
      </w:pPr>
      <w:r w:rsidRPr="00F57005">
        <w:rPr>
          <w:rFonts w:ascii="Trebuchet MS" w:eastAsia="Trebuchet MS" w:hAnsi="Trebuchet MS"/>
          <w:lang w:val="eu-ES"/>
        </w:rPr>
        <w:t>P taldea: Hezkuntza.</w:t>
      </w:r>
    </w:p>
    <w:p w14:paraId="29A8C88F" w14:textId="77777777" w:rsidR="006D5992" w:rsidRPr="00F57005" w:rsidRDefault="00ED29C9" w:rsidP="004C025C">
      <w:pPr>
        <w:pStyle w:val="TextoJos"/>
        <w:numPr>
          <w:ilvl w:val="0"/>
          <w:numId w:val="56"/>
        </w:numPr>
        <w:spacing w:after="240" w:line="276" w:lineRule="auto"/>
        <w:rPr>
          <w:rFonts w:ascii="Trebuchet MS" w:hAnsi="Trebuchet MS"/>
          <w:lang w:val="eu-ES"/>
        </w:rPr>
      </w:pPr>
      <w:r w:rsidRPr="00F57005">
        <w:rPr>
          <w:rFonts w:ascii="Trebuchet MS" w:eastAsia="Trebuchet MS" w:hAnsi="Trebuchet MS"/>
          <w:lang w:val="eu-ES"/>
        </w:rPr>
        <w:lastRenderedPageBreak/>
        <w:t>Q taldea: Osasun eta gizarte-zerbitzu jarduerak</w:t>
      </w:r>
    </w:p>
    <w:p w14:paraId="29A8C890" w14:textId="77777777" w:rsidR="006D5992" w:rsidRPr="00F57005" w:rsidRDefault="00ED29C9" w:rsidP="004C025C">
      <w:pPr>
        <w:pStyle w:val="TextoJos"/>
        <w:numPr>
          <w:ilvl w:val="0"/>
          <w:numId w:val="56"/>
        </w:numPr>
        <w:spacing w:after="240" w:line="276" w:lineRule="auto"/>
        <w:rPr>
          <w:rFonts w:ascii="Trebuchet MS" w:hAnsi="Trebuchet MS"/>
          <w:lang w:val="eu-ES"/>
        </w:rPr>
      </w:pPr>
      <w:r w:rsidRPr="00F57005">
        <w:rPr>
          <w:rFonts w:ascii="Trebuchet MS" w:eastAsia="Trebuchet MS" w:hAnsi="Trebuchet MS"/>
          <w:lang w:val="eu-ES"/>
        </w:rPr>
        <w:t>R taldea: Erti, jolas eta entretenimendu jarduerak.</w:t>
      </w:r>
    </w:p>
    <w:p w14:paraId="29A8C891" w14:textId="77777777" w:rsidR="006D5992" w:rsidRPr="00F57005" w:rsidRDefault="00ED29C9" w:rsidP="004C025C">
      <w:pPr>
        <w:pStyle w:val="TextoJos"/>
        <w:numPr>
          <w:ilvl w:val="0"/>
          <w:numId w:val="56"/>
        </w:numPr>
        <w:spacing w:after="240" w:line="276" w:lineRule="auto"/>
        <w:rPr>
          <w:rFonts w:ascii="Trebuchet MS" w:hAnsi="Trebuchet MS"/>
          <w:lang w:val="eu-ES"/>
        </w:rPr>
      </w:pPr>
      <w:r w:rsidRPr="00F57005">
        <w:rPr>
          <w:rFonts w:ascii="Trebuchet MS" w:eastAsia="Trebuchet MS" w:hAnsi="Trebuchet MS"/>
          <w:lang w:val="eu-ES"/>
        </w:rPr>
        <w:t>S taldea: Bestelako zerbitzuak.</w:t>
      </w:r>
    </w:p>
    <w:p w14:paraId="29A8C892" w14:textId="77777777" w:rsidR="006D5992" w:rsidRPr="00F57005" w:rsidRDefault="00ED29C9" w:rsidP="004C025C">
      <w:pPr>
        <w:pStyle w:val="TextoJos"/>
        <w:numPr>
          <w:ilvl w:val="2"/>
          <w:numId w:val="54"/>
        </w:numPr>
        <w:spacing w:after="240" w:line="276" w:lineRule="auto"/>
        <w:rPr>
          <w:rFonts w:ascii="Trebuchet MS" w:hAnsi="Trebuchet MS"/>
          <w:lang w:val="eu-ES"/>
        </w:rPr>
      </w:pPr>
      <w:r w:rsidRPr="00F57005">
        <w:rPr>
          <w:rFonts w:ascii="Trebuchet MS" w:eastAsia="Trebuchet MS" w:hAnsi="Trebuchet MS"/>
          <w:lang w:val="eu-ES"/>
        </w:rPr>
        <w:t xml:space="preserve">Salgaien garraio astun pribatuko enpresak eta bidaiarienak, 10 ibilgailu baino gehiagokoak badira </w:t>
      </w:r>
    </w:p>
    <w:p w14:paraId="29A8C893" w14:textId="77777777" w:rsidR="006D5992" w:rsidRPr="00F57005" w:rsidRDefault="00ED29C9" w:rsidP="004C025C">
      <w:pPr>
        <w:pStyle w:val="TextoJos"/>
        <w:numPr>
          <w:ilvl w:val="0"/>
          <w:numId w:val="53"/>
        </w:numPr>
        <w:spacing w:after="240" w:line="276" w:lineRule="auto"/>
        <w:ind w:left="0" w:firstLine="0"/>
        <w:rPr>
          <w:rFonts w:ascii="Trebuchet MS" w:hAnsi="Trebuchet MS"/>
          <w:szCs w:val="20"/>
          <w:lang w:val="eu-ES"/>
        </w:rPr>
      </w:pPr>
      <w:r w:rsidRPr="00F57005">
        <w:rPr>
          <w:rFonts w:ascii="Trebuchet MS" w:eastAsia="Trebuchet MS" w:hAnsi="Trebuchet MS"/>
          <w:lang w:val="eu-ES"/>
        </w:rPr>
        <w:t xml:space="preserve">Gainerako antolakundeak Erregistroaren a) atalean inskribatzea borondatezkoa izango da. </w:t>
      </w:r>
    </w:p>
    <w:p w14:paraId="29A8C894" w14:textId="77777777" w:rsidR="006D5992" w:rsidRPr="00F57005" w:rsidRDefault="00ED29C9" w:rsidP="004C025C">
      <w:pPr>
        <w:pStyle w:val="TextoJos"/>
        <w:numPr>
          <w:ilvl w:val="0"/>
          <w:numId w:val="53"/>
        </w:numPr>
        <w:spacing w:after="240" w:line="276" w:lineRule="auto"/>
        <w:ind w:left="0" w:firstLine="0"/>
        <w:rPr>
          <w:rFonts w:ascii="Trebuchet MS" w:hAnsi="Trebuchet MS"/>
          <w:szCs w:val="20"/>
          <w:lang w:val="eu-ES"/>
        </w:rPr>
      </w:pPr>
      <w:r w:rsidRPr="00F57005">
        <w:rPr>
          <w:rFonts w:ascii="Trebuchet MS" w:eastAsia="Trebuchet MS" w:hAnsi="Trebuchet MS"/>
          <w:lang w:val="eu-ES"/>
        </w:rPr>
        <w:t>Erregistroaren a) –karbono marka kalkulatu eta gutxitzea– atalean inskribatutako erakundeek:</w:t>
      </w:r>
    </w:p>
    <w:p w14:paraId="29A8C895" w14:textId="77777777" w:rsidR="006D5992" w:rsidRPr="00F57005" w:rsidRDefault="00ED29C9" w:rsidP="004C025C">
      <w:pPr>
        <w:pStyle w:val="TextoJos"/>
        <w:numPr>
          <w:ilvl w:val="1"/>
          <w:numId w:val="27"/>
        </w:numPr>
        <w:spacing w:after="240" w:line="276" w:lineRule="auto"/>
        <w:rPr>
          <w:rFonts w:ascii="Trebuchet MS" w:hAnsi="Trebuchet MS"/>
          <w:lang w:val="eu-ES"/>
        </w:rPr>
      </w:pPr>
      <w:r w:rsidRPr="00F57005">
        <w:rPr>
          <w:rFonts w:ascii="Trebuchet MS" w:eastAsia="Trebuchet MS" w:hAnsi="Trebuchet MS"/>
          <w:lang w:val="eu-ES"/>
        </w:rPr>
        <w:t>berotegi gasen Emisio Eskubideen Europako Merkataritzaren araudiak eragiten ez dien emisioen karbono marka urtero kalkulatu eta jakinarazi beharko dute arautegiz erabakitzen den moduan.</w:t>
      </w:r>
    </w:p>
    <w:p w14:paraId="29A8C896" w14:textId="77777777" w:rsidR="006D5992" w:rsidRPr="00F57005" w:rsidRDefault="00ED29C9" w:rsidP="004C025C">
      <w:pPr>
        <w:pStyle w:val="TextoJos"/>
        <w:numPr>
          <w:ilvl w:val="1"/>
          <w:numId w:val="27"/>
        </w:numPr>
        <w:spacing w:after="240" w:line="276" w:lineRule="auto"/>
        <w:rPr>
          <w:rFonts w:ascii="Trebuchet MS" w:hAnsi="Trebuchet MS"/>
          <w:lang w:val="eu-ES"/>
        </w:rPr>
      </w:pPr>
      <w:r w:rsidRPr="00F57005">
        <w:rPr>
          <w:rFonts w:ascii="Trebuchet MS" w:eastAsia="Trebuchet MS" w:hAnsi="Trebuchet MS"/>
          <w:lang w:val="eu-ES"/>
        </w:rPr>
        <w:t>emisioak gutxitzeko planak prestatu eta bete beharko dituzte eta ingurumenaren eta klima aldaketaren arloan eskumena duen sailari aurkeztu beharko dizkiote arautegi bidez erabakitzen den bezala.</w:t>
      </w:r>
    </w:p>
    <w:p w14:paraId="29A8C897" w14:textId="77777777" w:rsidR="006D5992" w:rsidRPr="00F57005" w:rsidRDefault="00ED29C9" w:rsidP="004C025C">
      <w:pPr>
        <w:pStyle w:val="TextoJos"/>
        <w:numPr>
          <w:ilvl w:val="1"/>
          <w:numId w:val="27"/>
        </w:numPr>
        <w:spacing w:after="240" w:line="276" w:lineRule="auto"/>
        <w:rPr>
          <w:rFonts w:ascii="Trebuchet MS" w:hAnsi="Trebuchet MS"/>
          <w:lang w:val="eu-ES"/>
        </w:rPr>
      </w:pPr>
      <w:r w:rsidRPr="00F57005">
        <w:rPr>
          <w:rFonts w:ascii="Trebuchet MS" w:eastAsia="Trebuchet MS" w:hAnsi="Trebuchet MS"/>
          <w:lang w:val="eu-ES"/>
        </w:rPr>
        <w:t>Klima Aldaketarako Ekinbideen Euskal Erregistroan inskribatu beharra bete beharko dute lege honetan ezartzen denaren arabera.</w:t>
      </w:r>
    </w:p>
    <w:p w14:paraId="29A8C898" w14:textId="77777777" w:rsidR="006D5992" w:rsidRPr="00F57005" w:rsidRDefault="00ED29C9" w:rsidP="004C025C">
      <w:pPr>
        <w:pStyle w:val="TextoJos"/>
        <w:numPr>
          <w:ilvl w:val="0"/>
          <w:numId w:val="53"/>
        </w:numPr>
        <w:spacing w:after="240" w:line="276" w:lineRule="auto"/>
        <w:ind w:left="0" w:firstLine="0"/>
        <w:rPr>
          <w:rFonts w:ascii="Trebuchet MS" w:hAnsi="Trebuchet MS"/>
          <w:szCs w:val="20"/>
          <w:lang w:val="eu-ES"/>
        </w:rPr>
      </w:pPr>
      <w:r w:rsidRPr="00F57005">
        <w:rPr>
          <w:rFonts w:ascii="Trebuchet MS" w:eastAsia="Trebuchet MS" w:hAnsi="Trebuchet MS"/>
          <w:lang w:val="eu-ES"/>
        </w:rPr>
        <w:t>Edozein antolakunde b) atalean –Karbono dioxidoa xurgatzeko proiektuak–, c) atalean –Karbono markaren konpentsazioa– eta d) atalean –Klima aldaketara egokitzeko ekintzak– izena ematea borondatezkoa izango da.</w:t>
      </w:r>
    </w:p>
    <w:p w14:paraId="29A8C899" w14:textId="77777777" w:rsidR="006D5992" w:rsidRPr="00F57005" w:rsidRDefault="00ED29C9" w:rsidP="004C025C">
      <w:pPr>
        <w:pStyle w:val="TextoJos"/>
        <w:numPr>
          <w:ilvl w:val="0"/>
          <w:numId w:val="53"/>
        </w:numPr>
        <w:spacing w:after="240" w:line="276" w:lineRule="auto"/>
        <w:ind w:left="0" w:firstLine="0"/>
        <w:rPr>
          <w:rFonts w:ascii="Trebuchet MS" w:hAnsi="Trebuchet MS"/>
          <w:szCs w:val="20"/>
          <w:lang w:val="eu-ES"/>
        </w:rPr>
      </w:pPr>
      <w:r w:rsidRPr="00F57005">
        <w:rPr>
          <w:rFonts w:ascii="Trebuchet MS" w:eastAsia="Trebuchet MS" w:hAnsi="Trebuchet MS"/>
          <w:lang w:val="eu-ES"/>
        </w:rPr>
        <w:t>Funtzionamendua, edukia eta inskripziorako baldintzak arautegi bidez ezarriko da.</w:t>
      </w:r>
    </w:p>
    <w:p w14:paraId="29A8C89A" w14:textId="77777777" w:rsidR="006D5992" w:rsidRPr="00F57005" w:rsidRDefault="006D5992" w:rsidP="006D5992">
      <w:pPr>
        <w:pStyle w:val="TextoJos"/>
        <w:spacing w:line="276" w:lineRule="auto"/>
        <w:ind w:firstLine="0"/>
        <w:rPr>
          <w:rFonts w:ascii="Trebuchet MS" w:hAnsi="Trebuchet MS"/>
          <w:b/>
          <w:lang w:val="eu-ES"/>
        </w:rPr>
      </w:pPr>
    </w:p>
    <w:p w14:paraId="29A8C89B" w14:textId="77777777" w:rsidR="006D5992" w:rsidRPr="00F57005" w:rsidRDefault="00ED29C9" w:rsidP="006D5992">
      <w:pPr>
        <w:pStyle w:val="Azpititulua"/>
        <w:rPr>
          <w:lang w:val="eu-ES"/>
        </w:rPr>
      </w:pPr>
      <w:bookmarkStart w:id="66" w:name="_Toc520050544"/>
      <w:bookmarkStart w:id="67" w:name="_Toc7426697"/>
      <w:r w:rsidRPr="00F57005">
        <w:rPr>
          <w:rFonts w:eastAsia="Trebuchet MS"/>
          <w:bCs/>
          <w:lang w:val="eu-ES"/>
        </w:rPr>
        <w:t>24. artikulua. Nekazaritza, abeltzaintza, basogintza eta arrantza.</w:t>
      </w:r>
      <w:bookmarkEnd w:id="66"/>
      <w:bookmarkEnd w:id="67"/>
    </w:p>
    <w:p w14:paraId="29A8C89C" w14:textId="77777777" w:rsidR="006D5992" w:rsidRPr="00F57005" w:rsidRDefault="00ED29C9" w:rsidP="00603D2D">
      <w:pPr>
        <w:pStyle w:val="TextoJos"/>
        <w:spacing w:after="240" w:line="276" w:lineRule="auto"/>
        <w:ind w:firstLine="0"/>
        <w:rPr>
          <w:rFonts w:ascii="Trebuchet MS" w:hAnsi="Trebuchet MS"/>
          <w:szCs w:val="20"/>
          <w:lang w:val="eu-ES"/>
        </w:rPr>
      </w:pPr>
      <w:r w:rsidRPr="00F57005">
        <w:rPr>
          <w:rFonts w:ascii="Trebuchet MS" w:eastAsia="Trebuchet MS" w:hAnsi="Trebuchet MS"/>
          <w:lang w:val="eu-ES"/>
        </w:rPr>
        <w:t>Euskal administrazio publikoek, bakoitzak bere eskumenen esparruan, nekazaritza, abeltzaintza, basogintza eta arrantza jardueraren inguruan garatzen dituzten plangintza eta jardueren kontuan hartuko dute:</w:t>
      </w:r>
    </w:p>
    <w:p w14:paraId="29A8C89D" w14:textId="77777777" w:rsidR="006D5992" w:rsidRPr="00F57005" w:rsidRDefault="00ED29C9" w:rsidP="004C025C">
      <w:pPr>
        <w:pStyle w:val="TextoJos"/>
        <w:numPr>
          <w:ilvl w:val="0"/>
          <w:numId w:val="8"/>
        </w:numPr>
        <w:spacing w:after="240" w:line="276" w:lineRule="auto"/>
        <w:rPr>
          <w:rFonts w:ascii="Trebuchet MS" w:hAnsi="Trebuchet MS"/>
          <w:lang w:val="eu-ES"/>
        </w:rPr>
      </w:pPr>
      <w:r w:rsidRPr="00F57005">
        <w:rPr>
          <w:rFonts w:ascii="Trebuchet MS" w:eastAsia="Trebuchet MS" w:hAnsi="Trebuchet MS"/>
          <w:lang w:val="eu-ES"/>
        </w:rPr>
        <w:lastRenderedPageBreak/>
        <w:t>Klima aldaketak sektore eta jarduera horietarako eta lurralderako dituen arriskuen ebaluazioa, bai eta horiek gutxitzeko identifikatutako neurriak eta sektorerako ager daitezkeen aukerak.</w:t>
      </w:r>
    </w:p>
    <w:p w14:paraId="29A8C89E" w14:textId="77777777" w:rsidR="006D5992" w:rsidRPr="00F57005" w:rsidRDefault="00ED29C9" w:rsidP="004C025C">
      <w:pPr>
        <w:pStyle w:val="TextoJos"/>
        <w:numPr>
          <w:ilvl w:val="0"/>
          <w:numId w:val="8"/>
        </w:numPr>
        <w:spacing w:after="240" w:line="276" w:lineRule="auto"/>
        <w:rPr>
          <w:rFonts w:ascii="Trebuchet MS" w:hAnsi="Trebuchet MS"/>
          <w:lang w:val="eu-ES"/>
        </w:rPr>
      </w:pPr>
      <w:r w:rsidRPr="00F57005">
        <w:rPr>
          <w:rFonts w:ascii="Trebuchet MS" w:eastAsia="Trebuchet MS" w:hAnsi="Trebuchet MS"/>
          <w:lang w:val="eu-ES"/>
        </w:rPr>
        <w:t xml:space="preserve">BG emisioak gutxitzeko eta berotegi gasen mugiarazpena suspertzeko sektoreak duen potentziala. </w:t>
      </w:r>
    </w:p>
    <w:p w14:paraId="29A8C89F" w14:textId="77777777" w:rsidR="006D5992" w:rsidRPr="00F57005" w:rsidRDefault="00ED29C9" w:rsidP="004C025C">
      <w:pPr>
        <w:pStyle w:val="TextoJos"/>
        <w:numPr>
          <w:ilvl w:val="0"/>
          <w:numId w:val="8"/>
        </w:numPr>
        <w:spacing w:after="240" w:line="276" w:lineRule="auto"/>
        <w:rPr>
          <w:rFonts w:ascii="Trebuchet MS" w:hAnsi="Trebuchet MS"/>
          <w:lang w:val="eu-ES"/>
        </w:rPr>
      </w:pPr>
      <w:r w:rsidRPr="00F57005">
        <w:rPr>
          <w:rFonts w:ascii="Trebuchet MS" w:eastAsia="Trebuchet MS" w:hAnsi="Trebuchet MS"/>
          <w:lang w:val="eu-ES"/>
        </w:rPr>
        <w:t>Ongarri erabileraren kudeaketa onena, eta minda, simaur eta nekazaritza hondakinen kudeaketa zuzenaren sustapena.</w:t>
      </w:r>
    </w:p>
    <w:p w14:paraId="29A8C8A0" w14:textId="77777777" w:rsidR="006D5992" w:rsidRPr="00F57005" w:rsidRDefault="00ED29C9" w:rsidP="004C025C">
      <w:pPr>
        <w:pStyle w:val="TextoJos"/>
        <w:numPr>
          <w:ilvl w:val="0"/>
          <w:numId w:val="8"/>
        </w:numPr>
        <w:spacing w:after="240" w:line="276" w:lineRule="auto"/>
        <w:rPr>
          <w:rStyle w:val="Iruzkinarenerreferentzia"/>
          <w:rFonts w:ascii="Trebuchet MS" w:hAnsi="Trebuchet MS"/>
          <w:sz w:val="24"/>
          <w:szCs w:val="24"/>
          <w:lang w:val="eu-ES"/>
        </w:rPr>
      </w:pPr>
      <w:r w:rsidRPr="00F57005">
        <w:rPr>
          <w:rFonts w:ascii="Trebuchet MS" w:eastAsia="Trebuchet MS" w:hAnsi="Trebuchet MS"/>
          <w:lang w:val="eu-ES"/>
        </w:rPr>
        <w:t>Sistema naturalak kudeatu eta kontserbatzen daukan rola, biodibertsitatea kontserbatu eta hobetzeko, klima aldaketara egokitzeko eta epe luzera CO</w:t>
      </w:r>
      <w:r w:rsidRPr="00F57005">
        <w:rPr>
          <w:rFonts w:ascii="Trebuchet MS" w:eastAsia="Trebuchet MS" w:hAnsi="Trebuchet MS"/>
          <w:vertAlign w:val="subscript"/>
          <w:lang w:val="eu-ES"/>
        </w:rPr>
        <w:t>2</w:t>
      </w:r>
      <w:r w:rsidRPr="00F57005">
        <w:rPr>
          <w:rFonts w:ascii="Trebuchet MS" w:eastAsia="Trebuchet MS" w:hAnsi="Trebuchet MS"/>
          <w:lang w:val="eu-ES"/>
        </w:rPr>
        <w:t xml:space="preserve"> hustulekuak sustatzeko Europar Batasunak dituen eskakizunen ildotik.  </w:t>
      </w:r>
    </w:p>
    <w:p w14:paraId="29A8C8A1" w14:textId="77777777" w:rsidR="006D5992" w:rsidRPr="00F57005" w:rsidRDefault="00ED29C9" w:rsidP="004C025C">
      <w:pPr>
        <w:pStyle w:val="TextoJos"/>
        <w:numPr>
          <w:ilvl w:val="0"/>
          <w:numId w:val="8"/>
        </w:numPr>
        <w:spacing w:after="240" w:line="276" w:lineRule="auto"/>
        <w:rPr>
          <w:rFonts w:ascii="Trebuchet MS" w:hAnsi="Trebuchet MS"/>
          <w:lang w:val="eu-ES"/>
        </w:rPr>
      </w:pPr>
      <w:r w:rsidRPr="00F57005">
        <w:rPr>
          <w:rFonts w:ascii="Trebuchet MS" w:eastAsia="Trebuchet MS" w:hAnsi="Trebuchet MS"/>
          <w:lang w:val="eu-ES"/>
        </w:rPr>
        <w:t xml:space="preserve">Nekazaritza, basogintza eta abeltzaintza ustiapenek euren jardueran emisioak gutxitzea eta lurraldearen erresilientzia areagotu ditzaten bultzada ematea sektoreari laguntzeko programen bitartez. </w:t>
      </w:r>
    </w:p>
    <w:p w14:paraId="29A8C8A2" w14:textId="77777777" w:rsidR="006D5992" w:rsidRPr="00F57005" w:rsidRDefault="00ED29C9" w:rsidP="004C025C">
      <w:pPr>
        <w:pStyle w:val="TextoJos"/>
        <w:numPr>
          <w:ilvl w:val="0"/>
          <w:numId w:val="8"/>
        </w:numPr>
        <w:spacing w:after="240" w:line="276" w:lineRule="auto"/>
        <w:rPr>
          <w:rFonts w:ascii="Trebuchet MS" w:hAnsi="Trebuchet MS"/>
          <w:lang w:val="eu-ES"/>
        </w:rPr>
      </w:pPr>
      <w:r w:rsidRPr="00F57005">
        <w:rPr>
          <w:rFonts w:ascii="Trebuchet MS" w:eastAsia="Trebuchet MS" w:hAnsi="Trebuchet MS"/>
          <w:lang w:val="eu-ES"/>
        </w:rPr>
        <w:t>Sektoreko ezagutza sendotzea, aurrera egiteko emisioak gutxitzen, espezieen egokitzapenean eta biodibertsitatearen kontserbazioan.</w:t>
      </w:r>
    </w:p>
    <w:p w14:paraId="29A8C8A3" w14:textId="77777777" w:rsidR="006D5992" w:rsidRPr="00F57005" w:rsidRDefault="00ED29C9" w:rsidP="004C025C">
      <w:pPr>
        <w:pStyle w:val="TextoJos"/>
        <w:numPr>
          <w:ilvl w:val="0"/>
          <w:numId w:val="8"/>
        </w:numPr>
        <w:spacing w:after="240" w:line="276" w:lineRule="auto"/>
        <w:rPr>
          <w:rFonts w:ascii="Trebuchet MS" w:hAnsi="Trebuchet MS"/>
          <w:lang w:val="eu-ES"/>
        </w:rPr>
      </w:pPr>
      <w:r w:rsidRPr="00F57005">
        <w:rPr>
          <w:rFonts w:ascii="Trebuchet MS" w:eastAsia="Trebuchet MS" w:hAnsi="Trebuchet MS"/>
          <w:lang w:val="eu-ES"/>
        </w:rPr>
        <w:t>Aireko eta lurpeko biomasan, orbelean, egur hilean eta lurreko karbono organikoan karbono bahiketa indartzea, klima aldaketa eztitzeko tresna gisa.</w:t>
      </w:r>
    </w:p>
    <w:p w14:paraId="29A8C8A4" w14:textId="77777777" w:rsidR="006D5992" w:rsidRPr="00F57005" w:rsidRDefault="006D5992" w:rsidP="006D5992">
      <w:pPr>
        <w:pStyle w:val="TextoJos"/>
        <w:spacing w:line="276" w:lineRule="auto"/>
        <w:ind w:firstLine="0"/>
        <w:rPr>
          <w:rFonts w:ascii="Trebuchet MS" w:hAnsi="Trebuchet MS"/>
          <w:b/>
          <w:lang w:val="eu-ES"/>
        </w:rPr>
      </w:pPr>
    </w:p>
    <w:p w14:paraId="29A8C8A5" w14:textId="77777777" w:rsidR="006D5992" w:rsidRPr="00F57005" w:rsidRDefault="00ED29C9" w:rsidP="006D5992">
      <w:pPr>
        <w:pStyle w:val="Azpititulua"/>
        <w:rPr>
          <w:lang w:val="eu-ES"/>
        </w:rPr>
      </w:pPr>
      <w:bookmarkStart w:id="68" w:name="_Toc520050545"/>
      <w:bookmarkStart w:id="69" w:name="_Toc7426698"/>
      <w:r w:rsidRPr="00F57005">
        <w:rPr>
          <w:rFonts w:eastAsia="Trebuchet MS"/>
          <w:bCs/>
          <w:lang w:val="eu-ES"/>
        </w:rPr>
        <w:t>25. artikulua. Larrialdiei aurre egitea eta babes zibila</w:t>
      </w:r>
      <w:bookmarkEnd w:id="68"/>
      <w:bookmarkEnd w:id="69"/>
    </w:p>
    <w:p w14:paraId="29A8C8A6" w14:textId="77777777" w:rsidR="006D5992" w:rsidRPr="00F57005" w:rsidRDefault="00ED29C9" w:rsidP="006D5992">
      <w:pPr>
        <w:pStyle w:val="TextoJos"/>
        <w:spacing w:after="240" w:line="276" w:lineRule="auto"/>
        <w:ind w:firstLine="0"/>
        <w:rPr>
          <w:rFonts w:ascii="Trebuchet MS" w:hAnsi="Trebuchet MS"/>
          <w:lang w:val="eu-ES"/>
        </w:rPr>
      </w:pPr>
      <w:r w:rsidRPr="00F57005">
        <w:rPr>
          <w:rFonts w:ascii="Trebuchet MS" w:eastAsia="Trebuchet MS" w:hAnsi="Trebuchet MS"/>
          <w:lang w:val="eu-ES"/>
        </w:rPr>
        <w:t>1.- Babes zibilean eskumena duen sailak muturreko fenomeno meteorologikoen intentsitatea eta maiztasuna handitzearen ondorioz behar diren aldaketak sartuko ditu indarrean dauden larrialdirako eta babes zibileko planetan.</w:t>
      </w:r>
    </w:p>
    <w:p w14:paraId="29A8C8A7" w14:textId="77777777" w:rsidR="006D5992" w:rsidRPr="00F57005" w:rsidRDefault="00ED29C9" w:rsidP="006D5992">
      <w:pPr>
        <w:pStyle w:val="TextoJos"/>
        <w:spacing w:after="240" w:line="276" w:lineRule="auto"/>
        <w:ind w:firstLine="0"/>
        <w:rPr>
          <w:rFonts w:ascii="Trebuchet MS" w:hAnsi="Trebuchet MS"/>
          <w:lang w:val="eu-ES"/>
        </w:rPr>
      </w:pPr>
      <w:r w:rsidRPr="00F57005">
        <w:rPr>
          <w:rFonts w:ascii="Trebuchet MS" w:eastAsia="Trebuchet MS" w:hAnsi="Trebuchet MS"/>
          <w:lang w:val="eu-ES"/>
        </w:rPr>
        <w:t>2.- Era berean, kontingentzia plan zehatzak onartuko ditu SOS-DEIAK Larrialdiei Aurre egiteko Euskadiko Zentroak eta larrialdiei aurre egiteko funtsezko zerbitzuek klima aldaketaren ondorio diren arriskuei erantzun ahal diezaieten.</w:t>
      </w:r>
    </w:p>
    <w:p w14:paraId="29A8C8A8" w14:textId="77777777" w:rsidR="002C164A" w:rsidRPr="00F57005" w:rsidRDefault="002C164A" w:rsidP="006D5992">
      <w:pPr>
        <w:pStyle w:val="Azpititulua"/>
        <w:rPr>
          <w:lang w:val="eu-ES"/>
        </w:rPr>
      </w:pPr>
      <w:bookmarkStart w:id="70" w:name="_Toc520050546"/>
    </w:p>
    <w:p w14:paraId="29A8C8A9" w14:textId="77777777" w:rsidR="006D5992" w:rsidRPr="00F57005" w:rsidRDefault="00ED29C9" w:rsidP="006D5992">
      <w:pPr>
        <w:pStyle w:val="Azpititulua"/>
        <w:rPr>
          <w:lang w:val="eu-ES"/>
        </w:rPr>
      </w:pPr>
      <w:bookmarkStart w:id="71" w:name="_Toc7426699"/>
      <w:r w:rsidRPr="00F57005">
        <w:rPr>
          <w:rFonts w:eastAsia="Trebuchet MS"/>
          <w:bCs/>
          <w:lang w:val="eu-ES"/>
        </w:rPr>
        <w:t>26. artikulua. Garapenerako lankidetza</w:t>
      </w:r>
      <w:bookmarkEnd w:id="70"/>
      <w:bookmarkEnd w:id="71"/>
    </w:p>
    <w:p w14:paraId="29A8C8AA" w14:textId="77777777" w:rsidR="006D5992" w:rsidRPr="00F57005" w:rsidRDefault="00ED29C9" w:rsidP="006D5992">
      <w:pPr>
        <w:pStyle w:val="TextoJos"/>
        <w:spacing w:after="240" w:line="276" w:lineRule="auto"/>
        <w:ind w:firstLine="0"/>
        <w:rPr>
          <w:rFonts w:ascii="Trebuchet MS" w:hAnsi="Trebuchet MS"/>
          <w:lang w:val="eu-ES"/>
        </w:rPr>
      </w:pPr>
      <w:r w:rsidRPr="00F57005">
        <w:rPr>
          <w:rFonts w:ascii="Trebuchet MS" w:eastAsia="Trebuchet MS" w:hAnsi="Trebuchet MS"/>
          <w:lang w:val="eu-ES"/>
        </w:rPr>
        <w:t xml:space="preserve">Eusko Jaurlaritzaren garapenerako lankidetza plan eta programek euren lehentasunen artean nazioarteko klima finantzaketa sartuko dute, bai eta garatzen </w:t>
      </w:r>
      <w:r w:rsidRPr="00F57005">
        <w:rPr>
          <w:rFonts w:ascii="Trebuchet MS" w:eastAsia="Trebuchet MS" w:hAnsi="Trebuchet MS"/>
          <w:lang w:val="eu-ES"/>
        </w:rPr>
        <w:lastRenderedPageBreak/>
        <w:t>ari diren herrialdeetan Euskal Herriko Administrazio Orokorraren tresnen bidez dauden lankidetza eta inbertsio aukerak ere.</w:t>
      </w:r>
    </w:p>
    <w:p w14:paraId="29A8C8AB" w14:textId="77777777" w:rsidR="006D5992" w:rsidRPr="00F57005" w:rsidRDefault="006D5992" w:rsidP="006D5992">
      <w:pPr>
        <w:pStyle w:val="TextoJos"/>
        <w:spacing w:line="276" w:lineRule="auto"/>
        <w:ind w:firstLine="0"/>
        <w:rPr>
          <w:rFonts w:ascii="Trebuchet MS" w:hAnsi="Trebuchet MS"/>
          <w:b/>
          <w:lang w:val="eu-ES"/>
        </w:rPr>
      </w:pPr>
    </w:p>
    <w:p w14:paraId="29A8C8AC" w14:textId="77777777" w:rsidR="006D5992" w:rsidRPr="00F57005" w:rsidRDefault="00ED29C9" w:rsidP="006D5992">
      <w:pPr>
        <w:pStyle w:val="Azpititulua"/>
        <w:rPr>
          <w:lang w:val="eu-ES"/>
        </w:rPr>
      </w:pPr>
      <w:bookmarkStart w:id="72" w:name="_Toc520050547"/>
      <w:bookmarkStart w:id="73" w:name="_Toc7426700"/>
      <w:r w:rsidRPr="00F57005">
        <w:rPr>
          <w:rFonts w:eastAsia="Trebuchet MS"/>
          <w:bCs/>
          <w:lang w:val="eu-ES"/>
        </w:rPr>
        <w:t>27. artikulua. Eraikingintza, zaharberritzea eta hiriberritzea.</w:t>
      </w:r>
      <w:bookmarkEnd w:id="72"/>
      <w:bookmarkEnd w:id="73"/>
      <w:r w:rsidRPr="00F57005">
        <w:rPr>
          <w:rFonts w:eastAsia="Trebuchet MS"/>
          <w:bCs/>
          <w:lang w:val="eu-ES"/>
        </w:rPr>
        <w:t xml:space="preserve"> </w:t>
      </w:r>
    </w:p>
    <w:p w14:paraId="29A8C8AD" w14:textId="77777777" w:rsidR="006D5992" w:rsidRPr="00F57005" w:rsidRDefault="00ED29C9" w:rsidP="004C025C">
      <w:pPr>
        <w:pStyle w:val="TextoJos"/>
        <w:numPr>
          <w:ilvl w:val="0"/>
          <w:numId w:val="57"/>
        </w:numPr>
        <w:spacing w:after="240" w:line="276" w:lineRule="auto"/>
        <w:ind w:left="0" w:firstLine="0"/>
        <w:rPr>
          <w:rFonts w:ascii="Trebuchet MS" w:hAnsi="Trebuchet MS"/>
          <w:szCs w:val="20"/>
          <w:lang w:val="eu-ES"/>
        </w:rPr>
      </w:pPr>
      <w:r w:rsidRPr="00F57005">
        <w:rPr>
          <w:rFonts w:ascii="Trebuchet MS" w:eastAsia="Trebuchet MS" w:hAnsi="Trebuchet MS"/>
          <w:lang w:val="eu-ES"/>
        </w:rPr>
        <w:t>Euskal Herriko etxebizitzak zaharberritzeak eta berriak eraikitzeak energia kontsumorik ia batere gabeko eraikin bati dagozkion baldintzak betetzen dituen diseinua hartu beharko du kontuan, Euskal Autonomia Erkidegoko Jasangarritasun Energetikoari buruzko otsailaren 21eko 4/2019 Legearen arabera, titulartasun pribatuko eta publikoko eraikinetarako.</w:t>
      </w:r>
    </w:p>
    <w:p w14:paraId="29A8C8AE" w14:textId="77777777" w:rsidR="006D5992" w:rsidRPr="00F57005" w:rsidRDefault="00ED29C9" w:rsidP="004C025C">
      <w:pPr>
        <w:pStyle w:val="TextoJos"/>
        <w:numPr>
          <w:ilvl w:val="0"/>
          <w:numId w:val="57"/>
        </w:numPr>
        <w:spacing w:after="240" w:line="276" w:lineRule="auto"/>
        <w:ind w:left="0" w:firstLine="0"/>
        <w:rPr>
          <w:rFonts w:ascii="Trebuchet MS" w:hAnsi="Trebuchet MS"/>
          <w:szCs w:val="20"/>
          <w:lang w:val="eu-ES"/>
        </w:rPr>
      </w:pPr>
      <w:r w:rsidRPr="00F57005">
        <w:rPr>
          <w:rFonts w:ascii="Trebuchet MS" w:eastAsia="Trebuchet MS" w:hAnsi="Trebuchet MS"/>
          <w:lang w:val="eu-ES"/>
        </w:rPr>
        <w:t xml:space="preserve">Euskal administrazio publikoek, euren eskumenen esparruan eta Europako gidalerroen arabera, eraikuntza berriko proiektuetan, hirigintza lanak egiterakoan eta zaharberritzean eta hiriberritzean klima aldaketara egokitzeari buruzko ezaugarriak integratzen direla jagongo dute, gainera. </w:t>
      </w:r>
    </w:p>
    <w:p w14:paraId="29A8C8AF" w14:textId="77777777" w:rsidR="006D5992" w:rsidRPr="00F57005" w:rsidRDefault="00ED29C9" w:rsidP="004C025C">
      <w:pPr>
        <w:pStyle w:val="TextoJos"/>
        <w:numPr>
          <w:ilvl w:val="0"/>
          <w:numId w:val="57"/>
        </w:numPr>
        <w:spacing w:after="240" w:line="276" w:lineRule="auto"/>
        <w:ind w:left="0" w:firstLine="0"/>
        <w:rPr>
          <w:rFonts w:ascii="Trebuchet MS" w:hAnsi="Trebuchet MS"/>
          <w:szCs w:val="20"/>
          <w:lang w:val="eu-ES"/>
        </w:rPr>
      </w:pPr>
      <w:r w:rsidRPr="00F57005">
        <w:rPr>
          <w:rFonts w:ascii="Trebuchet MS" w:eastAsia="Trebuchet MS" w:hAnsi="Trebuchet MS"/>
          <w:lang w:val="eu-ES"/>
        </w:rPr>
        <w:t>Etxebizitza arloan eskumena duen sailak eraikinen eta hirigintza lanak egitearen iraunkortasuna egiaztatzen duen sistema bat ezarriko du, ingurumeneko inpaktuak gutxitzea eta, bereziki, eraikingintzaren eta eraikuntzaren sektoreak sortutako berotegi gasen emisioak gutxitzea helburu hartuta, eta klima aldaketara egokitzeari buruzko ezaugarriak egiaztatzen dituena, ingurumenaren eta klima aldaketaren eskumena duen sailarekin elkarlanean.</w:t>
      </w:r>
    </w:p>
    <w:p w14:paraId="29A8C8B0" w14:textId="77777777" w:rsidR="006D5992" w:rsidRPr="00F57005" w:rsidRDefault="00ED29C9" w:rsidP="004C025C">
      <w:pPr>
        <w:pStyle w:val="TextoJos"/>
        <w:numPr>
          <w:ilvl w:val="0"/>
          <w:numId w:val="57"/>
        </w:numPr>
        <w:spacing w:after="240" w:line="276" w:lineRule="auto"/>
        <w:ind w:left="0" w:firstLine="0"/>
        <w:rPr>
          <w:rFonts w:ascii="Trebuchet MS" w:hAnsi="Trebuchet MS"/>
          <w:szCs w:val="20"/>
          <w:lang w:val="eu-ES"/>
        </w:rPr>
      </w:pPr>
      <w:r w:rsidRPr="00F57005">
        <w:rPr>
          <w:rFonts w:ascii="Trebuchet MS" w:eastAsia="Trebuchet MS" w:hAnsi="Trebuchet MS"/>
          <w:lang w:val="eu-ES"/>
        </w:rPr>
        <w:t xml:space="preserve">Egiaztapen sistema horrek, beste alderdi batzuen artean, kontuan hartu beharko ditu efizientzia energetikoa eta energia berriztagarrien ekoizpena eta erabilera, ekodiseinua, materialen kudeaketa optimizatzea eta hondakin ekoizpena gutxitzea, lurzoru erabileraren efizientzia, konponbide naturalen erabilera eta hiri biodibertsitatearen sustapena. </w:t>
      </w:r>
    </w:p>
    <w:p w14:paraId="29A8C8B1" w14:textId="77777777" w:rsidR="006D5992" w:rsidRPr="00F57005" w:rsidRDefault="00ED29C9" w:rsidP="004C025C">
      <w:pPr>
        <w:pStyle w:val="TextoJos"/>
        <w:numPr>
          <w:ilvl w:val="0"/>
          <w:numId w:val="57"/>
        </w:numPr>
        <w:spacing w:after="240" w:line="276" w:lineRule="auto"/>
        <w:ind w:left="0" w:firstLine="0"/>
        <w:rPr>
          <w:rFonts w:ascii="Trebuchet MS" w:hAnsi="Trebuchet MS"/>
          <w:szCs w:val="20"/>
          <w:lang w:val="eu-ES"/>
        </w:rPr>
      </w:pPr>
      <w:r w:rsidRPr="00F57005">
        <w:rPr>
          <w:rFonts w:ascii="Trebuchet MS" w:eastAsia="Trebuchet MS" w:hAnsi="Trebuchet MS"/>
          <w:lang w:val="eu-ES"/>
        </w:rPr>
        <w:t>Euskal administrazio publikoek, euren eraikinen ezaugarriak aurreko atalean araututako sistemak ezartzen dituen iraunkortasun irizpideetara mailaz maila egokitze aldera, hartu beharreko neurriak eta horretarako epe zehatzak jasoko dituzten planak onartuko dituzte.</w:t>
      </w:r>
    </w:p>
    <w:p w14:paraId="29A8C8B2" w14:textId="77777777" w:rsidR="006D5992" w:rsidRPr="00F57005" w:rsidRDefault="00ED29C9" w:rsidP="004C025C">
      <w:pPr>
        <w:pStyle w:val="TextoJos"/>
        <w:numPr>
          <w:ilvl w:val="0"/>
          <w:numId w:val="57"/>
        </w:numPr>
        <w:spacing w:after="240" w:line="276" w:lineRule="auto"/>
        <w:ind w:left="0" w:firstLine="0"/>
        <w:rPr>
          <w:rFonts w:ascii="Trebuchet MS" w:hAnsi="Trebuchet MS"/>
          <w:szCs w:val="20"/>
          <w:lang w:val="eu-ES"/>
        </w:rPr>
      </w:pPr>
      <w:r w:rsidRPr="00F57005">
        <w:rPr>
          <w:rFonts w:ascii="Trebuchet MS" w:eastAsia="Trebuchet MS" w:hAnsi="Trebuchet MS"/>
          <w:lang w:val="eu-ES"/>
        </w:rPr>
        <w:t>Eraikinen eta hirigintza lanen iraunkortasuna egiaztatzeko sistemaren esparruan neurriak hartzeak bide emango dio zerga araudian ezartzen denaren arabera ordaindu beharreko kopuruetan hobariak aplikatzeari.</w:t>
      </w:r>
    </w:p>
    <w:p w14:paraId="29A8C8B3" w14:textId="77777777" w:rsidR="006D5992" w:rsidRPr="00F57005" w:rsidRDefault="006D5992" w:rsidP="006D5992">
      <w:pPr>
        <w:pStyle w:val="TextoJos"/>
        <w:spacing w:line="276" w:lineRule="auto"/>
        <w:ind w:firstLine="0"/>
        <w:rPr>
          <w:rFonts w:ascii="Trebuchet MS" w:hAnsi="Trebuchet MS"/>
          <w:b/>
          <w:lang w:val="eu-ES"/>
        </w:rPr>
      </w:pPr>
    </w:p>
    <w:p w14:paraId="29A8C8B4" w14:textId="77777777" w:rsidR="006D5992" w:rsidRPr="00F57005" w:rsidRDefault="00ED29C9" w:rsidP="006D5992">
      <w:pPr>
        <w:pStyle w:val="Azpititulua"/>
        <w:rPr>
          <w:lang w:val="eu-ES"/>
        </w:rPr>
      </w:pPr>
      <w:bookmarkStart w:id="74" w:name="_Toc520050548"/>
      <w:bookmarkStart w:id="75" w:name="_Toc7426701"/>
      <w:r w:rsidRPr="00F57005">
        <w:rPr>
          <w:rFonts w:eastAsia="Trebuchet MS"/>
          <w:bCs/>
          <w:lang w:val="eu-ES"/>
        </w:rPr>
        <w:t>28. artikulua. Efizientzia energetikoa eta energia berriztagarria</w:t>
      </w:r>
      <w:bookmarkEnd w:id="74"/>
      <w:bookmarkEnd w:id="75"/>
    </w:p>
    <w:p w14:paraId="29A8C8B5" w14:textId="2D5BA20B" w:rsidR="006D5992" w:rsidRPr="00F57005" w:rsidRDefault="00ED29C9" w:rsidP="004C025C">
      <w:pPr>
        <w:pStyle w:val="TextoJos"/>
        <w:numPr>
          <w:ilvl w:val="0"/>
          <w:numId w:val="58"/>
        </w:numPr>
        <w:spacing w:after="240" w:line="276" w:lineRule="auto"/>
        <w:ind w:left="0" w:firstLine="0"/>
        <w:rPr>
          <w:rFonts w:ascii="Trebuchet MS" w:hAnsi="Trebuchet MS"/>
          <w:szCs w:val="20"/>
          <w:lang w:val="eu-ES"/>
        </w:rPr>
      </w:pPr>
      <w:r w:rsidRPr="00F57005">
        <w:rPr>
          <w:rFonts w:ascii="Trebuchet MS" w:eastAsia="Trebuchet MS" w:hAnsi="Trebuchet MS"/>
          <w:lang w:val="eu-ES"/>
        </w:rPr>
        <w:lastRenderedPageBreak/>
        <w:t>Euskal administrazio publikoek, euren eskumenen esparruan, energia aurreztea eta efizientzia energetikoa bultzatuk</w:t>
      </w:r>
      <w:r w:rsidR="007867A6">
        <w:rPr>
          <w:rFonts w:ascii="Trebuchet MS" w:eastAsia="Trebuchet MS" w:hAnsi="Trebuchet MS"/>
          <w:lang w:val="eu-ES"/>
        </w:rPr>
        <w:t>o</w:t>
      </w:r>
      <w:r w:rsidRPr="00F57005">
        <w:rPr>
          <w:rFonts w:ascii="Trebuchet MS" w:eastAsia="Trebuchet MS" w:hAnsi="Trebuchet MS"/>
          <w:lang w:val="eu-ES"/>
        </w:rPr>
        <w:t xml:space="preserve"> dituzte, bai eta energia kontsumitzen duten jarduera </w:t>
      </w:r>
      <w:r w:rsidR="007867A6" w:rsidRPr="00F57005">
        <w:rPr>
          <w:rFonts w:ascii="Trebuchet MS" w:eastAsia="Trebuchet MS" w:hAnsi="Trebuchet MS"/>
          <w:lang w:val="eu-ES"/>
        </w:rPr>
        <w:t>sektoreetan</w:t>
      </w:r>
      <w:r w:rsidRPr="00F57005">
        <w:rPr>
          <w:rFonts w:ascii="Trebuchet MS" w:eastAsia="Trebuchet MS" w:hAnsi="Trebuchet MS"/>
          <w:lang w:val="eu-ES"/>
        </w:rPr>
        <w:t xml:space="preserve"> karbono intentsitate gutxiagoko erregaien erabilera ere. Era berean, jatorri berriztagarriko energiaren </w:t>
      </w:r>
      <w:r w:rsidR="0009512C" w:rsidRPr="00F57005">
        <w:rPr>
          <w:rFonts w:ascii="Trebuchet MS" w:eastAsia="Trebuchet MS" w:hAnsi="Trebuchet MS"/>
          <w:lang w:val="eu-ES"/>
        </w:rPr>
        <w:t>ekoizpena</w:t>
      </w:r>
      <w:r w:rsidRPr="00F57005">
        <w:rPr>
          <w:rFonts w:ascii="Trebuchet MS" w:eastAsia="Trebuchet MS" w:hAnsi="Trebuchet MS"/>
          <w:lang w:val="eu-ES"/>
        </w:rPr>
        <w:t xml:space="preserve"> eta erabilera suspertuko dute, lege honen xedean ezarritakoa betetze aldera.</w:t>
      </w:r>
    </w:p>
    <w:p w14:paraId="29A8C8B6" w14:textId="77777777" w:rsidR="006D5992" w:rsidRPr="00F57005" w:rsidRDefault="00ED29C9" w:rsidP="004C025C">
      <w:pPr>
        <w:pStyle w:val="TextoJos"/>
        <w:numPr>
          <w:ilvl w:val="0"/>
          <w:numId w:val="58"/>
        </w:numPr>
        <w:spacing w:after="240" w:line="276" w:lineRule="auto"/>
        <w:ind w:left="0" w:firstLine="0"/>
        <w:rPr>
          <w:rFonts w:ascii="Trebuchet MS" w:hAnsi="Trebuchet MS"/>
          <w:szCs w:val="20"/>
          <w:lang w:val="eu-ES"/>
        </w:rPr>
      </w:pPr>
      <w:r w:rsidRPr="00F57005">
        <w:rPr>
          <w:rFonts w:ascii="Trebuchet MS" w:eastAsia="Trebuchet MS" w:hAnsi="Trebuchet MS"/>
          <w:lang w:val="eu-ES"/>
        </w:rPr>
        <w:t xml:space="preserve">Plangintza energetikoak bi helburu, energia aurreztea eta jatorri berriztagarriko energia ekoizpena, garatuko ditu, eta lege honetan jarritako helburuen araberako jarduera ildoak ere bai. </w:t>
      </w:r>
    </w:p>
    <w:p w14:paraId="29A8C8B7" w14:textId="77777777" w:rsidR="006D5992" w:rsidRPr="00F57005" w:rsidRDefault="00ED29C9" w:rsidP="004C025C">
      <w:pPr>
        <w:pStyle w:val="TextoJos"/>
        <w:numPr>
          <w:ilvl w:val="0"/>
          <w:numId w:val="58"/>
        </w:numPr>
        <w:spacing w:after="240" w:line="276" w:lineRule="auto"/>
        <w:ind w:left="0" w:firstLine="0"/>
        <w:rPr>
          <w:rFonts w:ascii="Trebuchet MS" w:hAnsi="Trebuchet MS"/>
          <w:szCs w:val="20"/>
          <w:lang w:val="eu-ES"/>
        </w:rPr>
      </w:pPr>
      <w:r w:rsidRPr="00F57005">
        <w:rPr>
          <w:rFonts w:ascii="Trebuchet MS" w:eastAsia="Trebuchet MS" w:hAnsi="Trebuchet MS"/>
          <w:lang w:val="eu-ES"/>
        </w:rPr>
        <w:t>Energia arloan eskumena duen Eusko Jaurlaritzako sailak, klima aldaketako ekintza planak egiteko jarritako aldizkotasunez, lege honen helburuekin lerrokatutako helburu kuantitatiboak proposatuko ditu, bai eta helburuok lortzeko behar diren jarduerak ere.</w:t>
      </w:r>
    </w:p>
    <w:p w14:paraId="29A8C8B8" w14:textId="77777777" w:rsidR="006D5992" w:rsidRPr="00F57005" w:rsidRDefault="00ED29C9" w:rsidP="004C025C">
      <w:pPr>
        <w:pStyle w:val="TextoJos"/>
        <w:numPr>
          <w:ilvl w:val="0"/>
          <w:numId w:val="58"/>
        </w:numPr>
        <w:spacing w:after="240" w:line="276" w:lineRule="auto"/>
        <w:ind w:left="0" w:firstLine="0"/>
        <w:rPr>
          <w:rFonts w:ascii="Trebuchet MS" w:hAnsi="Trebuchet MS"/>
          <w:szCs w:val="20"/>
          <w:lang w:val="eu-ES"/>
        </w:rPr>
      </w:pPr>
      <w:r w:rsidRPr="00F57005">
        <w:rPr>
          <w:rFonts w:ascii="Trebuchet MS" w:eastAsia="Trebuchet MS" w:hAnsi="Trebuchet MS"/>
          <w:lang w:val="eu-ES"/>
        </w:rPr>
        <w:t>Estrategiaren eta ekintza planaren jarraipena egiteko, energia arloan eskumena duen sailak jarraipen txosten bat prestatuko du helburuen betetze mailarekin, aplikatutako jarduerekin eta adierazleekin.</w:t>
      </w:r>
    </w:p>
    <w:p w14:paraId="29A8C8B9" w14:textId="77777777" w:rsidR="00587415" w:rsidRPr="00F57005" w:rsidRDefault="00587415" w:rsidP="00587415">
      <w:pPr>
        <w:rPr>
          <w:lang w:val="eu-ES" w:eastAsia="es-ES_tradnl"/>
        </w:rPr>
      </w:pPr>
      <w:bookmarkStart w:id="76" w:name="_Toc520050549"/>
    </w:p>
    <w:p w14:paraId="29A8C8BA" w14:textId="77777777" w:rsidR="006D5992" w:rsidRPr="00F57005" w:rsidRDefault="00ED29C9" w:rsidP="006D5992">
      <w:pPr>
        <w:pStyle w:val="Azpititulua"/>
        <w:rPr>
          <w:lang w:val="eu-ES"/>
        </w:rPr>
      </w:pPr>
      <w:bookmarkStart w:id="77" w:name="_Toc7426702"/>
      <w:r w:rsidRPr="00F57005">
        <w:rPr>
          <w:rFonts w:eastAsia="Trebuchet MS"/>
          <w:bCs/>
          <w:lang w:val="eu-ES"/>
        </w:rPr>
        <w:t>29. artikulua. Azpiegitura kritikoak</w:t>
      </w:r>
      <w:bookmarkEnd w:id="76"/>
      <w:bookmarkEnd w:id="77"/>
    </w:p>
    <w:p w14:paraId="29A8C8BB" w14:textId="514373AD" w:rsidR="006D5992" w:rsidRPr="00F57005" w:rsidRDefault="00ED29C9" w:rsidP="004C025C">
      <w:pPr>
        <w:pStyle w:val="TextoJos"/>
        <w:numPr>
          <w:ilvl w:val="0"/>
          <w:numId w:val="59"/>
        </w:numPr>
        <w:spacing w:after="240" w:line="276" w:lineRule="auto"/>
        <w:ind w:left="0" w:firstLine="0"/>
        <w:rPr>
          <w:rFonts w:ascii="Trebuchet MS" w:hAnsi="Trebuchet MS"/>
          <w:szCs w:val="20"/>
          <w:lang w:val="eu-ES"/>
        </w:rPr>
      </w:pPr>
      <w:r w:rsidRPr="00F57005">
        <w:rPr>
          <w:rFonts w:ascii="Trebuchet MS" w:eastAsia="Trebuchet MS" w:hAnsi="Trebuchet MS"/>
          <w:lang w:val="eu-ES"/>
        </w:rPr>
        <w:t xml:space="preserve">Azpiegitura kritiko berrien eraikuntza proiektuen plangintza eta eraikuntza bultzatzen duten erakundeek, hau da, portuak, aireportuak, garraioa, energia, hondakinak eta ura, besteak beste, klima aldaketaren arloak gehitu beharko dituzte plan eta proiektuen ingurumen </w:t>
      </w:r>
      <w:r w:rsidR="00E9540F" w:rsidRPr="00F57005">
        <w:rPr>
          <w:rFonts w:ascii="Trebuchet MS" w:eastAsia="Trebuchet MS" w:hAnsi="Trebuchet MS"/>
          <w:lang w:val="eu-ES"/>
        </w:rPr>
        <w:t>ebaluazioen</w:t>
      </w:r>
      <w:r w:rsidRPr="00F57005">
        <w:rPr>
          <w:rFonts w:ascii="Trebuchet MS" w:eastAsia="Trebuchet MS" w:hAnsi="Trebuchet MS"/>
          <w:lang w:val="eu-ES"/>
        </w:rPr>
        <w:t xml:space="preserve"> esparruan, lege honetan jasota geratzen den bezala.</w:t>
      </w:r>
    </w:p>
    <w:p w14:paraId="29A8C8BC" w14:textId="77777777" w:rsidR="006D5992" w:rsidRPr="00F57005" w:rsidRDefault="00ED29C9" w:rsidP="004C025C">
      <w:pPr>
        <w:pStyle w:val="TextoJos"/>
        <w:numPr>
          <w:ilvl w:val="0"/>
          <w:numId w:val="59"/>
        </w:numPr>
        <w:spacing w:after="240" w:line="276" w:lineRule="auto"/>
        <w:rPr>
          <w:rFonts w:ascii="Trebuchet MS" w:hAnsi="Trebuchet MS"/>
          <w:szCs w:val="20"/>
          <w:lang w:val="eu-ES"/>
        </w:rPr>
      </w:pPr>
      <w:r w:rsidRPr="00F57005">
        <w:rPr>
          <w:rFonts w:ascii="Trebuchet MS" w:eastAsia="Trebuchet MS" w:hAnsi="Trebuchet MS"/>
          <w:lang w:val="eu-ES"/>
        </w:rPr>
        <w:t>Azpiegitura kritikoak kudeatzen dituten erakundeek:</w:t>
      </w:r>
    </w:p>
    <w:p w14:paraId="29A8C8BD" w14:textId="77777777" w:rsidR="006D5992" w:rsidRPr="00F57005" w:rsidRDefault="00ED29C9" w:rsidP="004C025C">
      <w:pPr>
        <w:pStyle w:val="TextoJos"/>
        <w:numPr>
          <w:ilvl w:val="0"/>
          <w:numId w:val="23"/>
        </w:numPr>
        <w:spacing w:after="240" w:line="276" w:lineRule="auto"/>
        <w:rPr>
          <w:rFonts w:ascii="Trebuchet MS" w:hAnsi="Trebuchet MS"/>
          <w:lang w:val="eu-ES"/>
        </w:rPr>
      </w:pPr>
      <w:r w:rsidRPr="00F57005">
        <w:rPr>
          <w:rFonts w:ascii="Trebuchet MS" w:eastAsia="Trebuchet MS" w:hAnsi="Trebuchet MS"/>
          <w:lang w:val="eu-ES"/>
        </w:rPr>
        <w:t>klima arriskuaren analisi bat eta arrisku hori murrizteko bete behar diren neurrien identifikazioa egin beharko dute, arriskuen ebaluazioa, alternatiben analisia eta egokitzapen plana jasoko dituen agiri batean.</w:t>
      </w:r>
    </w:p>
    <w:p w14:paraId="29A8C8BE" w14:textId="77777777" w:rsidR="006D5992" w:rsidRPr="00F57005" w:rsidRDefault="00ED29C9" w:rsidP="004C025C">
      <w:pPr>
        <w:pStyle w:val="TextoJos"/>
        <w:numPr>
          <w:ilvl w:val="0"/>
          <w:numId w:val="23"/>
        </w:numPr>
        <w:spacing w:after="240" w:line="276" w:lineRule="auto"/>
        <w:rPr>
          <w:rFonts w:ascii="Trebuchet MS" w:hAnsi="Trebuchet MS"/>
          <w:lang w:val="eu-ES"/>
        </w:rPr>
      </w:pPr>
      <w:r w:rsidRPr="00F57005">
        <w:rPr>
          <w:rFonts w:ascii="Trebuchet MS" w:eastAsia="Trebuchet MS" w:hAnsi="Trebuchet MS"/>
          <w:lang w:val="eu-ES"/>
        </w:rPr>
        <w:t>azpiegitura horiek erabiltzean direnean sortzen diren berotegi gasen emisioen kalkulu bat egin beharko du, eta karbono neutrotasunerantz aurrera egiteko bete behar diren neurriak.</w:t>
      </w:r>
    </w:p>
    <w:p w14:paraId="29A8C8BF" w14:textId="77777777" w:rsidR="006D5992" w:rsidRPr="00F57005" w:rsidRDefault="006D5992" w:rsidP="006D5992">
      <w:pPr>
        <w:pStyle w:val="TextoJos"/>
        <w:spacing w:line="276" w:lineRule="auto"/>
        <w:ind w:firstLine="0"/>
        <w:rPr>
          <w:rFonts w:ascii="Trebuchet MS" w:hAnsi="Trebuchet MS"/>
          <w:b/>
          <w:lang w:val="eu-ES"/>
        </w:rPr>
      </w:pPr>
    </w:p>
    <w:p w14:paraId="29A8C8C0" w14:textId="77777777" w:rsidR="006D5992" w:rsidRPr="00F57005" w:rsidRDefault="00ED29C9" w:rsidP="006D5992">
      <w:pPr>
        <w:pStyle w:val="Azpititulua"/>
        <w:rPr>
          <w:lang w:val="eu-ES"/>
        </w:rPr>
      </w:pPr>
      <w:bookmarkStart w:id="78" w:name="_Toc520050550"/>
      <w:bookmarkStart w:id="79" w:name="_Toc7426703"/>
      <w:r w:rsidRPr="00F57005">
        <w:rPr>
          <w:rFonts w:eastAsia="Trebuchet MS"/>
          <w:bCs/>
          <w:lang w:val="eu-ES"/>
        </w:rPr>
        <w:t>30. artikulua. Itsasertza</w:t>
      </w:r>
      <w:bookmarkEnd w:id="78"/>
      <w:bookmarkEnd w:id="79"/>
    </w:p>
    <w:p w14:paraId="29A8C8C1" w14:textId="77777777" w:rsidR="006D5992" w:rsidRPr="00F57005" w:rsidRDefault="00ED29C9" w:rsidP="004C025C">
      <w:pPr>
        <w:pStyle w:val="TextoJos"/>
        <w:numPr>
          <w:ilvl w:val="0"/>
          <w:numId w:val="60"/>
        </w:numPr>
        <w:spacing w:after="240" w:line="276" w:lineRule="auto"/>
        <w:ind w:left="0" w:firstLine="0"/>
        <w:rPr>
          <w:rFonts w:ascii="Trebuchet MS" w:hAnsi="Trebuchet MS"/>
          <w:szCs w:val="20"/>
          <w:lang w:val="eu-ES"/>
        </w:rPr>
      </w:pPr>
      <w:r w:rsidRPr="00F57005">
        <w:rPr>
          <w:rFonts w:ascii="Trebuchet MS" w:eastAsia="Trebuchet MS" w:hAnsi="Trebuchet MS"/>
          <w:lang w:val="eu-ES"/>
        </w:rPr>
        <w:lastRenderedPageBreak/>
        <w:t>Euskal administrazio publikoek aurrera egin beharko dute modu esanguratsuan euskal itsasertz guztian klimaren eraginak sortutako arriskuak gutxitzen, eta itsas maila etengabe aldatzetik datozen arriskuak gutxitzen eta itsasoaren tenperaturaren igoerari eta klima atmosferikoan duen efektuari aurre egiten ere bai, eta baliabideen (agregatuak, energia, arrantza, itsaski bilketa, alga baliabideak eta abar) ustiapenean egon diren aldaketetara egokitu beharko dute.</w:t>
      </w:r>
    </w:p>
    <w:p w14:paraId="29A8C8C2" w14:textId="77777777" w:rsidR="006D5992" w:rsidRPr="00F57005" w:rsidRDefault="00ED29C9" w:rsidP="004C025C">
      <w:pPr>
        <w:pStyle w:val="TextoJos"/>
        <w:numPr>
          <w:ilvl w:val="0"/>
          <w:numId w:val="60"/>
        </w:numPr>
        <w:spacing w:after="240" w:line="276" w:lineRule="auto"/>
        <w:ind w:left="0" w:firstLine="0"/>
        <w:rPr>
          <w:rFonts w:ascii="Trebuchet MS" w:hAnsi="Trebuchet MS"/>
          <w:szCs w:val="20"/>
          <w:lang w:val="eu-ES"/>
        </w:rPr>
      </w:pPr>
      <w:r w:rsidRPr="00F57005">
        <w:rPr>
          <w:rFonts w:ascii="Trebuchet MS" w:eastAsia="Trebuchet MS" w:hAnsi="Trebuchet MS"/>
          <w:lang w:val="eu-ES"/>
        </w:rPr>
        <w:t xml:space="preserve">Lurralde antolamenduan eskumena duen sailak Euskal Autonomia Erkidegoko Itsasertza Babestu eta Antolatzeko Lurralde Plan Sektoriala berrikusiko du inpaktuez eta klimaren arriskuez dagoen ezagutzarik eguneratuena gehitzeko. </w:t>
      </w:r>
    </w:p>
    <w:p w14:paraId="29A8C8C3" w14:textId="77777777" w:rsidR="006D5992" w:rsidRPr="00F57005" w:rsidRDefault="00ED29C9" w:rsidP="004C025C">
      <w:pPr>
        <w:pStyle w:val="TextoJos"/>
        <w:numPr>
          <w:ilvl w:val="0"/>
          <w:numId w:val="60"/>
        </w:numPr>
        <w:spacing w:after="240" w:line="276" w:lineRule="auto"/>
        <w:ind w:left="0" w:firstLine="0"/>
        <w:rPr>
          <w:rFonts w:ascii="Trebuchet MS" w:hAnsi="Trebuchet MS"/>
          <w:szCs w:val="20"/>
          <w:lang w:val="eu-ES"/>
        </w:rPr>
      </w:pPr>
      <w:r w:rsidRPr="00F57005">
        <w:rPr>
          <w:rFonts w:ascii="Trebuchet MS" w:eastAsia="Trebuchet MS" w:hAnsi="Trebuchet MS"/>
          <w:lang w:val="eu-ES"/>
        </w:rPr>
        <w:t>Arriskuen aurrean ahulen dauden eremu, sektore eta esparruak identifikatu ondoren, eskumena duten administrazioek arrisku horiek gutxitzeko behar diren egokitzeko planak prestatuko dituzte eta identifikatutako neurriak aplikatuko dituzte. Horretarako, hartu beharreko neurri eta konponbide teknikoen ebaluazio ekonomikoa egin eta erantsiko da, eta neurri eta konponbide horiek kostu-onura irizpidearen arabera lehenetsiko dira, baina kontuan hartuta bai eraginpeko biztanleria bai eragindako ondasun materialak eta izadi ondarea, neurriak hartzeak duen kostu ekonomikoaren aldean.</w:t>
      </w:r>
    </w:p>
    <w:p w14:paraId="29A8C8C4" w14:textId="77777777" w:rsidR="006D5992" w:rsidRPr="00F57005" w:rsidRDefault="006D5992" w:rsidP="006D5992">
      <w:pPr>
        <w:pStyle w:val="TextoJos"/>
        <w:spacing w:line="276" w:lineRule="auto"/>
        <w:ind w:firstLine="0"/>
        <w:rPr>
          <w:rFonts w:ascii="Trebuchet MS" w:hAnsi="Trebuchet MS"/>
          <w:b/>
          <w:lang w:val="eu-ES"/>
        </w:rPr>
      </w:pPr>
    </w:p>
    <w:p w14:paraId="29A8C8C5" w14:textId="77777777" w:rsidR="006D5992" w:rsidRPr="00F57005" w:rsidRDefault="00ED29C9" w:rsidP="006D5992">
      <w:pPr>
        <w:pStyle w:val="Azpititulua"/>
        <w:rPr>
          <w:lang w:val="eu-ES"/>
        </w:rPr>
      </w:pPr>
      <w:bookmarkStart w:id="80" w:name="_Toc520050551"/>
      <w:bookmarkStart w:id="81" w:name="_Toc7426704"/>
      <w:r w:rsidRPr="00F57005">
        <w:rPr>
          <w:rFonts w:eastAsia="Trebuchet MS"/>
          <w:bCs/>
          <w:lang w:val="eu-ES"/>
        </w:rPr>
        <w:t>31. artikulua. Lurralde antolamendua eta hirigintza.</w:t>
      </w:r>
      <w:bookmarkEnd w:id="80"/>
      <w:bookmarkEnd w:id="81"/>
      <w:r w:rsidRPr="00F57005">
        <w:rPr>
          <w:rFonts w:eastAsia="Trebuchet MS"/>
          <w:bCs/>
          <w:lang w:val="eu-ES"/>
        </w:rPr>
        <w:t xml:space="preserve"> </w:t>
      </w:r>
    </w:p>
    <w:p w14:paraId="29A8C8C6" w14:textId="77777777" w:rsidR="006D5992" w:rsidRPr="00F57005" w:rsidRDefault="00ED29C9" w:rsidP="004C025C">
      <w:pPr>
        <w:pStyle w:val="TextoJos"/>
        <w:numPr>
          <w:ilvl w:val="0"/>
          <w:numId w:val="61"/>
        </w:numPr>
        <w:spacing w:after="240" w:line="276" w:lineRule="auto"/>
        <w:ind w:left="0" w:firstLine="0"/>
        <w:rPr>
          <w:rFonts w:ascii="Trebuchet MS" w:hAnsi="Trebuchet MS"/>
          <w:szCs w:val="20"/>
          <w:lang w:val="eu-ES"/>
        </w:rPr>
      </w:pPr>
      <w:r w:rsidRPr="00F57005">
        <w:rPr>
          <w:rFonts w:ascii="Trebuchet MS" w:eastAsia="Trebuchet MS" w:hAnsi="Trebuchet MS"/>
          <w:lang w:val="eu-ES"/>
        </w:rPr>
        <w:t>Euskal Autonomia Erkidegoko lurralde antolamenduko eta hirigintzako tresnek klima aldaketarekin zerikusia duten zertzeladak erantsiko dituzte arriskuak gutxitzearen eta karbonoan neutroa den lurralde baterantz aldatzearen ikuspegitik.</w:t>
      </w:r>
    </w:p>
    <w:p w14:paraId="29A8C8C7" w14:textId="77777777" w:rsidR="006D5992" w:rsidRPr="00F57005" w:rsidRDefault="00ED29C9" w:rsidP="004C025C">
      <w:pPr>
        <w:pStyle w:val="TextoJos"/>
        <w:numPr>
          <w:ilvl w:val="0"/>
          <w:numId w:val="61"/>
        </w:numPr>
        <w:spacing w:after="240" w:line="276" w:lineRule="auto"/>
        <w:ind w:left="0" w:firstLine="0"/>
        <w:rPr>
          <w:rFonts w:ascii="Trebuchet MS" w:hAnsi="Trebuchet MS"/>
          <w:lang w:val="eu-ES"/>
        </w:rPr>
      </w:pPr>
      <w:r w:rsidRPr="00F57005">
        <w:rPr>
          <w:rFonts w:ascii="Trebuchet MS" w:eastAsia="Trebuchet MS" w:hAnsi="Trebuchet MS"/>
          <w:lang w:val="eu-ES"/>
        </w:rPr>
        <w:t>Horretarako une bakoitzeko informazio eta teknologia aurreratuenak erabiliko dituzte. Besteak beste, zertzelada hauek hartuko dira kontuan:</w:t>
      </w:r>
    </w:p>
    <w:p w14:paraId="29A8C8C8" w14:textId="77777777" w:rsidR="006D5992" w:rsidRPr="00F57005" w:rsidRDefault="00ED29C9" w:rsidP="004C025C">
      <w:pPr>
        <w:pStyle w:val="TextoJos"/>
        <w:numPr>
          <w:ilvl w:val="0"/>
          <w:numId w:val="6"/>
        </w:numPr>
        <w:spacing w:after="240" w:line="276" w:lineRule="auto"/>
        <w:rPr>
          <w:rFonts w:ascii="Trebuchet MS" w:hAnsi="Trebuchet MS"/>
          <w:lang w:val="eu-ES"/>
        </w:rPr>
      </w:pPr>
      <w:r w:rsidRPr="00F57005">
        <w:rPr>
          <w:rFonts w:ascii="Trebuchet MS" w:eastAsia="Trebuchet MS" w:hAnsi="Trebuchet MS"/>
          <w:lang w:val="eu-ES"/>
        </w:rPr>
        <w:t>Klimaren arriskuak (uholdea, estres termikoa, itsas mailaren igoera eta abar) ingurune fisikoaren faktore baldintzatzaile gisa hartzea.</w:t>
      </w:r>
    </w:p>
    <w:p w14:paraId="29A8C8C9" w14:textId="77777777" w:rsidR="006D5992" w:rsidRPr="00F57005" w:rsidRDefault="00ED29C9" w:rsidP="004C025C">
      <w:pPr>
        <w:pStyle w:val="TextoJos"/>
        <w:numPr>
          <w:ilvl w:val="0"/>
          <w:numId w:val="6"/>
        </w:numPr>
        <w:spacing w:after="240" w:line="276" w:lineRule="auto"/>
        <w:rPr>
          <w:rFonts w:ascii="Trebuchet MS" w:hAnsi="Trebuchet MS"/>
          <w:lang w:val="eu-ES"/>
        </w:rPr>
      </w:pPr>
      <w:r w:rsidRPr="00F57005">
        <w:rPr>
          <w:rFonts w:ascii="Trebuchet MS" w:eastAsia="Trebuchet MS" w:hAnsi="Trebuchet MS"/>
          <w:lang w:val="eu-ES"/>
        </w:rPr>
        <w:t>Klima aldaketaren kausak eta efektuak eta egokitzapena txertatzea, bereziki lurralde esparruan eta hiri plangintzan, inpaktuen, egoera ahularen eta arriskuaren kartografia tematiko baten bitartez.</w:t>
      </w:r>
    </w:p>
    <w:p w14:paraId="29A8C8CA" w14:textId="77777777" w:rsidR="006D5992" w:rsidRPr="00F57005" w:rsidRDefault="00ED29C9" w:rsidP="004C025C">
      <w:pPr>
        <w:pStyle w:val="TextoJos"/>
        <w:numPr>
          <w:ilvl w:val="0"/>
          <w:numId w:val="6"/>
        </w:numPr>
        <w:spacing w:after="240" w:line="276" w:lineRule="auto"/>
        <w:rPr>
          <w:rFonts w:ascii="Trebuchet MS" w:hAnsi="Trebuchet MS"/>
          <w:lang w:val="eu-ES"/>
        </w:rPr>
      </w:pPr>
      <w:r w:rsidRPr="00F57005">
        <w:rPr>
          <w:rFonts w:ascii="Trebuchet MS" w:eastAsia="Trebuchet MS" w:hAnsi="Trebuchet MS"/>
          <w:lang w:val="eu-ES"/>
        </w:rPr>
        <w:t>Azpiegitura berdea eta izadian oinarritutako konponbideak sustatzea, ekosistemak biziberritzeko eta lurralde erresilientzia eta biztanleriaren osasuna mantendu eta hobetzeko mekanismo gisa.</w:t>
      </w:r>
    </w:p>
    <w:p w14:paraId="29A8C8CB" w14:textId="77777777" w:rsidR="006D5992" w:rsidRPr="00F57005" w:rsidRDefault="00ED29C9" w:rsidP="004C025C">
      <w:pPr>
        <w:pStyle w:val="TextoJos"/>
        <w:numPr>
          <w:ilvl w:val="0"/>
          <w:numId w:val="6"/>
        </w:numPr>
        <w:spacing w:after="240" w:line="276" w:lineRule="auto"/>
        <w:rPr>
          <w:rFonts w:ascii="Trebuchet MS" w:hAnsi="Trebuchet MS"/>
          <w:lang w:val="eu-ES"/>
        </w:rPr>
      </w:pPr>
      <w:r w:rsidRPr="00F57005">
        <w:rPr>
          <w:rFonts w:ascii="Trebuchet MS" w:eastAsia="Trebuchet MS" w:hAnsi="Trebuchet MS"/>
          <w:lang w:val="eu-ES"/>
        </w:rPr>
        <w:lastRenderedPageBreak/>
        <w:t xml:space="preserve">Lurralde plan sektorial eta partzialetan klimaren ikuspegia gehitzea. </w:t>
      </w:r>
    </w:p>
    <w:p w14:paraId="29A8C8CC" w14:textId="77777777" w:rsidR="006D5992" w:rsidRPr="00F57005" w:rsidRDefault="00ED29C9" w:rsidP="004C025C">
      <w:pPr>
        <w:pStyle w:val="TextoJos"/>
        <w:numPr>
          <w:ilvl w:val="0"/>
          <w:numId w:val="6"/>
        </w:numPr>
        <w:spacing w:after="240" w:line="276" w:lineRule="auto"/>
        <w:rPr>
          <w:rFonts w:ascii="Trebuchet MS" w:hAnsi="Trebuchet MS"/>
          <w:lang w:val="eu-ES"/>
        </w:rPr>
      </w:pPr>
      <w:r w:rsidRPr="00F57005">
        <w:rPr>
          <w:rFonts w:ascii="Trebuchet MS" w:eastAsia="Trebuchet MS" w:hAnsi="Trebuchet MS"/>
          <w:lang w:val="eu-ES"/>
        </w:rPr>
        <w:t>Hirialdearen hedapena erabileretan mistoa eta emisioetan efizienteagoa den lurralde trinko batera mugatzea.</w:t>
      </w:r>
    </w:p>
    <w:p w14:paraId="29A8C8CD" w14:textId="77777777" w:rsidR="006D5992" w:rsidRPr="00F57005" w:rsidRDefault="00ED29C9" w:rsidP="004C025C">
      <w:pPr>
        <w:pStyle w:val="TextoJos"/>
        <w:numPr>
          <w:ilvl w:val="0"/>
          <w:numId w:val="6"/>
        </w:numPr>
        <w:spacing w:after="240" w:line="276" w:lineRule="auto"/>
        <w:rPr>
          <w:rFonts w:ascii="Trebuchet MS" w:hAnsi="Trebuchet MS"/>
          <w:lang w:val="eu-ES"/>
        </w:rPr>
      </w:pPr>
      <w:r w:rsidRPr="00F57005">
        <w:rPr>
          <w:rFonts w:ascii="Trebuchet MS" w:eastAsia="Trebuchet MS" w:hAnsi="Trebuchet MS"/>
          <w:lang w:val="eu-ES"/>
        </w:rPr>
        <w:t>Karbono bahiketa sustatzeko eta bero-uharte efektua minimizatzeko udalerrien berdatzea suspertzea.</w:t>
      </w:r>
    </w:p>
    <w:p w14:paraId="29A8C8CE" w14:textId="77777777" w:rsidR="006D5992" w:rsidRPr="00F57005" w:rsidRDefault="00ED29C9" w:rsidP="004C025C">
      <w:pPr>
        <w:pStyle w:val="TextoJos"/>
        <w:numPr>
          <w:ilvl w:val="0"/>
          <w:numId w:val="61"/>
        </w:numPr>
        <w:spacing w:after="240" w:line="276" w:lineRule="auto"/>
        <w:ind w:left="0" w:firstLine="0"/>
        <w:rPr>
          <w:rFonts w:ascii="Trebuchet MS" w:hAnsi="Trebuchet MS"/>
          <w:szCs w:val="20"/>
          <w:lang w:val="eu-ES"/>
        </w:rPr>
      </w:pPr>
      <w:r w:rsidRPr="00F57005">
        <w:rPr>
          <w:rFonts w:ascii="Trebuchet MS" w:eastAsia="Trebuchet MS" w:hAnsi="Trebuchet MS"/>
          <w:lang w:val="eu-ES"/>
        </w:rPr>
        <w:t>Hirigintza plangintzari dagokionez, hiri eremu berrien urbanizazio proiektuak betetzean edo hirialde degradatuak biziberritzean, euskal administrazio publikoek garapen edo hiriberritze berri horren inpaktua justifikatu beharko dute, bizi ziklo guztiko emisiotan kalkulatuta, eta horiek gutxitzeko eta/edo konpentsatzeko hartutako neurriak ere bai. Era berean, klima aldaketaren arriskuen analisia eta arriskuak gutxitzeko hartzen diren neurriak ere jasoko dituzte.</w:t>
      </w:r>
    </w:p>
    <w:p w14:paraId="29A8C8CF" w14:textId="77777777" w:rsidR="006D5992" w:rsidRPr="00F57005" w:rsidRDefault="00ED29C9" w:rsidP="004C025C">
      <w:pPr>
        <w:pStyle w:val="TextoJos"/>
        <w:numPr>
          <w:ilvl w:val="0"/>
          <w:numId w:val="61"/>
        </w:numPr>
        <w:spacing w:after="240" w:line="276" w:lineRule="auto"/>
        <w:ind w:left="0" w:firstLine="0"/>
        <w:rPr>
          <w:rFonts w:ascii="Trebuchet MS" w:hAnsi="Trebuchet MS"/>
          <w:szCs w:val="20"/>
          <w:lang w:val="eu-ES"/>
        </w:rPr>
      </w:pPr>
      <w:r w:rsidRPr="00F57005">
        <w:rPr>
          <w:rFonts w:ascii="Trebuchet MS" w:eastAsia="Trebuchet MS" w:hAnsi="Trebuchet MS"/>
          <w:lang w:val="eu-ES"/>
        </w:rPr>
        <w:t>Aurreko atalean jasotako helburuetarako, zenbait neurri hartzea bultzatuko da, besteak beste:</w:t>
      </w:r>
    </w:p>
    <w:p w14:paraId="29A8C8D0" w14:textId="77777777" w:rsidR="006D5992" w:rsidRPr="00F57005" w:rsidRDefault="00ED29C9" w:rsidP="004C025C">
      <w:pPr>
        <w:pStyle w:val="TextoJos"/>
        <w:numPr>
          <w:ilvl w:val="0"/>
          <w:numId w:val="62"/>
        </w:numPr>
        <w:spacing w:after="240" w:line="276" w:lineRule="auto"/>
        <w:rPr>
          <w:rFonts w:ascii="Trebuchet MS" w:hAnsi="Trebuchet MS"/>
          <w:lang w:val="eu-ES"/>
        </w:rPr>
      </w:pPr>
      <w:r w:rsidRPr="00F57005">
        <w:rPr>
          <w:rFonts w:ascii="Trebuchet MS" w:eastAsia="Trebuchet MS" w:hAnsi="Trebuchet MS"/>
          <w:lang w:val="eu-ES"/>
        </w:rPr>
        <w:t xml:space="preserve"> Printzipio bioklimatikoak hiri diseinuan eta diseinu arkitektonikoan.</w:t>
      </w:r>
    </w:p>
    <w:p w14:paraId="29A8C8D1" w14:textId="77777777" w:rsidR="006D5992" w:rsidRPr="00F57005" w:rsidRDefault="00ED29C9" w:rsidP="004C025C">
      <w:pPr>
        <w:pStyle w:val="TextoJos"/>
        <w:numPr>
          <w:ilvl w:val="0"/>
          <w:numId w:val="62"/>
        </w:numPr>
        <w:spacing w:after="240" w:line="276" w:lineRule="auto"/>
        <w:rPr>
          <w:rFonts w:ascii="Trebuchet MS" w:hAnsi="Trebuchet MS"/>
          <w:lang w:val="eu-ES"/>
        </w:rPr>
      </w:pPr>
      <w:r w:rsidRPr="00F57005">
        <w:rPr>
          <w:rFonts w:ascii="Trebuchet MS" w:eastAsia="Trebuchet MS" w:hAnsi="Trebuchet MS"/>
          <w:lang w:val="eu-ES"/>
        </w:rPr>
        <w:t xml:space="preserve"> Hiri dentsitatea handitzea.</w:t>
      </w:r>
    </w:p>
    <w:p w14:paraId="29A8C8D2" w14:textId="77777777" w:rsidR="006D5992" w:rsidRPr="00F57005" w:rsidRDefault="00ED29C9" w:rsidP="004C025C">
      <w:pPr>
        <w:pStyle w:val="TextoJos"/>
        <w:numPr>
          <w:ilvl w:val="0"/>
          <w:numId w:val="62"/>
        </w:numPr>
        <w:spacing w:after="240" w:line="276" w:lineRule="auto"/>
        <w:rPr>
          <w:rFonts w:ascii="Trebuchet MS" w:hAnsi="Trebuchet MS"/>
          <w:lang w:val="eu-ES"/>
        </w:rPr>
      </w:pPr>
      <w:r w:rsidRPr="00F57005">
        <w:rPr>
          <w:rFonts w:ascii="Trebuchet MS" w:eastAsia="Trebuchet MS" w:hAnsi="Trebuchet MS"/>
          <w:lang w:val="eu-ES"/>
        </w:rPr>
        <w:t>Lurzoruaren arfizializazioa minimizatzea.</w:t>
      </w:r>
    </w:p>
    <w:p w14:paraId="29A8C8D3" w14:textId="77777777" w:rsidR="006D5992" w:rsidRPr="00F57005" w:rsidRDefault="00ED29C9" w:rsidP="004C025C">
      <w:pPr>
        <w:pStyle w:val="TextoJos"/>
        <w:numPr>
          <w:ilvl w:val="0"/>
          <w:numId w:val="62"/>
        </w:numPr>
        <w:spacing w:after="240" w:line="276" w:lineRule="auto"/>
        <w:rPr>
          <w:rFonts w:ascii="Trebuchet MS" w:hAnsi="Trebuchet MS"/>
          <w:lang w:val="eu-ES"/>
        </w:rPr>
      </w:pPr>
      <w:r w:rsidRPr="00F57005">
        <w:rPr>
          <w:rFonts w:ascii="Trebuchet MS" w:eastAsia="Trebuchet MS" w:hAnsi="Trebuchet MS"/>
          <w:lang w:val="eu-ES"/>
        </w:rPr>
        <w:t>Biztanleria kontzentratzea erabileretan mistoak diren, joan-etorriak minimizatzen dituzten eta garraio publikoaren sare eraginkor bat duten eremu trinkoetan.</w:t>
      </w:r>
    </w:p>
    <w:p w14:paraId="29A8C8D4" w14:textId="77777777" w:rsidR="006D5992" w:rsidRPr="00F57005" w:rsidRDefault="00ED29C9" w:rsidP="004C025C">
      <w:pPr>
        <w:pStyle w:val="TextoJos"/>
        <w:numPr>
          <w:ilvl w:val="0"/>
          <w:numId w:val="62"/>
        </w:numPr>
        <w:spacing w:after="240" w:line="276" w:lineRule="auto"/>
        <w:rPr>
          <w:rFonts w:ascii="Trebuchet MS" w:hAnsi="Trebuchet MS"/>
          <w:lang w:val="eu-ES"/>
        </w:rPr>
      </w:pPr>
      <w:r w:rsidRPr="00F57005">
        <w:rPr>
          <w:rFonts w:ascii="Trebuchet MS" w:eastAsia="Trebuchet MS" w:hAnsi="Trebuchet MS"/>
          <w:lang w:val="eu-ES"/>
        </w:rPr>
        <w:t>Izadian oinarritutako konponbideak, klima aldaketaren ondoriozko arriskua gutxitzeko neurri gisa.</w:t>
      </w:r>
    </w:p>
    <w:p w14:paraId="29A8C8D5" w14:textId="77777777" w:rsidR="006D5992" w:rsidRPr="00F57005" w:rsidRDefault="00ED29C9" w:rsidP="004C025C">
      <w:pPr>
        <w:pStyle w:val="TextoJos"/>
        <w:numPr>
          <w:ilvl w:val="0"/>
          <w:numId w:val="61"/>
        </w:numPr>
        <w:spacing w:after="240" w:line="276" w:lineRule="auto"/>
        <w:ind w:left="0" w:firstLine="0"/>
        <w:rPr>
          <w:rFonts w:ascii="Trebuchet MS" w:hAnsi="Trebuchet MS"/>
          <w:szCs w:val="20"/>
          <w:lang w:val="eu-ES"/>
        </w:rPr>
      </w:pPr>
      <w:r w:rsidRPr="00F57005">
        <w:rPr>
          <w:rFonts w:ascii="Trebuchet MS" w:eastAsia="Trebuchet MS" w:hAnsi="Trebuchet MS"/>
          <w:lang w:val="eu-ES"/>
        </w:rPr>
        <w:t xml:space="preserve">Era berean, euskal administrazio publikoek lurralde plan partzialen, lurralde plan sektorialen eta hiri antolamenduko plan orokorren egokitzapena bultzatuko dute arriskuak gutxitzearen eta karbonoan neutroa den lurralde baterantz aldatzearen ikuspegi horretatik. </w:t>
      </w:r>
    </w:p>
    <w:p w14:paraId="29A8C8D6" w14:textId="77777777" w:rsidR="006D5992" w:rsidRPr="00F57005" w:rsidRDefault="006D5992" w:rsidP="006D5992">
      <w:pPr>
        <w:pStyle w:val="TextoJos"/>
        <w:spacing w:line="276" w:lineRule="auto"/>
        <w:ind w:firstLine="0"/>
        <w:rPr>
          <w:rFonts w:ascii="Trebuchet MS" w:hAnsi="Trebuchet MS"/>
          <w:b/>
          <w:lang w:val="eu-ES"/>
        </w:rPr>
      </w:pPr>
    </w:p>
    <w:p w14:paraId="29A8C8D7" w14:textId="77777777" w:rsidR="006D5992" w:rsidRPr="00F57005" w:rsidRDefault="00ED29C9" w:rsidP="006D5992">
      <w:pPr>
        <w:pStyle w:val="Azpititulua"/>
        <w:rPr>
          <w:lang w:val="eu-ES"/>
        </w:rPr>
      </w:pPr>
      <w:bookmarkStart w:id="82" w:name="_Toc520050552"/>
      <w:bookmarkStart w:id="83" w:name="_Toc7426705"/>
      <w:r w:rsidRPr="00F57005">
        <w:rPr>
          <w:rFonts w:eastAsia="Trebuchet MS"/>
          <w:bCs/>
          <w:lang w:val="eu-ES"/>
        </w:rPr>
        <w:t>32. artikulua. Izadi ondarea eta ekosistema zerbitzuak.</w:t>
      </w:r>
      <w:bookmarkEnd w:id="82"/>
      <w:bookmarkEnd w:id="83"/>
    </w:p>
    <w:p w14:paraId="29A8C8D8" w14:textId="624AAF70" w:rsidR="006D5992" w:rsidRPr="00F57005" w:rsidRDefault="00ED29C9" w:rsidP="004C025C">
      <w:pPr>
        <w:pStyle w:val="TextoJos"/>
        <w:numPr>
          <w:ilvl w:val="0"/>
          <w:numId w:val="63"/>
        </w:numPr>
        <w:spacing w:after="240" w:line="276" w:lineRule="auto"/>
        <w:ind w:left="0" w:firstLine="0"/>
        <w:rPr>
          <w:rFonts w:ascii="Trebuchet MS" w:hAnsi="Trebuchet MS"/>
          <w:szCs w:val="20"/>
          <w:lang w:val="eu-ES"/>
        </w:rPr>
      </w:pPr>
      <w:r w:rsidRPr="00F57005">
        <w:rPr>
          <w:rFonts w:ascii="Trebuchet MS" w:eastAsia="Trebuchet MS" w:hAnsi="Trebuchet MS"/>
          <w:lang w:val="eu-ES"/>
        </w:rPr>
        <w:t>Euskal administrazio publikoek klima aldaketaren ikuspegia gehituko dute natur</w:t>
      </w:r>
      <w:r w:rsidR="00972086">
        <w:rPr>
          <w:rFonts w:ascii="Trebuchet MS" w:eastAsia="Trebuchet MS" w:hAnsi="Trebuchet MS"/>
          <w:lang w:val="eu-ES"/>
        </w:rPr>
        <w:t>a</w:t>
      </w:r>
      <w:r w:rsidRPr="00F57005">
        <w:rPr>
          <w:rFonts w:ascii="Trebuchet MS" w:eastAsia="Trebuchet MS" w:hAnsi="Trebuchet MS"/>
          <w:lang w:val="eu-ES"/>
        </w:rPr>
        <w:t xml:space="preserve">guneen plangintzan eta kudeaketan. Ildo horretan, jarduerek izadi ondarea kontserbatzera eta ekosistemek ematen dituzten zerbitzuak bermatzera zuzenduta </w:t>
      </w:r>
      <w:r w:rsidRPr="00F57005">
        <w:rPr>
          <w:rFonts w:ascii="Trebuchet MS" w:eastAsia="Trebuchet MS" w:hAnsi="Trebuchet MS"/>
          <w:lang w:val="eu-ES"/>
        </w:rPr>
        <w:lastRenderedPageBreak/>
        <w:t>egon beharko dute, klima aldaketaren ondorioen aurrean lurraldearen erresilientzia hobetzeko.</w:t>
      </w:r>
    </w:p>
    <w:p w14:paraId="29A8C8D9" w14:textId="77777777" w:rsidR="006D5992" w:rsidRPr="00F57005" w:rsidRDefault="00ED29C9" w:rsidP="004C025C">
      <w:pPr>
        <w:pStyle w:val="TextoJos"/>
        <w:numPr>
          <w:ilvl w:val="0"/>
          <w:numId w:val="63"/>
        </w:numPr>
        <w:spacing w:after="240" w:line="276" w:lineRule="auto"/>
        <w:ind w:left="0" w:firstLine="0"/>
        <w:rPr>
          <w:rFonts w:ascii="Trebuchet MS" w:hAnsi="Trebuchet MS"/>
          <w:szCs w:val="20"/>
          <w:lang w:val="eu-ES"/>
        </w:rPr>
      </w:pPr>
      <w:r w:rsidRPr="00F57005">
        <w:rPr>
          <w:rFonts w:ascii="Trebuchet MS" w:eastAsia="Trebuchet MS" w:hAnsi="Trebuchet MS"/>
          <w:lang w:val="eu-ES"/>
        </w:rPr>
        <w:t>Lurralde antolamenduaren gidalerroetan zehaztutako azpiegitura berdearen kudeaketa bermatu behar da haren diseinuaren irizpideen arabera.</w:t>
      </w:r>
    </w:p>
    <w:p w14:paraId="29A8C8DA" w14:textId="77777777" w:rsidR="006D5992" w:rsidRPr="00F57005" w:rsidRDefault="00ED29C9" w:rsidP="004C025C">
      <w:pPr>
        <w:pStyle w:val="TextoJos"/>
        <w:numPr>
          <w:ilvl w:val="0"/>
          <w:numId w:val="63"/>
        </w:numPr>
        <w:spacing w:after="240" w:line="276" w:lineRule="auto"/>
        <w:ind w:left="0" w:firstLine="0"/>
        <w:rPr>
          <w:rFonts w:ascii="Trebuchet MS" w:hAnsi="Trebuchet MS"/>
          <w:szCs w:val="20"/>
          <w:lang w:val="eu-ES"/>
        </w:rPr>
      </w:pPr>
      <w:r w:rsidRPr="00F57005">
        <w:rPr>
          <w:rFonts w:ascii="Trebuchet MS" w:eastAsia="Trebuchet MS" w:hAnsi="Trebuchet MS"/>
          <w:lang w:val="eu-ES"/>
        </w:rPr>
        <w:t>Hiri plangintzatik konponbide naturalak lehenestea bultzatuko da:</w:t>
      </w:r>
    </w:p>
    <w:p w14:paraId="29A8C8DB" w14:textId="77777777" w:rsidR="006D5992" w:rsidRPr="00F57005" w:rsidRDefault="00ED29C9" w:rsidP="004C025C">
      <w:pPr>
        <w:pStyle w:val="TextoJos"/>
        <w:numPr>
          <w:ilvl w:val="1"/>
          <w:numId w:val="12"/>
        </w:numPr>
        <w:spacing w:after="240" w:line="276" w:lineRule="auto"/>
        <w:rPr>
          <w:rFonts w:ascii="Trebuchet MS" w:hAnsi="Trebuchet MS"/>
          <w:lang w:val="eu-ES"/>
        </w:rPr>
      </w:pPr>
      <w:r w:rsidRPr="00F57005">
        <w:rPr>
          <w:rFonts w:ascii="Trebuchet MS" w:eastAsia="Trebuchet MS" w:hAnsi="Trebuchet MS"/>
          <w:lang w:val="eu-ES"/>
        </w:rPr>
        <w:t xml:space="preserve">hiri ingurunean, herritarren osasuna babestera eta muturreko fenomenoen aurkako erresilientzia lortzera zuzendutako elementu gisa.  </w:t>
      </w:r>
    </w:p>
    <w:p w14:paraId="29A8C8DC" w14:textId="77777777" w:rsidR="006D5992" w:rsidRPr="00F57005" w:rsidRDefault="00ED29C9" w:rsidP="004C025C">
      <w:pPr>
        <w:pStyle w:val="TextoJos"/>
        <w:numPr>
          <w:ilvl w:val="1"/>
          <w:numId w:val="12"/>
        </w:numPr>
        <w:spacing w:after="240" w:line="276" w:lineRule="auto"/>
        <w:rPr>
          <w:rFonts w:ascii="Trebuchet MS" w:hAnsi="Trebuchet MS"/>
          <w:lang w:val="eu-ES"/>
        </w:rPr>
      </w:pPr>
      <w:r w:rsidRPr="00F57005">
        <w:rPr>
          <w:rFonts w:ascii="Trebuchet MS" w:eastAsia="Trebuchet MS" w:hAnsi="Trebuchet MS"/>
          <w:lang w:val="eu-ES"/>
        </w:rPr>
        <w:t>aldiri inguruneetan, hiri ingurunearen jarraitutasuna eraikitzeko landa ingurunerantz.</w:t>
      </w:r>
    </w:p>
    <w:p w14:paraId="29A8C8DD" w14:textId="77777777" w:rsidR="006D5992" w:rsidRPr="00F57005" w:rsidRDefault="00ED29C9" w:rsidP="004C025C">
      <w:pPr>
        <w:pStyle w:val="TextoJos"/>
        <w:numPr>
          <w:ilvl w:val="0"/>
          <w:numId w:val="63"/>
        </w:numPr>
        <w:spacing w:after="240" w:line="276" w:lineRule="auto"/>
        <w:ind w:left="0" w:firstLine="0"/>
        <w:rPr>
          <w:rFonts w:ascii="Trebuchet MS" w:hAnsi="Trebuchet MS"/>
          <w:szCs w:val="20"/>
          <w:lang w:val="eu-ES"/>
        </w:rPr>
      </w:pPr>
      <w:r w:rsidRPr="00F57005">
        <w:rPr>
          <w:rFonts w:ascii="Trebuchet MS" w:eastAsia="Trebuchet MS" w:hAnsi="Trebuchet MS"/>
          <w:lang w:val="eu-ES"/>
        </w:rPr>
        <w:t>Eskumena duten administrazio publikoek klima aldaketarako Natura 2000 Sarearen egoera ahularen eta arriskuaren analisiak egingo dituzte eta euren kudeaketa klima giro berrira egokitzeko behar diren neurriak suspertu eta aplikatuko dituzte.</w:t>
      </w:r>
    </w:p>
    <w:p w14:paraId="29A8C8DE" w14:textId="77777777" w:rsidR="006D5992" w:rsidRPr="00F57005" w:rsidRDefault="006D5992" w:rsidP="006D5992">
      <w:pPr>
        <w:pStyle w:val="TextoJos"/>
        <w:spacing w:line="276" w:lineRule="auto"/>
        <w:ind w:firstLine="0"/>
        <w:rPr>
          <w:rFonts w:ascii="Trebuchet MS" w:hAnsi="Trebuchet MS"/>
          <w:b/>
          <w:lang w:val="eu-ES"/>
        </w:rPr>
      </w:pPr>
    </w:p>
    <w:p w14:paraId="29A8C8DF" w14:textId="77777777" w:rsidR="006D5992" w:rsidRPr="00F57005" w:rsidRDefault="00ED29C9" w:rsidP="006D5992">
      <w:pPr>
        <w:pStyle w:val="Azpititulua"/>
        <w:rPr>
          <w:lang w:val="eu-ES"/>
        </w:rPr>
      </w:pPr>
      <w:bookmarkStart w:id="84" w:name="_Toc520050553"/>
      <w:bookmarkStart w:id="85" w:name="_Toc7426706"/>
      <w:r w:rsidRPr="00F57005">
        <w:rPr>
          <w:rFonts w:eastAsia="Trebuchet MS"/>
          <w:bCs/>
          <w:lang w:val="eu-ES"/>
        </w:rPr>
        <w:t>33. artikulua. Ur baliabideak eta lehorte eta uholdeen kudeaketa</w:t>
      </w:r>
      <w:bookmarkEnd w:id="84"/>
      <w:bookmarkEnd w:id="85"/>
    </w:p>
    <w:p w14:paraId="29A8C8E0" w14:textId="77777777" w:rsidR="006D5992" w:rsidRPr="00F57005" w:rsidRDefault="00ED29C9" w:rsidP="006E3D7C">
      <w:pPr>
        <w:pStyle w:val="TextoJos"/>
        <w:spacing w:after="240" w:line="276" w:lineRule="auto"/>
        <w:ind w:firstLine="0"/>
        <w:rPr>
          <w:rFonts w:ascii="Trebuchet MS" w:hAnsi="Trebuchet MS"/>
          <w:szCs w:val="20"/>
          <w:lang w:val="eu-ES"/>
        </w:rPr>
      </w:pPr>
      <w:r w:rsidRPr="00F57005">
        <w:rPr>
          <w:rFonts w:ascii="Trebuchet MS" w:eastAsia="Trebuchet MS" w:hAnsi="Trebuchet MS"/>
          <w:lang w:val="eu-ES"/>
        </w:rPr>
        <w:t>Ur baliabideen arloan hartzen diren neurriek plangintza hidrologikoan klima aldaketa txertatzera bideratuta egon beharko dute. Kontuan hartu beharreko zertzeladak gutxienez hauek izango dira:</w:t>
      </w:r>
    </w:p>
    <w:p w14:paraId="29A8C8E1" w14:textId="77777777" w:rsidR="006D5992" w:rsidRPr="00F57005" w:rsidRDefault="00ED29C9" w:rsidP="004C025C">
      <w:pPr>
        <w:pStyle w:val="TextoJos"/>
        <w:numPr>
          <w:ilvl w:val="0"/>
          <w:numId w:val="9"/>
        </w:numPr>
        <w:spacing w:after="240" w:line="276" w:lineRule="auto"/>
        <w:rPr>
          <w:rFonts w:ascii="Trebuchet MS" w:hAnsi="Trebuchet MS"/>
          <w:lang w:val="eu-ES"/>
        </w:rPr>
      </w:pPr>
      <w:r w:rsidRPr="00F57005">
        <w:rPr>
          <w:rFonts w:ascii="Trebuchet MS" w:eastAsia="Trebuchet MS" w:hAnsi="Trebuchet MS"/>
          <w:lang w:val="eu-ES"/>
        </w:rPr>
        <w:t>Klima aldaketaren arriskuen identifikazioa, ur beharretan duen inpaktuari dagokionez, eta lurrazaleko ur masen tipologiaren eboluzioa, erreferentziako egoeren aldean.</w:t>
      </w:r>
    </w:p>
    <w:p w14:paraId="29A8C8E2" w14:textId="77777777" w:rsidR="006D5992" w:rsidRPr="00F57005" w:rsidRDefault="00ED29C9" w:rsidP="004C025C">
      <w:pPr>
        <w:pStyle w:val="TextoJos"/>
        <w:numPr>
          <w:ilvl w:val="0"/>
          <w:numId w:val="9"/>
        </w:numPr>
        <w:spacing w:after="240" w:line="276" w:lineRule="auto"/>
        <w:rPr>
          <w:rFonts w:ascii="Trebuchet MS" w:hAnsi="Trebuchet MS"/>
          <w:lang w:val="eu-ES"/>
        </w:rPr>
      </w:pPr>
      <w:r w:rsidRPr="00F57005">
        <w:rPr>
          <w:rFonts w:ascii="Trebuchet MS" w:eastAsia="Trebuchet MS" w:hAnsi="Trebuchet MS"/>
          <w:lang w:val="eu-ES"/>
        </w:rPr>
        <w:t>Egokitzeko irizpideak jartzea eta klima aldaketaren aurkako erresilientzia handitzea, neurriak identifikatu, ebaluatu eta hautatzeko.</w:t>
      </w:r>
    </w:p>
    <w:p w14:paraId="29A8C8E3" w14:textId="77777777" w:rsidR="006D5992" w:rsidRPr="00F57005" w:rsidRDefault="00ED29C9" w:rsidP="004C025C">
      <w:pPr>
        <w:pStyle w:val="TextoJos"/>
        <w:numPr>
          <w:ilvl w:val="0"/>
          <w:numId w:val="9"/>
        </w:numPr>
        <w:spacing w:after="240" w:line="276" w:lineRule="auto"/>
        <w:rPr>
          <w:rFonts w:ascii="Trebuchet MS" w:hAnsi="Trebuchet MS"/>
          <w:lang w:val="eu-ES"/>
        </w:rPr>
      </w:pPr>
      <w:r w:rsidRPr="00F57005">
        <w:rPr>
          <w:rFonts w:ascii="Trebuchet MS" w:eastAsia="Trebuchet MS" w:hAnsi="Trebuchet MS"/>
          <w:lang w:val="eu-ES"/>
        </w:rPr>
        <w:t xml:space="preserve">Klima aldaketari lotutako inpaktuen jarraipena egitea, ezagutzaren aurrerapenen arabera neurriak egokitzeko. </w:t>
      </w:r>
    </w:p>
    <w:p w14:paraId="29A8C8E4" w14:textId="77777777" w:rsidR="006D5992" w:rsidRPr="00F57005" w:rsidRDefault="00ED29C9" w:rsidP="004C025C">
      <w:pPr>
        <w:pStyle w:val="TextoJos"/>
        <w:numPr>
          <w:ilvl w:val="0"/>
          <w:numId w:val="9"/>
        </w:numPr>
        <w:spacing w:after="240" w:line="276" w:lineRule="auto"/>
        <w:rPr>
          <w:rFonts w:ascii="Trebuchet MS" w:hAnsi="Trebuchet MS"/>
          <w:lang w:val="eu-ES"/>
        </w:rPr>
      </w:pPr>
      <w:r w:rsidRPr="00F57005">
        <w:rPr>
          <w:rFonts w:ascii="Trebuchet MS" w:eastAsia="Trebuchet MS" w:hAnsi="Trebuchet MS"/>
          <w:lang w:val="eu-ES"/>
        </w:rPr>
        <w:t>Ekosistemak mailaz maila eta goitik behera lehengoratzeko eta uraren zikloa kudeatzeko neurrien aplikazioa.</w:t>
      </w:r>
    </w:p>
    <w:p w14:paraId="29A8C8E5" w14:textId="77777777" w:rsidR="006D5992" w:rsidRPr="00F57005" w:rsidRDefault="006D5992" w:rsidP="006D5992">
      <w:pPr>
        <w:pStyle w:val="TextoJos"/>
        <w:spacing w:line="276" w:lineRule="auto"/>
        <w:ind w:firstLine="0"/>
        <w:rPr>
          <w:rFonts w:ascii="Trebuchet MS" w:hAnsi="Trebuchet MS"/>
          <w:b/>
          <w:lang w:val="eu-ES"/>
        </w:rPr>
      </w:pPr>
    </w:p>
    <w:p w14:paraId="29A8C8E6" w14:textId="77777777" w:rsidR="006D5992" w:rsidRPr="00F57005" w:rsidRDefault="00ED29C9" w:rsidP="006D5992">
      <w:pPr>
        <w:pStyle w:val="Azpititulua"/>
        <w:rPr>
          <w:lang w:val="eu-ES"/>
        </w:rPr>
      </w:pPr>
      <w:bookmarkStart w:id="86" w:name="_Toc520050554"/>
      <w:bookmarkStart w:id="87" w:name="_Toc7426707"/>
      <w:r w:rsidRPr="00F57005">
        <w:rPr>
          <w:rFonts w:eastAsia="Trebuchet MS"/>
          <w:bCs/>
          <w:lang w:val="eu-ES"/>
        </w:rPr>
        <w:t>34. artikulua. Hondakinak</w:t>
      </w:r>
      <w:bookmarkEnd w:id="86"/>
      <w:bookmarkEnd w:id="87"/>
    </w:p>
    <w:p w14:paraId="29A8C8E7" w14:textId="77777777" w:rsidR="006D5992" w:rsidRPr="00F57005" w:rsidRDefault="00ED29C9" w:rsidP="004C025C">
      <w:pPr>
        <w:pStyle w:val="TextoJos"/>
        <w:numPr>
          <w:ilvl w:val="0"/>
          <w:numId w:val="64"/>
        </w:numPr>
        <w:spacing w:after="240" w:line="276" w:lineRule="auto"/>
        <w:ind w:left="0" w:firstLine="0"/>
        <w:rPr>
          <w:rFonts w:ascii="Trebuchet MS" w:hAnsi="Trebuchet MS"/>
          <w:szCs w:val="20"/>
          <w:lang w:val="eu-ES"/>
        </w:rPr>
      </w:pPr>
      <w:r w:rsidRPr="00F57005">
        <w:rPr>
          <w:rFonts w:ascii="Trebuchet MS" w:eastAsia="Trebuchet MS" w:hAnsi="Trebuchet MS"/>
          <w:lang w:val="eu-ES"/>
        </w:rPr>
        <w:lastRenderedPageBreak/>
        <w:t>Hondakinen arloan hartzen diren neurriak berotegi gasen emisioa gutxitzera bideratu beharko dira, ekonomia zirkularraren garapena oinarri hartuta, eta konkretuki:</w:t>
      </w:r>
    </w:p>
    <w:p w14:paraId="29A8C8E8" w14:textId="77777777" w:rsidR="006D5992" w:rsidRPr="00F57005" w:rsidRDefault="00ED29C9" w:rsidP="004C025C">
      <w:pPr>
        <w:pStyle w:val="TextoJos"/>
        <w:numPr>
          <w:ilvl w:val="1"/>
          <w:numId w:val="14"/>
        </w:numPr>
        <w:spacing w:after="240" w:line="276" w:lineRule="auto"/>
        <w:rPr>
          <w:rFonts w:ascii="Trebuchet MS" w:hAnsi="Trebuchet MS"/>
          <w:lang w:val="eu-ES"/>
        </w:rPr>
      </w:pPr>
      <w:r w:rsidRPr="00F57005">
        <w:rPr>
          <w:rFonts w:ascii="Trebuchet MS" w:eastAsia="Trebuchet MS" w:hAnsi="Trebuchet MS"/>
          <w:lang w:val="eu-ES"/>
        </w:rPr>
        <w:t>Hondakinen kudeaketan berotegi gasak gutxitzera zuzenduko dira, eta erakunde kudeatzaileek kudeaketa hobetzeagatik lortu duten murrizketaren urteroko jarraipena egingo dute.</w:t>
      </w:r>
    </w:p>
    <w:p w14:paraId="29A8C8E9" w14:textId="4AC8A2B3" w:rsidR="006D5992" w:rsidRPr="00F57005" w:rsidRDefault="00ED29C9" w:rsidP="004C025C">
      <w:pPr>
        <w:pStyle w:val="TextoJos"/>
        <w:numPr>
          <w:ilvl w:val="1"/>
          <w:numId w:val="14"/>
        </w:numPr>
        <w:spacing w:after="240" w:line="276" w:lineRule="auto"/>
        <w:rPr>
          <w:rFonts w:ascii="Trebuchet MS" w:hAnsi="Trebuchet MS"/>
          <w:lang w:val="eu-ES"/>
        </w:rPr>
      </w:pPr>
      <w:r w:rsidRPr="00F57005">
        <w:rPr>
          <w:rFonts w:ascii="Trebuchet MS" w:eastAsia="Trebuchet MS" w:hAnsi="Trebuchet MS"/>
          <w:lang w:val="eu-ES"/>
        </w:rPr>
        <w:t xml:space="preserve">Jarduera guztiak zabortegiak Euskaditik kentzera zuzenduko dira. Europar Batasunak ezarritako hondakin </w:t>
      </w:r>
      <w:r w:rsidR="005220F8" w:rsidRPr="00F57005">
        <w:rPr>
          <w:rFonts w:ascii="Trebuchet MS" w:eastAsia="Trebuchet MS" w:hAnsi="Trebuchet MS"/>
          <w:lang w:val="eu-ES"/>
        </w:rPr>
        <w:t>hierarkia</w:t>
      </w:r>
      <w:r w:rsidRPr="00F57005">
        <w:rPr>
          <w:rFonts w:ascii="Trebuchet MS" w:eastAsia="Trebuchet MS" w:hAnsi="Trebuchet MS"/>
          <w:lang w:val="eu-ES"/>
        </w:rPr>
        <w:t xml:space="preserve"> aplikatzera zuzenduko dira, eta kudeaketa aukerak honela lehenetsiko dira: prebentzioa, berrerabiltzeko prestatzea, birziklatzea, energia baliaraztea eta, azkenik, suntsitzea.</w:t>
      </w:r>
    </w:p>
    <w:p w14:paraId="29A8C8EA" w14:textId="77777777" w:rsidR="006D5992" w:rsidRPr="00F57005" w:rsidRDefault="00ED29C9" w:rsidP="004C025C">
      <w:pPr>
        <w:pStyle w:val="TextoJos"/>
        <w:numPr>
          <w:ilvl w:val="1"/>
          <w:numId w:val="14"/>
        </w:numPr>
        <w:spacing w:after="240" w:line="276" w:lineRule="auto"/>
        <w:rPr>
          <w:rFonts w:ascii="Trebuchet MS" w:hAnsi="Trebuchet MS"/>
          <w:lang w:val="eu-ES"/>
        </w:rPr>
      </w:pPr>
      <w:r w:rsidRPr="00F57005">
        <w:rPr>
          <w:rFonts w:ascii="Trebuchet MS" w:eastAsia="Trebuchet MS" w:hAnsi="Trebuchet MS"/>
          <w:lang w:val="eu-ES"/>
        </w:rPr>
        <w:t>Prozesuan bertan berotegi gasen emisioak gutxitzea kontuan hartzen duten hondakin-biltze eta -garraiatze ereduen ezarpena bultzatzera zuzenduko dira.</w:t>
      </w:r>
    </w:p>
    <w:p w14:paraId="29A8C8EB" w14:textId="77777777" w:rsidR="006D5992" w:rsidRPr="00F57005" w:rsidRDefault="00ED29C9" w:rsidP="004C025C">
      <w:pPr>
        <w:pStyle w:val="TextoJos"/>
        <w:numPr>
          <w:ilvl w:val="1"/>
          <w:numId w:val="14"/>
        </w:numPr>
        <w:spacing w:after="240" w:line="276" w:lineRule="auto"/>
        <w:rPr>
          <w:rFonts w:ascii="Trebuchet MS" w:hAnsi="Trebuchet MS"/>
          <w:lang w:val="eu-ES"/>
        </w:rPr>
      </w:pPr>
      <w:r w:rsidRPr="00F57005">
        <w:rPr>
          <w:rFonts w:ascii="Trebuchet MS" w:eastAsia="Trebuchet MS" w:hAnsi="Trebuchet MS"/>
          <w:lang w:val="eu-ES"/>
        </w:rPr>
        <w:t xml:space="preserve">Lehengaien ordez hondakinak baliarazita lortutako subproduktuen edo bigarren mailako lehengaien erabilera bultzatuko dute eta ekonomia zirkularra osatu. </w:t>
      </w:r>
    </w:p>
    <w:p w14:paraId="29A8C8EC" w14:textId="77777777" w:rsidR="006D5992" w:rsidRPr="00F57005" w:rsidRDefault="00ED29C9" w:rsidP="004C025C">
      <w:pPr>
        <w:pStyle w:val="TextoJos"/>
        <w:numPr>
          <w:ilvl w:val="1"/>
          <w:numId w:val="14"/>
        </w:numPr>
        <w:spacing w:after="240" w:line="276" w:lineRule="auto"/>
        <w:rPr>
          <w:rFonts w:ascii="Trebuchet MS" w:hAnsi="Trebuchet MS"/>
          <w:lang w:val="eu-ES"/>
        </w:rPr>
      </w:pPr>
      <w:r w:rsidRPr="00F57005">
        <w:rPr>
          <w:rFonts w:ascii="Trebuchet MS" w:eastAsia="Trebuchet MS" w:hAnsi="Trebuchet MS"/>
          <w:lang w:val="eu-ES"/>
        </w:rPr>
        <w:t>Zabortegietako euretako berotegi gasen emisioak gutxitzeko neurriak hartuko dituzte eta</w:t>
      </w:r>
      <w:r w:rsidRPr="00F57005">
        <w:rPr>
          <w:rFonts w:ascii="Trebuchet MS" w:eastAsia="Trebuchet MS" w:hAnsi="Trebuchet MS"/>
          <w:color w:val="FF0000"/>
          <w:lang w:val="eu-ES"/>
        </w:rPr>
        <w:t xml:space="preserve"> </w:t>
      </w:r>
      <w:r w:rsidRPr="00F57005">
        <w:rPr>
          <w:rFonts w:ascii="Trebuchet MS" w:eastAsia="Trebuchet MS" w:hAnsi="Trebuchet MS"/>
          <w:lang w:val="eu-ES"/>
        </w:rPr>
        <w:t>hondakinetatik lortutako erregaien erabilera bultzatuko dute.</w:t>
      </w:r>
    </w:p>
    <w:p w14:paraId="29A8C8ED" w14:textId="77777777" w:rsidR="006D5992" w:rsidRPr="00F57005" w:rsidRDefault="00ED29C9" w:rsidP="004C025C">
      <w:pPr>
        <w:pStyle w:val="TextoJos"/>
        <w:numPr>
          <w:ilvl w:val="0"/>
          <w:numId w:val="64"/>
        </w:numPr>
        <w:spacing w:after="240" w:line="276" w:lineRule="auto"/>
        <w:ind w:left="0" w:firstLine="0"/>
        <w:rPr>
          <w:rFonts w:ascii="Trebuchet MS" w:hAnsi="Trebuchet MS"/>
          <w:szCs w:val="20"/>
          <w:lang w:val="eu-ES"/>
        </w:rPr>
      </w:pPr>
      <w:r w:rsidRPr="00F57005">
        <w:rPr>
          <w:rFonts w:ascii="Trebuchet MS" w:eastAsia="Trebuchet MS" w:hAnsi="Trebuchet MS"/>
          <w:lang w:val="eu-ES"/>
        </w:rPr>
        <w:t xml:space="preserve">Ingurumenaren eta klima aldaketaren arloan eskumena duen sailak hondakinen arloko plangintza prestatuko du aurreko helburuen eta Europako araudiaren arabera. Jarritako helburuak betetzeko behar diren ekintzei ekingo diete hondakinen kudeaketan eskumena duten euskal administrazio publikoek. </w:t>
      </w:r>
    </w:p>
    <w:p w14:paraId="29A8C8EE" w14:textId="77777777" w:rsidR="006D5992" w:rsidRPr="00F57005" w:rsidRDefault="00ED29C9" w:rsidP="004C025C">
      <w:pPr>
        <w:pStyle w:val="TextoJos"/>
        <w:numPr>
          <w:ilvl w:val="0"/>
          <w:numId w:val="64"/>
        </w:numPr>
        <w:spacing w:after="240" w:line="276" w:lineRule="auto"/>
        <w:ind w:left="0" w:firstLine="0"/>
        <w:rPr>
          <w:rFonts w:ascii="Trebuchet MS" w:hAnsi="Trebuchet MS"/>
          <w:szCs w:val="20"/>
          <w:lang w:val="eu-ES"/>
        </w:rPr>
      </w:pPr>
      <w:r w:rsidRPr="00F57005">
        <w:rPr>
          <w:rFonts w:ascii="Trebuchet MS" w:eastAsia="Trebuchet MS" w:hAnsi="Trebuchet MS"/>
          <w:lang w:val="eu-ES"/>
        </w:rPr>
        <w:t>Hondakinak kudeatzeko jardueretan jatorria duten berotegi gasen emisioak gutxitzeko helburuz, arlo honetan Euskal Autonomia Erkidegoan onartzen den legediak eta plangintzak helburu nagusi hauek izango ditu:</w:t>
      </w:r>
    </w:p>
    <w:p w14:paraId="29A8C8EF" w14:textId="77777777" w:rsidR="006D5992" w:rsidRPr="00F57005" w:rsidRDefault="00ED29C9" w:rsidP="004C025C">
      <w:pPr>
        <w:pStyle w:val="TextoJos"/>
        <w:numPr>
          <w:ilvl w:val="0"/>
          <w:numId w:val="15"/>
        </w:numPr>
        <w:spacing w:before="0" w:after="120" w:line="276" w:lineRule="auto"/>
        <w:ind w:left="714" w:hanging="357"/>
        <w:rPr>
          <w:rFonts w:ascii="Trebuchet MS" w:hAnsi="Trebuchet MS"/>
          <w:lang w:val="eu-ES"/>
        </w:rPr>
      </w:pPr>
      <w:r w:rsidRPr="00F57005">
        <w:rPr>
          <w:rFonts w:ascii="Trebuchet MS" w:eastAsia="Trebuchet MS" w:hAnsi="Trebuchet MS"/>
          <w:lang w:val="eu-ES"/>
        </w:rPr>
        <w:t xml:space="preserve">Hondakin gutxiago sortzea </w:t>
      </w:r>
    </w:p>
    <w:p w14:paraId="29A8C8F0" w14:textId="77777777" w:rsidR="006D5992" w:rsidRPr="00F57005" w:rsidRDefault="00ED29C9" w:rsidP="004C025C">
      <w:pPr>
        <w:pStyle w:val="TextoJos"/>
        <w:numPr>
          <w:ilvl w:val="0"/>
          <w:numId w:val="15"/>
        </w:numPr>
        <w:spacing w:before="0" w:after="120" w:line="276" w:lineRule="auto"/>
        <w:ind w:left="714" w:hanging="357"/>
        <w:rPr>
          <w:rFonts w:ascii="Trebuchet MS" w:hAnsi="Trebuchet MS"/>
          <w:lang w:val="eu-ES"/>
        </w:rPr>
      </w:pPr>
      <w:r w:rsidRPr="00F57005">
        <w:rPr>
          <w:rFonts w:ascii="Trebuchet MS" w:eastAsia="Trebuchet MS" w:hAnsi="Trebuchet MS"/>
          <w:lang w:val="eu-ES"/>
        </w:rPr>
        <w:t>Material berreskuratuen erabileren aplikazioa suspertzea.</w:t>
      </w:r>
    </w:p>
    <w:p w14:paraId="29A8C8F1" w14:textId="77777777" w:rsidR="006D5992" w:rsidRPr="00F57005" w:rsidRDefault="00ED29C9" w:rsidP="004C025C">
      <w:pPr>
        <w:pStyle w:val="TextoJos"/>
        <w:numPr>
          <w:ilvl w:val="0"/>
          <w:numId w:val="15"/>
        </w:numPr>
        <w:spacing w:before="0" w:after="120" w:line="276" w:lineRule="auto"/>
        <w:ind w:left="714" w:hanging="357"/>
        <w:rPr>
          <w:rFonts w:ascii="Trebuchet MS" w:hAnsi="Trebuchet MS"/>
          <w:lang w:val="eu-ES"/>
        </w:rPr>
      </w:pPr>
      <w:r w:rsidRPr="00F57005">
        <w:rPr>
          <w:rFonts w:ascii="Trebuchet MS" w:eastAsia="Trebuchet MS" w:hAnsi="Trebuchet MS"/>
          <w:lang w:val="eu-ES"/>
        </w:rPr>
        <w:t>Hondakinak zabortegietara botatzea ahalik eta gehien mugatzea</w:t>
      </w:r>
    </w:p>
    <w:p w14:paraId="29A8C8F2" w14:textId="77777777" w:rsidR="006D5992" w:rsidRPr="00F57005" w:rsidRDefault="006D5992" w:rsidP="006D5992">
      <w:pPr>
        <w:pStyle w:val="TextoJos"/>
        <w:spacing w:line="276" w:lineRule="auto"/>
        <w:ind w:firstLine="0"/>
        <w:rPr>
          <w:rFonts w:ascii="Trebuchet MS" w:hAnsi="Trebuchet MS"/>
          <w:lang w:val="eu-ES"/>
        </w:rPr>
      </w:pPr>
    </w:p>
    <w:p w14:paraId="29A8C8F3" w14:textId="77777777" w:rsidR="006D5992" w:rsidRPr="00F57005" w:rsidRDefault="00ED29C9" w:rsidP="006D5992">
      <w:pPr>
        <w:pStyle w:val="Azpititulua"/>
        <w:rPr>
          <w:lang w:val="eu-ES"/>
        </w:rPr>
      </w:pPr>
      <w:r w:rsidRPr="00F57005">
        <w:rPr>
          <w:rFonts w:eastAsia="Trebuchet MS"/>
          <w:bCs/>
          <w:lang w:val="eu-ES"/>
        </w:rPr>
        <w:t xml:space="preserve"> </w:t>
      </w:r>
      <w:bookmarkStart w:id="88" w:name="_Toc520050555"/>
      <w:bookmarkStart w:id="89" w:name="_Toc7426708"/>
      <w:r w:rsidRPr="00F57005">
        <w:rPr>
          <w:rFonts w:eastAsia="Trebuchet MS"/>
          <w:bCs/>
          <w:lang w:val="eu-ES"/>
        </w:rPr>
        <w:t>35. artikulua.</w:t>
      </w:r>
      <w:r w:rsidRPr="00F57005">
        <w:rPr>
          <w:rFonts w:eastAsia="Trebuchet MS"/>
          <w:b w:val="0"/>
          <w:lang w:val="eu-ES"/>
        </w:rPr>
        <w:t xml:space="preserve"> Osasuna</w:t>
      </w:r>
      <w:bookmarkEnd w:id="88"/>
      <w:bookmarkEnd w:id="89"/>
    </w:p>
    <w:p w14:paraId="29A8C8F4" w14:textId="4F9F0F13" w:rsidR="006D5992" w:rsidRPr="00F57005" w:rsidRDefault="00ED29C9" w:rsidP="004C025C">
      <w:pPr>
        <w:pStyle w:val="TextoJos"/>
        <w:numPr>
          <w:ilvl w:val="0"/>
          <w:numId w:val="65"/>
        </w:numPr>
        <w:spacing w:after="240" w:line="276" w:lineRule="auto"/>
        <w:ind w:left="0" w:firstLine="0"/>
        <w:rPr>
          <w:rFonts w:ascii="Trebuchet MS" w:hAnsi="Trebuchet MS"/>
          <w:szCs w:val="20"/>
          <w:lang w:val="eu-ES"/>
        </w:rPr>
      </w:pPr>
      <w:r w:rsidRPr="00F57005">
        <w:rPr>
          <w:rFonts w:ascii="Trebuchet MS" w:eastAsia="Trebuchet MS" w:hAnsi="Trebuchet MS"/>
          <w:lang w:val="eu-ES"/>
        </w:rPr>
        <w:lastRenderedPageBreak/>
        <w:t xml:space="preserve">Osasun arloko plangintzak klimaren aldagaietan gertatzen diren aldaketek euskal herritarren osasunari sortu edo areagotu </w:t>
      </w:r>
      <w:r w:rsidR="009C1F96" w:rsidRPr="00F57005">
        <w:rPr>
          <w:rFonts w:ascii="Trebuchet MS" w:eastAsia="Trebuchet MS" w:hAnsi="Trebuchet MS"/>
          <w:lang w:val="eu-ES"/>
        </w:rPr>
        <w:t>dizkioten</w:t>
      </w:r>
      <w:r w:rsidRPr="00F57005">
        <w:rPr>
          <w:rFonts w:ascii="Trebuchet MS" w:eastAsia="Trebuchet MS" w:hAnsi="Trebuchet MS"/>
          <w:lang w:val="eu-ES"/>
        </w:rPr>
        <w:t xml:space="preserve"> arriskuen berariazko azterketa bat eduki beharko du. </w:t>
      </w:r>
    </w:p>
    <w:p w14:paraId="29A8C8F5" w14:textId="77777777" w:rsidR="006D5992" w:rsidRPr="00F57005" w:rsidRDefault="00ED29C9" w:rsidP="004C025C">
      <w:pPr>
        <w:pStyle w:val="TextoJos"/>
        <w:numPr>
          <w:ilvl w:val="0"/>
          <w:numId w:val="65"/>
        </w:numPr>
        <w:spacing w:after="240" w:line="276" w:lineRule="auto"/>
        <w:ind w:left="0" w:firstLine="0"/>
        <w:rPr>
          <w:rFonts w:ascii="Trebuchet MS" w:hAnsi="Trebuchet MS"/>
          <w:szCs w:val="20"/>
          <w:lang w:val="eu-ES"/>
        </w:rPr>
      </w:pPr>
      <w:r w:rsidRPr="00F57005">
        <w:rPr>
          <w:rFonts w:ascii="Trebuchet MS" w:eastAsia="Trebuchet MS" w:hAnsi="Trebuchet MS"/>
          <w:lang w:val="eu-ES"/>
        </w:rPr>
        <w:t>Era berean, Euskadin klima aldaketaren ondorio diren egoera ahula eta arriskuak ebaluatzen dituzten azterlanak, klima aldaketarako euskal ekintza planak lantzeko egiten direnak, eguneratze aldera, osasun arloan eskumena duen sailak txostenak egin beharko ditu klima aldaketak osasunean duen eragina balioztatu ahal izateko.</w:t>
      </w:r>
    </w:p>
    <w:p w14:paraId="29A8C8F6" w14:textId="77777777" w:rsidR="006D5992" w:rsidRPr="00F57005" w:rsidRDefault="006D5992" w:rsidP="006D5992">
      <w:pPr>
        <w:pStyle w:val="TextoJos"/>
        <w:spacing w:line="276" w:lineRule="auto"/>
        <w:ind w:firstLine="0"/>
        <w:rPr>
          <w:rFonts w:ascii="Trebuchet MS" w:hAnsi="Trebuchet MS"/>
          <w:lang w:val="eu-ES"/>
        </w:rPr>
      </w:pPr>
    </w:p>
    <w:p w14:paraId="29A8C8F7" w14:textId="77777777" w:rsidR="006D5992" w:rsidRPr="00F57005" w:rsidRDefault="00ED29C9" w:rsidP="006D5992">
      <w:pPr>
        <w:pStyle w:val="Azpititulua"/>
        <w:rPr>
          <w:lang w:val="eu-ES"/>
        </w:rPr>
      </w:pPr>
      <w:bookmarkStart w:id="90" w:name="_Toc520050556"/>
      <w:bookmarkStart w:id="91" w:name="_Toc7426709"/>
      <w:r w:rsidRPr="00F57005">
        <w:rPr>
          <w:rFonts w:eastAsia="Trebuchet MS"/>
          <w:bCs/>
          <w:lang w:val="eu-ES"/>
        </w:rPr>
        <w:t>36. artikulua. Segurtasuna</w:t>
      </w:r>
      <w:bookmarkEnd w:id="90"/>
      <w:bookmarkEnd w:id="91"/>
    </w:p>
    <w:p w14:paraId="29A8C8F8" w14:textId="77777777" w:rsidR="006D5992" w:rsidRPr="00F57005" w:rsidRDefault="00ED29C9" w:rsidP="004C025C">
      <w:pPr>
        <w:pStyle w:val="TextoJos"/>
        <w:numPr>
          <w:ilvl w:val="0"/>
          <w:numId w:val="66"/>
        </w:numPr>
        <w:spacing w:after="240" w:line="276" w:lineRule="auto"/>
        <w:ind w:left="0" w:firstLine="0"/>
        <w:rPr>
          <w:rFonts w:ascii="Trebuchet MS" w:hAnsi="Trebuchet MS"/>
          <w:szCs w:val="20"/>
          <w:lang w:val="eu-ES"/>
        </w:rPr>
      </w:pPr>
      <w:r w:rsidRPr="00F57005">
        <w:rPr>
          <w:rFonts w:ascii="Trebuchet MS" w:eastAsia="Trebuchet MS" w:hAnsi="Trebuchet MS"/>
          <w:lang w:val="eu-ES"/>
        </w:rPr>
        <w:t>Segurtasunean eskumena duen sailak muturreko fenomeno meteorologikoen intentsitatea eta maiztasuna handitzearen ondorioz eta klima aldaketaren arrisku sozial eta ekonomikoen ondorioz behar diren aldaketak sartuko ditu indarrean dauden segurtasun planetan.</w:t>
      </w:r>
    </w:p>
    <w:p w14:paraId="29A8C8F9" w14:textId="33DC46F9" w:rsidR="006D5992" w:rsidRPr="00F57005" w:rsidRDefault="00ED29C9" w:rsidP="004C025C">
      <w:pPr>
        <w:pStyle w:val="TextoJos"/>
        <w:numPr>
          <w:ilvl w:val="0"/>
          <w:numId w:val="66"/>
        </w:numPr>
        <w:spacing w:after="240" w:line="276" w:lineRule="auto"/>
        <w:ind w:left="0" w:firstLine="0"/>
        <w:rPr>
          <w:rFonts w:ascii="Trebuchet MS" w:hAnsi="Trebuchet MS"/>
          <w:szCs w:val="20"/>
          <w:lang w:val="eu-ES"/>
        </w:rPr>
      </w:pPr>
      <w:r w:rsidRPr="00F57005">
        <w:rPr>
          <w:rFonts w:ascii="Trebuchet MS" w:eastAsia="Trebuchet MS" w:hAnsi="Trebuchet MS"/>
          <w:lang w:val="eu-ES"/>
        </w:rPr>
        <w:t xml:space="preserve">Era berean, kontingentzia plan zehatzak onartuko ditu bai Herritarren </w:t>
      </w:r>
      <w:r w:rsidR="00D83702" w:rsidRPr="00F57005">
        <w:rPr>
          <w:rFonts w:ascii="Trebuchet MS" w:eastAsia="Trebuchet MS" w:hAnsi="Trebuchet MS"/>
          <w:lang w:val="eu-ES"/>
        </w:rPr>
        <w:t>Segurtasunerako</w:t>
      </w:r>
      <w:r w:rsidRPr="00F57005">
        <w:rPr>
          <w:rFonts w:ascii="Trebuchet MS" w:eastAsia="Trebuchet MS" w:hAnsi="Trebuchet MS"/>
          <w:lang w:val="eu-ES"/>
        </w:rPr>
        <w:t xml:space="preserve"> Koordinazio Zentroak bai Zibersegurtasun Zentroak eta funtsezko segurtasun zerbitzuek klima aldaketaren ondorio diren arriskuei erantzun ahal diezaieten.</w:t>
      </w:r>
    </w:p>
    <w:p w14:paraId="29A8C8FA" w14:textId="77777777" w:rsidR="006D5992" w:rsidRPr="00F57005" w:rsidRDefault="006D5992" w:rsidP="006D5992">
      <w:pPr>
        <w:pStyle w:val="TextoJos"/>
        <w:spacing w:line="276" w:lineRule="auto"/>
        <w:ind w:firstLine="0"/>
        <w:rPr>
          <w:rFonts w:ascii="Trebuchet MS" w:hAnsi="Trebuchet MS"/>
          <w:b/>
          <w:lang w:val="eu-ES"/>
        </w:rPr>
      </w:pPr>
    </w:p>
    <w:p w14:paraId="29A8C8FB" w14:textId="77777777" w:rsidR="006D5992" w:rsidRPr="00F57005" w:rsidRDefault="00ED29C9" w:rsidP="006D5992">
      <w:pPr>
        <w:pStyle w:val="Azpititulua"/>
        <w:rPr>
          <w:lang w:val="eu-ES"/>
        </w:rPr>
      </w:pPr>
      <w:bookmarkStart w:id="92" w:name="_Toc520050557"/>
      <w:bookmarkStart w:id="93" w:name="_Toc7426710"/>
      <w:r w:rsidRPr="00F57005">
        <w:rPr>
          <w:rFonts w:eastAsia="Trebuchet MS"/>
          <w:bCs/>
          <w:lang w:val="eu-ES"/>
        </w:rPr>
        <w:t>37. artikulua. Garraioa eta mugikortasuna.</w:t>
      </w:r>
      <w:bookmarkEnd w:id="92"/>
      <w:bookmarkEnd w:id="93"/>
    </w:p>
    <w:p w14:paraId="29A8C8FC" w14:textId="77777777" w:rsidR="006D5992" w:rsidRPr="00F57005" w:rsidRDefault="00ED29C9" w:rsidP="004C025C">
      <w:pPr>
        <w:pStyle w:val="TextoJos"/>
        <w:numPr>
          <w:ilvl w:val="0"/>
          <w:numId w:val="67"/>
        </w:numPr>
        <w:spacing w:after="240" w:line="276" w:lineRule="auto"/>
        <w:ind w:left="0" w:firstLine="0"/>
        <w:rPr>
          <w:rFonts w:ascii="Trebuchet MS" w:hAnsi="Trebuchet MS"/>
          <w:szCs w:val="20"/>
          <w:lang w:val="eu-ES"/>
        </w:rPr>
      </w:pPr>
      <w:r w:rsidRPr="00F57005">
        <w:rPr>
          <w:rFonts w:ascii="Trebuchet MS" w:eastAsia="Trebuchet MS" w:hAnsi="Trebuchet MS"/>
          <w:lang w:val="eu-ES"/>
        </w:rPr>
        <w:t>Euskal administrazio publikoek garraio modu efizienteenak eta karbono intentsitate txikiena dutenak sustatuko dituzte, kudeaketa sistemak hobetuko dituzte eta garraio publikoaren erabilera bultzatuko dute. Horretarako, gidaera efizientea, teknologia berrien erabilera, ibilgailu elektrikoetako baterien karga adimentsua, garraio multimodalaren sustapena, garraio sektorean emisio gutxiko energien (besteak beste, argindarra eta bioerregai aurreratuak) bultzada, zero igorpeneko ibilgailuen erabilera, bizikletaren erabileraren sustapena eta motorrik gabeko joan-etorriak suspertuko dituzte.</w:t>
      </w:r>
    </w:p>
    <w:p w14:paraId="29A8C8FD" w14:textId="77777777" w:rsidR="006D5992" w:rsidRPr="00F57005" w:rsidRDefault="00ED29C9" w:rsidP="004C025C">
      <w:pPr>
        <w:pStyle w:val="TextoJos"/>
        <w:numPr>
          <w:ilvl w:val="0"/>
          <w:numId w:val="67"/>
        </w:numPr>
        <w:spacing w:after="240" w:line="276" w:lineRule="auto"/>
        <w:ind w:left="0" w:firstLine="0"/>
        <w:rPr>
          <w:rFonts w:ascii="Trebuchet MS" w:hAnsi="Trebuchet MS"/>
          <w:szCs w:val="20"/>
          <w:lang w:val="eu-ES"/>
        </w:rPr>
      </w:pPr>
      <w:r w:rsidRPr="00F57005">
        <w:rPr>
          <w:rFonts w:ascii="Trebuchet MS" w:eastAsia="Trebuchet MS" w:hAnsi="Trebuchet MS"/>
          <w:lang w:val="eu-ES"/>
        </w:rPr>
        <w:t xml:space="preserve">Energian eskumena duen Eusko Jaurlaritzaren sailak Euskadin ibilgailu elektrikoa birkargatzeko azpiegitura garatzeko plana onartuko du. Euskal administrazio publikoen titulartasuneko eraikuntza berriko eraikin guztiek ibilgailu elektrikoak birkargatzeko puntuak edukiko dituzte. </w:t>
      </w:r>
    </w:p>
    <w:p w14:paraId="29A8C8FE" w14:textId="77777777" w:rsidR="006D5992" w:rsidRPr="00F57005" w:rsidRDefault="00ED29C9" w:rsidP="004C025C">
      <w:pPr>
        <w:pStyle w:val="TextoJos"/>
        <w:numPr>
          <w:ilvl w:val="0"/>
          <w:numId w:val="67"/>
        </w:numPr>
        <w:spacing w:after="240" w:line="276" w:lineRule="auto"/>
        <w:ind w:left="0" w:firstLine="0"/>
        <w:rPr>
          <w:rFonts w:ascii="Trebuchet MS" w:hAnsi="Trebuchet MS"/>
          <w:szCs w:val="20"/>
          <w:lang w:val="eu-ES"/>
        </w:rPr>
      </w:pPr>
      <w:r w:rsidRPr="00F57005">
        <w:rPr>
          <w:rFonts w:ascii="Trebuchet MS" w:eastAsia="Trebuchet MS" w:hAnsi="Trebuchet MS"/>
          <w:lang w:val="eu-ES"/>
        </w:rPr>
        <w:t xml:space="preserve">Planak, halaber, bermatu egingo du azpiegitura elektrikoek nahikoa ahalmen dutela ibilgailu elektrikorantz trantsizioa egiteak dakarren argindar eskari </w:t>
      </w:r>
      <w:r w:rsidRPr="00F57005">
        <w:rPr>
          <w:rFonts w:ascii="Trebuchet MS" w:eastAsia="Trebuchet MS" w:hAnsi="Trebuchet MS"/>
          <w:lang w:val="eu-ES"/>
        </w:rPr>
        <w:lastRenderedPageBreak/>
        <w:t>gehigarriari erantzuteko, eta argindarrezko mugikortasunari eta garraioaren elektrifikazioari egokitzen zaizkiola.</w:t>
      </w:r>
    </w:p>
    <w:p w14:paraId="29A8C8FF" w14:textId="77777777" w:rsidR="006D5992" w:rsidRPr="00F57005" w:rsidRDefault="00ED29C9" w:rsidP="004C025C">
      <w:pPr>
        <w:pStyle w:val="TextoJos"/>
        <w:numPr>
          <w:ilvl w:val="0"/>
          <w:numId w:val="67"/>
        </w:numPr>
        <w:spacing w:after="240" w:line="276" w:lineRule="auto"/>
        <w:ind w:left="0" w:firstLine="0"/>
        <w:rPr>
          <w:rFonts w:ascii="Trebuchet MS" w:hAnsi="Trebuchet MS"/>
          <w:szCs w:val="20"/>
          <w:lang w:val="eu-ES"/>
        </w:rPr>
      </w:pPr>
      <w:r w:rsidRPr="00F57005">
        <w:rPr>
          <w:rFonts w:ascii="Trebuchet MS" w:eastAsia="Trebuchet MS" w:hAnsi="Trebuchet MS"/>
          <w:lang w:val="eu-ES"/>
        </w:rPr>
        <w:t xml:space="preserve">Euskal administrazio publikoen ibilgailuen % 100ek erregai alternatiboak erabili beharko ditu, Euskal Autonomia Erkidegoko Jasangarritasun Energetikoari buruzko otsailaren 21eko 4/2019 Legearen arabera. </w:t>
      </w:r>
    </w:p>
    <w:p w14:paraId="29A8C900" w14:textId="77777777" w:rsidR="006D5992" w:rsidRPr="00F57005" w:rsidRDefault="00ED29C9" w:rsidP="004C025C">
      <w:pPr>
        <w:pStyle w:val="TextoJos"/>
        <w:numPr>
          <w:ilvl w:val="0"/>
          <w:numId w:val="67"/>
        </w:numPr>
        <w:spacing w:after="240" w:line="276" w:lineRule="auto"/>
        <w:rPr>
          <w:rFonts w:ascii="Trebuchet MS" w:hAnsi="Trebuchet MS"/>
          <w:szCs w:val="20"/>
          <w:lang w:val="eu-ES"/>
        </w:rPr>
      </w:pPr>
      <w:r w:rsidRPr="00F57005">
        <w:rPr>
          <w:rFonts w:ascii="Trebuchet MS" w:eastAsia="Trebuchet MS" w:hAnsi="Trebuchet MS"/>
          <w:lang w:val="eu-ES"/>
        </w:rPr>
        <w:t>Garraioaren plangintzak Euskadin hauek jasoko ditu:</w:t>
      </w:r>
    </w:p>
    <w:p w14:paraId="29A8C901" w14:textId="77777777" w:rsidR="006D5992" w:rsidRPr="00F57005" w:rsidRDefault="00ED29C9" w:rsidP="004C025C">
      <w:pPr>
        <w:pStyle w:val="TextoJos"/>
        <w:numPr>
          <w:ilvl w:val="1"/>
          <w:numId w:val="7"/>
        </w:numPr>
        <w:spacing w:after="240" w:line="276" w:lineRule="auto"/>
        <w:rPr>
          <w:rFonts w:ascii="Trebuchet MS" w:hAnsi="Trebuchet MS"/>
          <w:lang w:val="eu-ES"/>
        </w:rPr>
      </w:pPr>
      <w:r w:rsidRPr="00F57005">
        <w:rPr>
          <w:rFonts w:ascii="Trebuchet MS" w:eastAsia="Trebuchet MS" w:hAnsi="Trebuchet MS"/>
          <w:lang w:val="eu-ES"/>
        </w:rPr>
        <w:t>Europaren Estrategian emisio gutxiko mugikortasunaren alde jarritako gidalerroak</w:t>
      </w:r>
    </w:p>
    <w:p w14:paraId="29A8C902" w14:textId="77777777" w:rsidR="006D5992" w:rsidRPr="00F57005" w:rsidRDefault="00ED29C9" w:rsidP="004C025C">
      <w:pPr>
        <w:pStyle w:val="TextoJos"/>
        <w:numPr>
          <w:ilvl w:val="1"/>
          <w:numId w:val="7"/>
        </w:numPr>
        <w:spacing w:after="240" w:line="276" w:lineRule="auto"/>
        <w:rPr>
          <w:rFonts w:ascii="Trebuchet MS" w:hAnsi="Trebuchet MS"/>
          <w:lang w:val="eu-ES"/>
        </w:rPr>
      </w:pPr>
      <w:r w:rsidRPr="00F57005">
        <w:rPr>
          <w:rFonts w:ascii="Trebuchet MS" w:eastAsia="Trebuchet MS" w:hAnsi="Trebuchet MS"/>
          <w:lang w:val="eu-ES"/>
        </w:rPr>
        <w:t>klima aldaketaren arrisku analisi bat, eta bai azpiegituretan bai sistemaren operatibotasunean eragina gutxitzeko behar diren neurrien identifikazioa.</w:t>
      </w:r>
    </w:p>
    <w:p w14:paraId="29A8C903" w14:textId="77777777" w:rsidR="006D5992" w:rsidRPr="00F57005" w:rsidRDefault="00ED29C9" w:rsidP="004C025C">
      <w:pPr>
        <w:pStyle w:val="TextoJos"/>
        <w:numPr>
          <w:ilvl w:val="0"/>
          <w:numId w:val="67"/>
        </w:numPr>
        <w:spacing w:after="240" w:line="276" w:lineRule="auto"/>
        <w:ind w:left="0" w:firstLine="0"/>
        <w:rPr>
          <w:rFonts w:ascii="Trebuchet MS" w:hAnsi="Trebuchet MS"/>
          <w:lang w:val="eu-ES"/>
        </w:rPr>
      </w:pPr>
      <w:r w:rsidRPr="00F57005">
        <w:rPr>
          <w:rFonts w:ascii="Trebuchet MS" w:eastAsia="Trebuchet MS" w:hAnsi="Trebuchet MS"/>
          <w:lang w:val="eu-ES"/>
        </w:rPr>
        <w:t>5.000 biztanle baino gehiagoko udalerriek hiri mugikortasun iraunkorreko panak egin beharko dituzte eta foru aldundiek hiriarteko mugikortasun planak egin beharko dituzte. Lege honetan ezartzen diren printzipio berak gehituko dira plan horietan.</w:t>
      </w:r>
    </w:p>
    <w:p w14:paraId="29A8C904" w14:textId="77777777" w:rsidR="006D5992" w:rsidRPr="00F57005" w:rsidRDefault="00ED29C9" w:rsidP="004C025C">
      <w:pPr>
        <w:pStyle w:val="TextoJos"/>
        <w:numPr>
          <w:ilvl w:val="0"/>
          <w:numId w:val="67"/>
        </w:numPr>
        <w:spacing w:after="240" w:line="276" w:lineRule="auto"/>
        <w:ind w:left="0" w:firstLine="0"/>
        <w:rPr>
          <w:rFonts w:ascii="Trebuchet MS" w:hAnsi="Trebuchet MS"/>
          <w:lang w:val="eu-ES"/>
        </w:rPr>
      </w:pPr>
      <w:r w:rsidRPr="00F57005">
        <w:rPr>
          <w:rFonts w:ascii="Trebuchet MS" w:eastAsia="Trebuchet MS" w:hAnsi="Trebuchet MS"/>
          <w:lang w:val="eu-ES"/>
        </w:rPr>
        <w:t>Txanda bakoitzean 100 pertsonak baino gehiagok lan egiten duten lantokietan, bai zuzeneko kontratazioa bai autonomoak edo enpresa azpikontratatuak kontuan hartuta, mugikortasun planak eduki beharko dituzte.</w:t>
      </w:r>
    </w:p>
    <w:p w14:paraId="29A8C905" w14:textId="77777777" w:rsidR="003258D9" w:rsidRPr="00F57005" w:rsidRDefault="003258D9" w:rsidP="006D5992">
      <w:pPr>
        <w:pStyle w:val="Azpititulua"/>
        <w:rPr>
          <w:lang w:val="eu-ES"/>
        </w:rPr>
      </w:pPr>
      <w:bookmarkStart w:id="94" w:name="_Toc520050558"/>
    </w:p>
    <w:p w14:paraId="29A8C906" w14:textId="77777777" w:rsidR="006D5992" w:rsidRPr="00F57005" w:rsidRDefault="00ED29C9" w:rsidP="006D5992">
      <w:pPr>
        <w:pStyle w:val="Azpititulua"/>
        <w:rPr>
          <w:lang w:val="eu-ES"/>
        </w:rPr>
      </w:pPr>
      <w:bookmarkStart w:id="95" w:name="_Toc7426711"/>
      <w:r w:rsidRPr="00F57005">
        <w:rPr>
          <w:rFonts w:eastAsia="Trebuchet MS"/>
          <w:bCs/>
          <w:lang w:val="eu-ES"/>
        </w:rPr>
        <w:t>38. artikulua. Turismoa</w:t>
      </w:r>
      <w:bookmarkEnd w:id="94"/>
      <w:bookmarkEnd w:id="95"/>
    </w:p>
    <w:p w14:paraId="29A8C907" w14:textId="77777777" w:rsidR="006D5992" w:rsidRPr="00F57005" w:rsidRDefault="00ED29C9" w:rsidP="004C025C">
      <w:pPr>
        <w:pStyle w:val="TextoJos"/>
        <w:numPr>
          <w:ilvl w:val="0"/>
          <w:numId w:val="68"/>
        </w:numPr>
        <w:spacing w:after="240" w:line="276" w:lineRule="auto"/>
        <w:ind w:left="0" w:firstLine="0"/>
        <w:rPr>
          <w:rFonts w:ascii="Trebuchet MS" w:hAnsi="Trebuchet MS"/>
          <w:lang w:val="eu-ES"/>
        </w:rPr>
      </w:pPr>
      <w:r w:rsidRPr="00F57005">
        <w:rPr>
          <w:rFonts w:ascii="Trebuchet MS" w:eastAsia="Trebuchet MS" w:hAnsi="Trebuchet MS"/>
          <w:lang w:val="eu-ES"/>
        </w:rPr>
        <w:t>Eskumena duten administrazioek turismo iraunkorraren eredua suspertzera bideratutako neurriak hartzen direla bermatuko dute, baliabide gutxiago kontsumitzen dituen eredua, emisio gutxiagokoa eta lurraldea errespetatzen duena. Era berean, klima aldaketaren arriskuak kontuan hartuko dituzte euren estrategiak ezartzerakoan.</w:t>
      </w:r>
    </w:p>
    <w:p w14:paraId="29A8C908" w14:textId="00A447FC" w:rsidR="006D5992" w:rsidRPr="00F57005" w:rsidRDefault="00D83702" w:rsidP="004C025C">
      <w:pPr>
        <w:pStyle w:val="TextoJos"/>
        <w:numPr>
          <w:ilvl w:val="0"/>
          <w:numId w:val="68"/>
        </w:numPr>
        <w:spacing w:after="240" w:line="276" w:lineRule="auto"/>
        <w:ind w:left="0" w:firstLine="0"/>
        <w:rPr>
          <w:rFonts w:ascii="Trebuchet MS" w:hAnsi="Trebuchet MS"/>
          <w:lang w:val="eu-ES"/>
        </w:rPr>
      </w:pPr>
      <w:r w:rsidRPr="00F57005">
        <w:rPr>
          <w:rFonts w:ascii="Trebuchet MS" w:eastAsia="Trebuchet MS" w:hAnsi="Trebuchet MS"/>
          <w:lang w:val="eu-ES"/>
        </w:rPr>
        <w:t>Horretarako</w:t>
      </w:r>
      <w:r w:rsidR="00ED29C9" w:rsidRPr="00F57005">
        <w:rPr>
          <w:rFonts w:ascii="Trebuchet MS" w:eastAsia="Trebuchet MS" w:hAnsi="Trebuchet MS"/>
          <w:lang w:val="eu-ES"/>
        </w:rPr>
        <w:t>, bai sektorean diharduten langileak bai turismo zerbitzuen erabiltzaileak baliabideen erabilera iraunkorrari buruz sentsibilizatzeari eta informatzeari ekin beharko diote.</w:t>
      </w:r>
    </w:p>
    <w:p w14:paraId="29A8C909" w14:textId="77777777" w:rsidR="003258D9" w:rsidRPr="00F57005" w:rsidRDefault="003258D9" w:rsidP="00EB2364">
      <w:pPr>
        <w:pStyle w:val="Azpititulua"/>
        <w:rPr>
          <w:lang w:val="eu-ES"/>
        </w:rPr>
      </w:pPr>
    </w:p>
    <w:p w14:paraId="29A8C90A" w14:textId="77777777" w:rsidR="00EB2364" w:rsidRPr="00F57005" w:rsidRDefault="00ED29C9" w:rsidP="00EB2364">
      <w:pPr>
        <w:pStyle w:val="Azpititulua"/>
        <w:rPr>
          <w:lang w:val="eu-ES"/>
        </w:rPr>
      </w:pPr>
      <w:bookmarkStart w:id="96" w:name="_Toc7426712"/>
      <w:r w:rsidRPr="00F57005">
        <w:rPr>
          <w:rFonts w:eastAsia="Trebuchet MS"/>
          <w:bCs/>
          <w:lang w:val="eu-ES"/>
        </w:rPr>
        <w:t>39. artikulua. Klima Aldaketa Behatzeko Euskal Sistema</w:t>
      </w:r>
      <w:bookmarkEnd w:id="96"/>
    </w:p>
    <w:p w14:paraId="29A8C90B" w14:textId="77777777" w:rsidR="00EB2364" w:rsidRPr="00F57005" w:rsidRDefault="00ED29C9" w:rsidP="00EB2364">
      <w:pPr>
        <w:pStyle w:val="TextoJos"/>
        <w:spacing w:after="240" w:line="276" w:lineRule="auto"/>
        <w:ind w:firstLine="0"/>
        <w:rPr>
          <w:rFonts w:ascii="Trebuchet MS" w:hAnsi="Trebuchet MS"/>
          <w:szCs w:val="20"/>
          <w:lang w:val="eu-ES"/>
        </w:rPr>
      </w:pPr>
      <w:r w:rsidRPr="00F57005">
        <w:rPr>
          <w:rFonts w:ascii="Trebuchet MS" w:eastAsia="Trebuchet MS" w:hAnsi="Trebuchet MS"/>
          <w:lang w:val="eu-ES"/>
        </w:rPr>
        <w:lastRenderedPageBreak/>
        <w:t>Sistema honek informazio propioa eta zenbait erakundek sortutakoa tratatuko du, inpaktuei, egoera ahulari eta klima aldaketaren arriskuari buruzko ezagutza hori Euskadin erabakiak hartzeko erabiltze aldera. Sistemak helburu hauek ditu:</w:t>
      </w:r>
    </w:p>
    <w:p w14:paraId="29A8C90C" w14:textId="77777777" w:rsidR="00EB2364" w:rsidRPr="00F57005" w:rsidRDefault="00ED29C9" w:rsidP="004C025C">
      <w:pPr>
        <w:pStyle w:val="TextoJos"/>
        <w:numPr>
          <w:ilvl w:val="0"/>
          <w:numId w:val="80"/>
        </w:numPr>
        <w:spacing w:after="240" w:line="276" w:lineRule="auto"/>
        <w:rPr>
          <w:lang w:val="eu-ES"/>
        </w:rPr>
      </w:pPr>
      <w:r w:rsidRPr="00F57005">
        <w:rPr>
          <w:rFonts w:ascii="Trebuchet MS" w:eastAsia="Trebuchet MS" w:hAnsi="Trebuchet MS"/>
          <w:lang w:val="eu-ES"/>
        </w:rPr>
        <w:t>Euskal Herrian klima aldaketa eta klimak lurraldean eragiten dituen aldaketak epe luzera behatzea, eta horretarako behar diren neurketa sarean ezarriko dira lurralde mailan.</w:t>
      </w:r>
    </w:p>
    <w:p w14:paraId="29A8C90D" w14:textId="7CE4C256" w:rsidR="00EB2364" w:rsidRPr="00F57005" w:rsidRDefault="00ED29C9" w:rsidP="004C025C">
      <w:pPr>
        <w:pStyle w:val="TextoJos"/>
        <w:numPr>
          <w:ilvl w:val="0"/>
          <w:numId w:val="80"/>
        </w:numPr>
        <w:spacing w:after="240" w:line="276" w:lineRule="auto"/>
        <w:rPr>
          <w:rFonts w:ascii="Trebuchet MS" w:hAnsi="Trebuchet MS"/>
          <w:lang w:val="eu-ES"/>
        </w:rPr>
      </w:pPr>
      <w:r w:rsidRPr="00F57005">
        <w:rPr>
          <w:rFonts w:ascii="Trebuchet MS" w:eastAsia="Trebuchet MS" w:hAnsi="Trebuchet MS"/>
          <w:lang w:val="eu-ES"/>
        </w:rPr>
        <w:t xml:space="preserve">Aldaketaren gakoak diren adierazleak identifikatzea eta datu historikoen serieak edukitzea eboluzioa eta joerak interpretatzen </w:t>
      </w:r>
      <w:r w:rsidR="00D83702" w:rsidRPr="00F57005">
        <w:rPr>
          <w:rFonts w:ascii="Trebuchet MS" w:eastAsia="Trebuchet MS" w:hAnsi="Trebuchet MS"/>
          <w:lang w:val="eu-ES"/>
        </w:rPr>
        <w:t>laguntzeko</w:t>
      </w:r>
      <w:r w:rsidRPr="00F57005">
        <w:rPr>
          <w:rFonts w:ascii="Trebuchet MS" w:eastAsia="Trebuchet MS" w:hAnsi="Trebuchet MS"/>
          <w:lang w:val="eu-ES"/>
        </w:rPr>
        <w:t xml:space="preserve"> eta proiekzioak egin ahal izateko, lurraldearen gaineko eta bertan egiten diren jardueren gaineko arriskuak murrizteko erabaki eraginkorrak hartzea jomuga izanik.</w:t>
      </w:r>
    </w:p>
    <w:p w14:paraId="29A8C90E" w14:textId="77777777" w:rsidR="00EB2364" w:rsidRPr="00F57005" w:rsidRDefault="00ED29C9" w:rsidP="004C025C">
      <w:pPr>
        <w:pStyle w:val="TextoJos"/>
        <w:numPr>
          <w:ilvl w:val="0"/>
          <w:numId w:val="80"/>
        </w:numPr>
        <w:spacing w:after="240" w:line="276" w:lineRule="auto"/>
        <w:rPr>
          <w:rFonts w:ascii="Trebuchet MS" w:hAnsi="Trebuchet MS"/>
          <w:lang w:val="eu-ES"/>
        </w:rPr>
      </w:pPr>
      <w:r w:rsidRPr="00F57005">
        <w:rPr>
          <w:rFonts w:ascii="Trebuchet MS" w:eastAsia="Trebuchet MS" w:hAnsi="Trebuchet MS"/>
          <w:lang w:val="eu-ES"/>
        </w:rPr>
        <w:t>Informazioa sortzea Euskadin inpaktuen, egoera ahularen eta klima aldaketaren arriskuaren azterketa egiteko.</w:t>
      </w:r>
    </w:p>
    <w:p w14:paraId="29A8C90F" w14:textId="77777777" w:rsidR="00EB2364" w:rsidRPr="00F57005" w:rsidRDefault="00ED29C9" w:rsidP="004C025C">
      <w:pPr>
        <w:pStyle w:val="TextoJos"/>
        <w:numPr>
          <w:ilvl w:val="0"/>
          <w:numId w:val="80"/>
        </w:numPr>
        <w:spacing w:after="240" w:line="276" w:lineRule="auto"/>
        <w:rPr>
          <w:rFonts w:ascii="Trebuchet MS" w:hAnsi="Trebuchet MS"/>
          <w:lang w:val="eu-ES"/>
        </w:rPr>
      </w:pPr>
      <w:r w:rsidRPr="00F57005">
        <w:rPr>
          <w:rFonts w:ascii="Trebuchet MS" w:eastAsia="Trebuchet MS" w:hAnsi="Trebuchet MS"/>
          <w:lang w:val="eu-ES"/>
        </w:rPr>
        <w:t>Datuen tratamendu estatistikoa egitea.</w:t>
      </w:r>
    </w:p>
    <w:p w14:paraId="29A8C910" w14:textId="77777777" w:rsidR="00EB2364" w:rsidRPr="00F57005" w:rsidRDefault="00ED29C9" w:rsidP="004C025C">
      <w:pPr>
        <w:pStyle w:val="TextoJos"/>
        <w:numPr>
          <w:ilvl w:val="0"/>
          <w:numId w:val="80"/>
        </w:numPr>
        <w:spacing w:after="240" w:line="276" w:lineRule="auto"/>
        <w:rPr>
          <w:rFonts w:ascii="Trebuchet MS" w:hAnsi="Trebuchet MS"/>
          <w:lang w:val="eu-ES"/>
        </w:rPr>
      </w:pPr>
      <w:r w:rsidRPr="00F57005">
        <w:rPr>
          <w:rFonts w:ascii="Trebuchet MS" w:eastAsia="Trebuchet MS" w:hAnsi="Trebuchet MS"/>
          <w:lang w:val="eu-ES"/>
        </w:rPr>
        <w:t>Berariazko txostenak lantzea, eragileen beharren eta aurrean dituzten erronken arabera, erabakiak hartzerakoan lagungarri izan daitezen. Bereziki urteko txosten bat egingo du Euskadin klimak duen egoeraz.</w:t>
      </w:r>
    </w:p>
    <w:p w14:paraId="29A8C911" w14:textId="77777777" w:rsidR="00EB2364" w:rsidRPr="00F57005" w:rsidRDefault="00ED29C9" w:rsidP="004C025C">
      <w:pPr>
        <w:pStyle w:val="TextoJos"/>
        <w:numPr>
          <w:ilvl w:val="0"/>
          <w:numId w:val="80"/>
        </w:numPr>
        <w:spacing w:after="240" w:line="276" w:lineRule="auto"/>
        <w:rPr>
          <w:rFonts w:ascii="Trebuchet MS" w:hAnsi="Trebuchet MS"/>
          <w:lang w:val="eu-ES"/>
        </w:rPr>
      </w:pPr>
      <w:r w:rsidRPr="00F57005">
        <w:rPr>
          <w:rFonts w:ascii="Trebuchet MS" w:eastAsia="Trebuchet MS" w:hAnsi="Trebuchet MS"/>
          <w:lang w:val="eu-ES"/>
        </w:rPr>
        <w:t>Helburu berak dituzten lurraldean kokatutako erakunde eta antolakundeen artean informazioa koordinatzea.</w:t>
      </w:r>
    </w:p>
    <w:p w14:paraId="29A8C912" w14:textId="77777777" w:rsidR="006D5992" w:rsidRPr="00F57005" w:rsidRDefault="006D5992" w:rsidP="006C17D4">
      <w:pPr>
        <w:pStyle w:val="TextoJos"/>
        <w:spacing w:before="0" w:after="240" w:line="276" w:lineRule="auto"/>
        <w:ind w:firstLine="0"/>
        <w:rPr>
          <w:b/>
          <w:lang w:val="eu-ES"/>
        </w:rPr>
      </w:pPr>
    </w:p>
    <w:p w14:paraId="29A8C913" w14:textId="77777777" w:rsidR="006D5992" w:rsidRPr="00F57005" w:rsidRDefault="00ED29C9" w:rsidP="006D5992">
      <w:pPr>
        <w:pStyle w:val="Titulua"/>
        <w:rPr>
          <w:lang w:val="eu-ES"/>
        </w:rPr>
      </w:pPr>
      <w:bookmarkStart w:id="97" w:name="_Toc519622398"/>
      <w:bookmarkStart w:id="98" w:name="_Toc520050559"/>
      <w:bookmarkStart w:id="99" w:name="_Toc7426713"/>
      <w:r w:rsidRPr="00F57005">
        <w:rPr>
          <w:rFonts w:eastAsia="Trebuchet MS"/>
          <w:bCs/>
          <w:lang w:val="eu-ES"/>
        </w:rPr>
        <w:t>V. kapitulua. BEROTEGI gasen emisioak gutxitzeko ETA KLIMA ALDAKETARA EGOKITZEKO TRESNAK</w:t>
      </w:r>
      <w:bookmarkEnd w:id="97"/>
      <w:bookmarkEnd w:id="98"/>
      <w:bookmarkEnd w:id="99"/>
    </w:p>
    <w:p w14:paraId="29A8C914" w14:textId="77777777" w:rsidR="006D5992" w:rsidRPr="00F57005" w:rsidRDefault="006D5992" w:rsidP="006D5992">
      <w:pPr>
        <w:pStyle w:val="TextoJos"/>
        <w:spacing w:line="276" w:lineRule="auto"/>
        <w:ind w:firstLine="0"/>
        <w:rPr>
          <w:rFonts w:ascii="Trebuchet MS" w:hAnsi="Trebuchet MS"/>
          <w:b/>
          <w:lang w:val="eu-ES"/>
        </w:rPr>
      </w:pPr>
    </w:p>
    <w:p w14:paraId="29A8C915" w14:textId="77777777" w:rsidR="006D5992" w:rsidRPr="00F57005" w:rsidRDefault="00ED29C9" w:rsidP="006D5992">
      <w:pPr>
        <w:pStyle w:val="Azpititulua"/>
        <w:rPr>
          <w:lang w:val="eu-ES"/>
        </w:rPr>
      </w:pPr>
      <w:bookmarkStart w:id="100" w:name="_Toc520050561"/>
      <w:bookmarkStart w:id="101" w:name="_Toc7426714"/>
      <w:r w:rsidRPr="00F57005">
        <w:rPr>
          <w:rFonts w:eastAsia="Trebuchet MS"/>
          <w:bCs/>
          <w:lang w:val="eu-ES"/>
        </w:rPr>
        <w:t>40. artikulua. Pizgarri publikoak.</w:t>
      </w:r>
      <w:bookmarkEnd w:id="100"/>
      <w:bookmarkEnd w:id="101"/>
    </w:p>
    <w:p w14:paraId="29A8C916" w14:textId="77777777" w:rsidR="006D5992" w:rsidRPr="00F57005" w:rsidRDefault="00ED29C9" w:rsidP="006D5992">
      <w:pPr>
        <w:pStyle w:val="TextoJos"/>
        <w:spacing w:after="240" w:line="276" w:lineRule="auto"/>
        <w:ind w:firstLine="0"/>
        <w:rPr>
          <w:rFonts w:ascii="Trebuchet MS" w:hAnsi="Trebuchet MS"/>
          <w:lang w:val="eu-ES"/>
        </w:rPr>
      </w:pPr>
      <w:r w:rsidRPr="00F57005">
        <w:rPr>
          <w:rFonts w:ascii="Trebuchet MS" w:eastAsia="Trebuchet MS" w:hAnsi="Trebuchet MS"/>
          <w:lang w:val="eu-ES"/>
        </w:rPr>
        <w:t>Euskal administrazio publikoek bakoitzaren eskumen esparruetan, eta lege honen helburuak benetan betetze aldera, emisioak gutxitzea eta klima aldaketara egokitzea sustatzeko har litezkeen neurri fiskalak aztertuko dituzte eta hartarako pizgarriak emateko eta klima aldaketaren aurkako borrokan laguntzen duten sektoreek egiten dituzten ahaleginak sustatzeko eta aitortzeko neurriak hartuko dituzte.</w:t>
      </w:r>
    </w:p>
    <w:p w14:paraId="29A8C917" w14:textId="77777777" w:rsidR="006D5992" w:rsidRPr="00F57005" w:rsidRDefault="006D5992" w:rsidP="006D5992">
      <w:pPr>
        <w:pStyle w:val="TextoJos"/>
        <w:spacing w:line="276" w:lineRule="auto"/>
        <w:ind w:firstLine="0"/>
        <w:rPr>
          <w:rFonts w:ascii="Trebuchet MS" w:hAnsi="Trebuchet MS"/>
          <w:b/>
          <w:lang w:val="eu-ES"/>
        </w:rPr>
      </w:pPr>
    </w:p>
    <w:p w14:paraId="29A8C918" w14:textId="77777777" w:rsidR="006D5992" w:rsidRPr="00F57005" w:rsidRDefault="00ED29C9" w:rsidP="006D5992">
      <w:pPr>
        <w:pStyle w:val="Azpititulua"/>
        <w:rPr>
          <w:lang w:val="eu-ES"/>
        </w:rPr>
      </w:pPr>
      <w:bookmarkStart w:id="102" w:name="_Toc7426715"/>
      <w:bookmarkStart w:id="103" w:name="_Toc520050562"/>
      <w:r w:rsidRPr="00F57005">
        <w:rPr>
          <w:rFonts w:eastAsia="Trebuchet MS"/>
          <w:bCs/>
          <w:lang w:val="eu-ES"/>
        </w:rPr>
        <w:lastRenderedPageBreak/>
        <w:t>41. artikulua. Klima Aldaketarako Ekinbideen Euskal Erregistroaren inskripzioa eta pizgarriak</w:t>
      </w:r>
      <w:bookmarkEnd w:id="102"/>
      <w:r w:rsidRPr="00F57005">
        <w:rPr>
          <w:rFonts w:eastAsia="Trebuchet MS"/>
          <w:bCs/>
          <w:lang w:val="eu-ES"/>
        </w:rPr>
        <w:t xml:space="preserve"> </w:t>
      </w:r>
      <w:bookmarkEnd w:id="103"/>
    </w:p>
    <w:p w14:paraId="29A8C919" w14:textId="77777777" w:rsidR="006D5992" w:rsidRPr="00F57005" w:rsidRDefault="00ED29C9" w:rsidP="004C025C">
      <w:pPr>
        <w:pStyle w:val="TextoJos"/>
        <w:numPr>
          <w:ilvl w:val="0"/>
          <w:numId w:val="69"/>
        </w:numPr>
        <w:spacing w:after="240" w:line="276" w:lineRule="auto"/>
        <w:ind w:left="0" w:firstLine="0"/>
        <w:rPr>
          <w:rFonts w:ascii="Trebuchet MS" w:hAnsi="Trebuchet MS"/>
          <w:lang w:val="eu-ES"/>
        </w:rPr>
      </w:pPr>
      <w:r w:rsidRPr="00F57005">
        <w:rPr>
          <w:rFonts w:ascii="Trebuchet MS" w:eastAsia="Trebuchet MS" w:hAnsi="Trebuchet MS"/>
          <w:lang w:val="eu-ES"/>
        </w:rPr>
        <w:t>Inskripzioa publikoa izango da ingurumen arloan informazioa jasotzeko, partaidetza publikoko eta justizia jasotzeko eskubideak arautzen dituen araudiak ezartzen duen baldintzetan, datu pertsonalak babesteari buruzko legediak xedatzen duenaren mendean.</w:t>
      </w:r>
    </w:p>
    <w:p w14:paraId="29A8C91A" w14:textId="77777777" w:rsidR="006D5992" w:rsidRPr="00F57005" w:rsidRDefault="00ED29C9" w:rsidP="004C025C">
      <w:pPr>
        <w:pStyle w:val="TextoJos"/>
        <w:numPr>
          <w:ilvl w:val="0"/>
          <w:numId w:val="69"/>
        </w:numPr>
        <w:spacing w:after="240" w:line="276" w:lineRule="auto"/>
        <w:ind w:left="0" w:firstLine="0"/>
        <w:rPr>
          <w:rFonts w:ascii="Trebuchet MS" w:hAnsi="Trebuchet MS"/>
          <w:lang w:val="eu-ES"/>
        </w:rPr>
      </w:pPr>
      <w:r w:rsidRPr="00F57005">
        <w:rPr>
          <w:rFonts w:ascii="Trebuchet MS" w:eastAsia="Trebuchet MS" w:hAnsi="Trebuchet MS"/>
          <w:lang w:val="eu-ES"/>
        </w:rPr>
        <w:t>Erregistroan izena ematea doakoa izango da, eta inskribatutako erakundeei onura administratiboak ekarri dizkie, arautegi bidez garatuko direnak eta, besteak beste, honelakoak izan ahal izango dira:</w:t>
      </w:r>
    </w:p>
    <w:p w14:paraId="29A8C91B" w14:textId="77777777" w:rsidR="006D5992" w:rsidRPr="00F57005" w:rsidRDefault="00ED29C9" w:rsidP="00836D8A">
      <w:pPr>
        <w:pStyle w:val="TextoJos"/>
        <w:numPr>
          <w:ilvl w:val="0"/>
          <w:numId w:val="2"/>
        </w:numPr>
        <w:spacing w:before="0" w:after="120" w:line="276" w:lineRule="auto"/>
        <w:ind w:left="714" w:hanging="357"/>
        <w:rPr>
          <w:rFonts w:ascii="Trebuchet MS" w:hAnsi="Trebuchet MS"/>
          <w:lang w:val="eu-ES"/>
        </w:rPr>
      </w:pPr>
      <w:r w:rsidRPr="00F57005">
        <w:rPr>
          <w:rFonts w:ascii="Trebuchet MS" w:eastAsia="Trebuchet MS" w:hAnsi="Trebuchet MS"/>
          <w:lang w:val="eu-ES"/>
        </w:rPr>
        <w:t>Salbuespenak, gutxitzeak, kenketak edo hobariak aplikatzea ingurumen tasak eta zergak ordaintzean.</w:t>
      </w:r>
    </w:p>
    <w:p w14:paraId="29A8C91C" w14:textId="77777777" w:rsidR="006D5992" w:rsidRPr="00F57005" w:rsidRDefault="00ED29C9" w:rsidP="00836D8A">
      <w:pPr>
        <w:pStyle w:val="TextoJos"/>
        <w:numPr>
          <w:ilvl w:val="0"/>
          <w:numId w:val="2"/>
        </w:numPr>
        <w:spacing w:before="0" w:after="120" w:line="276" w:lineRule="auto"/>
        <w:ind w:left="714" w:hanging="357"/>
        <w:rPr>
          <w:rFonts w:ascii="Trebuchet MS" w:hAnsi="Trebuchet MS"/>
          <w:lang w:val="eu-ES"/>
        </w:rPr>
      </w:pPr>
      <w:r w:rsidRPr="00F57005">
        <w:rPr>
          <w:rFonts w:ascii="Trebuchet MS" w:eastAsia="Trebuchet MS" w:hAnsi="Trebuchet MS"/>
          <w:lang w:val="eu-ES"/>
        </w:rPr>
        <w:t>Kontratu publikoak esleitzeko irizpidea izatea.</w:t>
      </w:r>
    </w:p>
    <w:p w14:paraId="29A8C91D" w14:textId="77777777" w:rsidR="006D5992" w:rsidRPr="00F57005" w:rsidRDefault="00ED29C9" w:rsidP="00836D8A">
      <w:pPr>
        <w:pStyle w:val="TextoJos"/>
        <w:numPr>
          <w:ilvl w:val="0"/>
          <w:numId w:val="2"/>
        </w:numPr>
        <w:spacing w:before="0" w:after="120" w:line="276" w:lineRule="auto"/>
        <w:ind w:left="714" w:hanging="357"/>
        <w:rPr>
          <w:rFonts w:ascii="Trebuchet MS" w:hAnsi="Trebuchet MS"/>
          <w:lang w:val="eu-ES"/>
        </w:rPr>
      </w:pPr>
      <w:r w:rsidRPr="00F57005">
        <w:rPr>
          <w:rFonts w:ascii="Trebuchet MS" w:eastAsia="Trebuchet MS" w:hAnsi="Trebuchet MS"/>
          <w:lang w:val="eu-ES"/>
        </w:rPr>
        <w:t>Aitortza publikoak ematea.</w:t>
      </w:r>
    </w:p>
    <w:p w14:paraId="29A8C91E" w14:textId="77777777" w:rsidR="006D5992" w:rsidRPr="00F57005" w:rsidRDefault="00ED29C9" w:rsidP="00836D8A">
      <w:pPr>
        <w:pStyle w:val="TextoJos"/>
        <w:numPr>
          <w:ilvl w:val="0"/>
          <w:numId w:val="2"/>
        </w:numPr>
        <w:spacing w:before="0" w:after="120" w:line="276" w:lineRule="auto"/>
        <w:ind w:left="714" w:hanging="357"/>
        <w:rPr>
          <w:rFonts w:ascii="Trebuchet MS" w:hAnsi="Trebuchet MS"/>
          <w:b/>
          <w:lang w:val="eu-ES"/>
        </w:rPr>
      </w:pPr>
      <w:r w:rsidRPr="00F57005">
        <w:rPr>
          <w:rFonts w:ascii="Trebuchet MS" w:eastAsia="Trebuchet MS" w:hAnsi="Trebuchet MS"/>
          <w:lang w:val="eu-ES"/>
        </w:rPr>
        <w:t>Balioztapen irizpide moduan erabiltzea laguntza eta diru laguntza publikoak emateko prozesuan.</w:t>
      </w:r>
    </w:p>
    <w:p w14:paraId="29A8C91F" w14:textId="77777777" w:rsidR="006D5992" w:rsidRPr="00F57005" w:rsidRDefault="006D5992" w:rsidP="006D5992">
      <w:pPr>
        <w:pStyle w:val="TextoJos"/>
        <w:spacing w:line="276" w:lineRule="auto"/>
        <w:ind w:left="360" w:firstLine="0"/>
        <w:rPr>
          <w:rFonts w:ascii="Trebuchet MS" w:hAnsi="Trebuchet MS"/>
          <w:b/>
          <w:lang w:val="eu-ES"/>
        </w:rPr>
      </w:pPr>
    </w:p>
    <w:p w14:paraId="29A8C920" w14:textId="77777777" w:rsidR="006D5992" w:rsidRPr="00F57005" w:rsidRDefault="00ED29C9" w:rsidP="006D5992">
      <w:pPr>
        <w:pStyle w:val="Azpititulua"/>
        <w:rPr>
          <w:lang w:val="eu-ES"/>
        </w:rPr>
      </w:pPr>
      <w:bookmarkStart w:id="104" w:name="_Toc520050563"/>
      <w:bookmarkStart w:id="105" w:name="_Toc7426716"/>
      <w:r w:rsidRPr="00F57005">
        <w:rPr>
          <w:rFonts w:eastAsia="Trebuchet MS"/>
          <w:bCs/>
          <w:lang w:val="eu-ES"/>
        </w:rPr>
        <w:t>42. artikulua. Emisioak murrizteko teknikak eta teknologiak suspertzea.</w:t>
      </w:r>
      <w:bookmarkEnd w:id="104"/>
      <w:bookmarkEnd w:id="105"/>
    </w:p>
    <w:p w14:paraId="29A8C921" w14:textId="77777777" w:rsidR="006D5992" w:rsidRPr="00F57005" w:rsidRDefault="00ED29C9" w:rsidP="004C025C">
      <w:pPr>
        <w:pStyle w:val="TextoJos"/>
        <w:numPr>
          <w:ilvl w:val="0"/>
          <w:numId w:val="70"/>
        </w:numPr>
        <w:spacing w:after="240" w:line="276" w:lineRule="auto"/>
        <w:ind w:left="0" w:firstLine="0"/>
        <w:rPr>
          <w:rFonts w:ascii="Trebuchet MS" w:hAnsi="Trebuchet MS"/>
          <w:lang w:val="eu-ES"/>
        </w:rPr>
      </w:pPr>
      <w:r w:rsidRPr="00F57005">
        <w:rPr>
          <w:rFonts w:ascii="Trebuchet MS" w:eastAsia="Trebuchet MS" w:hAnsi="Trebuchet MS"/>
          <w:lang w:val="eu-ES"/>
        </w:rPr>
        <w:t xml:space="preserve">Eskumena duten euskal administrazio publikoek teknikak eta teknologiak suspertuko eta bultzatuko dituzte, baldin horiek ekonomia jardueren ekoizpen prozesuetan sartzeak berotegi gasen emisioak gutxitzeko aukera ematen badu modu zenbatesgarrian produktu edo prozesu bakoitzaren ziklo guztian zehar. Teknika eta teknologia horietan inbertitzeak zerga onurak aplikatzea ekar dezake. </w:t>
      </w:r>
    </w:p>
    <w:p w14:paraId="29A8C922" w14:textId="77777777" w:rsidR="006D5992" w:rsidRPr="00F57005" w:rsidRDefault="00ED29C9" w:rsidP="004C025C">
      <w:pPr>
        <w:pStyle w:val="TextoJos"/>
        <w:numPr>
          <w:ilvl w:val="0"/>
          <w:numId w:val="70"/>
        </w:numPr>
        <w:spacing w:after="240" w:line="276" w:lineRule="auto"/>
        <w:ind w:left="0" w:firstLine="0"/>
        <w:rPr>
          <w:rFonts w:ascii="Trebuchet MS" w:hAnsi="Trebuchet MS"/>
          <w:lang w:val="eu-ES"/>
        </w:rPr>
      </w:pPr>
      <w:r w:rsidRPr="00F57005">
        <w:rPr>
          <w:rFonts w:ascii="Trebuchet MS" w:eastAsia="Trebuchet MS" w:hAnsi="Trebuchet MS"/>
          <w:lang w:val="eu-ES"/>
        </w:rPr>
        <w:t>Ingurumena babestera zuzendutako proiektuak edo jarduerak egiteko laguntzak edo diru laguntzak ematea arautzen duten oinarriek edo arauek balioztapen irizpideak ezarriko dituzte berotegi gasen emisioen murrizketa kuantifikagarria egiteko aukera ematen duten ekoizpen prozesuak erabiltzeari eta/edo ondorio murriztaile berarekin kapital ondasunak eskuratzeari buruz.</w:t>
      </w:r>
    </w:p>
    <w:p w14:paraId="29A8C923" w14:textId="77777777" w:rsidR="003258D9" w:rsidRPr="00F57005" w:rsidRDefault="003258D9" w:rsidP="006D5992">
      <w:pPr>
        <w:pStyle w:val="Azpititulua"/>
        <w:rPr>
          <w:lang w:val="eu-ES"/>
        </w:rPr>
      </w:pPr>
      <w:bookmarkStart w:id="106" w:name="_Toc520050565"/>
    </w:p>
    <w:p w14:paraId="29A8C924" w14:textId="78A6B745" w:rsidR="006D5992" w:rsidRPr="00F57005" w:rsidRDefault="00ED29C9" w:rsidP="006D5992">
      <w:pPr>
        <w:pStyle w:val="Azpititulua"/>
        <w:rPr>
          <w:lang w:val="eu-ES"/>
        </w:rPr>
      </w:pPr>
      <w:bookmarkStart w:id="107" w:name="_Toc7426717"/>
      <w:r w:rsidRPr="00F57005">
        <w:rPr>
          <w:rFonts w:eastAsia="Trebuchet MS"/>
          <w:bCs/>
          <w:lang w:val="eu-ES"/>
        </w:rPr>
        <w:t xml:space="preserve">43. artikulua. Ezagutza, </w:t>
      </w:r>
      <w:r w:rsidR="00D83702" w:rsidRPr="00F57005">
        <w:rPr>
          <w:rFonts w:eastAsia="Trebuchet MS"/>
          <w:bCs/>
          <w:lang w:val="eu-ES"/>
        </w:rPr>
        <w:t>hezkuntza</w:t>
      </w:r>
      <w:r w:rsidRPr="00F57005">
        <w:rPr>
          <w:rFonts w:eastAsia="Trebuchet MS"/>
          <w:bCs/>
          <w:lang w:val="eu-ES"/>
        </w:rPr>
        <w:t>, ikerketa, garapena eta berrikuntza sustatzea</w:t>
      </w:r>
      <w:bookmarkEnd w:id="106"/>
      <w:bookmarkEnd w:id="107"/>
    </w:p>
    <w:p w14:paraId="29A8C925" w14:textId="77777777" w:rsidR="006D5992" w:rsidRPr="00F57005" w:rsidRDefault="00ED29C9" w:rsidP="004C025C">
      <w:pPr>
        <w:pStyle w:val="TextoJos"/>
        <w:numPr>
          <w:ilvl w:val="0"/>
          <w:numId w:val="71"/>
        </w:numPr>
        <w:spacing w:after="240" w:line="276" w:lineRule="auto"/>
        <w:ind w:left="0" w:firstLine="0"/>
        <w:rPr>
          <w:rFonts w:ascii="Trebuchet MS" w:hAnsi="Trebuchet MS"/>
          <w:lang w:val="eu-ES"/>
        </w:rPr>
      </w:pPr>
      <w:r w:rsidRPr="00F57005">
        <w:rPr>
          <w:rFonts w:ascii="Trebuchet MS" w:eastAsia="Trebuchet MS" w:hAnsi="Trebuchet MS"/>
          <w:lang w:val="eu-ES"/>
        </w:rPr>
        <w:t xml:space="preserve">Euskal administrazio publikoek, bakoitzak bere eskumenen esparruan, iraunkortasunerako ezagutza eta hezkuntza sustatzera eta ikerketa, garapena eta </w:t>
      </w:r>
      <w:r w:rsidRPr="00F57005">
        <w:rPr>
          <w:rFonts w:ascii="Trebuchet MS" w:eastAsia="Trebuchet MS" w:hAnsi="Trebuchet MS"/>
          <w:lang w:val="eu-ES"/>
        </w:rPr>
        <w:lastRenderedPageBreak/>
        <w:t xml:space="preserve">berrikuntza garatzera bideratutako ekintzak bultzatuko dituzte, berotegi gasen emisioak gutxitu eta klima aldaketara egokitu ahal izateko. </w:t>
      </w:r>
    </w:p>
    <w:p w14:paraId="29A8C926" w14:textId="3FD61156" w:rsidR="006D5992" w:rsidRPr="00F57005" w:rsidRDefault="00ED29C9" w:rsidP="004C025C">
      <w:pPr>
        <w:pStyle w:val="TextoJos"/>
        <w:numPr>
          <w:ilvl w:val="0"/>
          <w:numId w:val="71"/>
        </w:numPr>
        <w:spacing w:after="240" w:line="276" w:lineRule="auto"/>
        <w:ind w:left="0" w:firstLine="0"/>
        <w:rPr>
          <w:rFonts w:ascii="Trebuchet MS" w:hAnsi="Trebuchet MS"/>
          <w:lang w:val="eu-ES"/>
        </w:rPr>
      </w:pPr>
      <w:r w:rsidRPr="00F57005">
        <w:rPr>
          <w:rFonts w:ascii="Trebuchet MS" w:eastAsia="Trebuchet MS" w:hAnsi="Trebuchet MS"/>
          <w:lang w:val="eu-ES"/>
        </w:rPr>
        <w:t xml:space="preserve">Helburu horiek lortze aldera, hezkuntza, ikerketa, garapen eta berrikuntza arloan eta ingurumenaren eta klima aldaketaren arloan eskumena duten euskal administrazio </w:t>
      </w:r>
      <w:r w:rsidR="00D83702" w:rsidRPr="00F57005">
        <w:rPr>
          <w:rFonts w:ascii="Trebuchet MS" w:eastAsia="Trebuchet MS" w:hAnsi="Trebuchet MS"/>
          <w:lang w:val="eu-ES"/>
        </w:rPr>
        <w:t>publikoek</w:t>
      </w:r>
      <w:r w:rsidRPr="00F57005">
        <w:rPr>
          <w:rFonts w:ascii="Trebuchet MS" w:eastAsia="Trebuchet MS" w:hAnsi="Trebuchet MS"/>
          <w:lang w:val="eu-ES"/>
        </w:rPr>
        <w:t xml:space="preserve"> euren jarduerak koordinatuko dituzte helburu horiek euren plangintza tresnetan integratzeko.</w:t>
      </w:r>
    </w:p>
    <w:p w14:paraId="29A8C927" w14:textId="77777777" w:rsidR="006D5992" w:rsidRPr="00F57005" w:rsidRDefault="00ED29C9" w:rsidP="004C025C">
      <w:pPr>
        <w:pStyle w:val="TextoJos"/>
        <w:numPr>
          <w:ilvl w:val="0"/>
          <w:numId w:val="71"/>
        </w:numPr>
        <w:spacing w:after="240" w:line="276" w:lineRule="auto"/>
        <w:ind w:left="0" w:firstLine="0"/>
        <w:rPr>
          <w:rFonts w:ascii="Trebuchet MS" w:hAnsi="Trebuchet MS"/>
          <w:lang w:val="eu-ES"/>
        </w:rPr>
      </w:pPr>
      <w:r w:rsidRPr="00F57005">
        <w:rPr>
          <w:rFonts w:ascii="Trebuchet MS" w:eastAsia="Trebuchet MS" w:hAnsi="Trebuchet MS"/>
          <w:lang w:val="eu-ES"/>
        </w:rPr>
        <w:t>Hezkuntza, ikerketa, garapen eta berrikuntza arloan eta ingurumenaren eta klima aldaketaren arloan eskumena duten sailek hezkuntza formal eta informalaren prestakuntza ibilbideetan klima aldaketaren tratamendua berraztertuko dute, klima aldaketaren aurkako borrokan aurrera egiteko atzipena susta dezan, irakasleen prestakuntza bultzatuz.</w:t>
      </w:r>
    </w:p>
    <w:p w14:paraId="29A8C928" w14:textId="77777777" w:rsidR="006D5992" w:rsidRPr="00F57005" w:rsidRDefault="006D5992" w:rsidP="006D5992">
      <w:pPr>
        <w:pStyle w:val="TextoJos"/>
        <w:spacing w:before="0" w:line="276" w:lineRule="auto"/>
        <w:ind w:left="360" w:firstLine="0"/>
        <w:rPr>
          <w:rFonts w:ascii="Trebuchet MS" w:hAnsi="Trebuchet MS"/>
          <w:lang w:val="eu-ES"/>
        </w:rPr>
      </w:pPr>
    </w:p>
    <w:p w14:paraId="29A8C929" w14:textId="77777777" w:rsidR="006D5992" w:rsidRPr="00F57005" w:rsidRDefault="00ED29C9" w:rsidP="006D5992">
      <w:pPr>
        <w:pStyle w:val="Azpititulua"/>
        <w:rPr>
          <w:lang w:val="eu-ES"/>
        </w:rPr>
      </w:pPr>
      <w:bookmarkStart w:id="108" w:name="_Toc520050566"/>
      <w:bookmarkStart w:id="109" w:name="_Toc7426718"/>
      <w:r w:rsidRPr="00F57005">
        <w:rPr>
          <w:rFonts w:eastAsia="Trebuchet MS"/>
          <w:bCs/>
          <w:lang w:val="eu-ES"/>
        </w:rPr>
        <w:t>44. artikulua. Karbono emisio gutxiko udalerri erresilientziadunak</w:t>
      </w:r>
      <w:bookmarkEnd w:id="108"/>
      <w:r w:rsidRPr="00F57005">
        <w:rPr>
          <w:rFonts w:eastAsia="Trebuchet MS"/>
          <w:bCs/>
          <w:lang w:val="eu-ES"/>
        </w:rPr>
        <w:t>.</w:t>
      </w:r>
      <w:bookmarkEnd w:id="109"/>
    </w:p>
    <w:p w14:paraId="29A8C92A" w14:textId="77777777" w:rsidR="006D5992" w:rsidRPr="00F57005" w:rsidRDefault="00ED29C9" w:rsidP="004C025C">
      <w:pPr>
        <w:pStyle w:val="TextoJos"/>
        <w:numPr>
          <w:ilvl w:val="0"/>
          <w:numId w:val="72"/>
        </w:numPr>
        <w:spacing w:after="240" w:line="276" w:lineRule="auto"/>
        <w:ind w:left="0" w:firstLine="0"/>
        <w:rPr>
          <w:rFonts w:ascii="Trebuchet MS" w:hAnsi="Trebuchet MS"/>
          <w:lang w:val="eu-ES"/>
        </w:rPr>
      </w:pPr>
      <w:r w:rsidRPr="00F57005">
        <w:rPr>
          <w:rFonts w:ascii="Trebuchet MS" w:eastAsia="Trebuchet MS" w:hAnsi="Trebuchet MS"/>
          <w:lang w:val="eu-ES"/>
        </w:rPr>
        <w:t xml:space="preserve">Karbono emisio gutxiko udalerri erresilientziadunaren kalifikazioa sortzen da ingurumenaren eta klima aldaketaren arloan eskumena duen sailak emango duena, klima aldaketaren arloan udal mailan martxan jartzen diren ekinbide publikoak aintzat hartzeko. </w:t>
      </w:r>
    </w:p>
    <w:p w14:paraId="29A8C92B" w14:textId="77777777" w:rsidR="006D5992" w:rsidRPr="00F57005" w:rsidRDefault="00ED29C9" w:rsidP="004C025C">
      <w:pPr>
        <w:pStyle w:val="TextoJos"/>
        <w:numPr>
          <w:ilvl w:val="0"/>
          <w:numId w:val="72"/>
        </w:numPr>
        <w:spacing w:after="240" w:line="276" w:lineRule="auto"/>
        <w:ind w:left="0" w:firstLine="0"/>
        <w:rPr>
          <w:rFonts w:ascii="Trebuchet MS" w:hAnsi="Trebuchet MS"/>
          <w:lang w:val="eu-ES"/>
        </w:rPr>
      </w:pPr>
      <w:r w:rsidRPr="00F57005">
        <w:rPr>
          <w:rFonts w:ascii="Trebuchet MS" w:eastAsia="Trebuchet MS" w:hAnsi="Trebuchet MS"/>
          <w:lang w:val="eu-ES"/>
        </w:rPr>
        <w:t>Arautegi bidez arautuko dira kalifikazio honetarako baldintzak.</w:t>
      </w:r>
    </w:p>
    <w:p w14:paraId="29A8C92C" w14:textId="77777777" w:rsidR="006D5992" w:rsidRPr="00F57005" w:rsidRDefault="00ED29C9" w:rsidP="004C025C">
      <w:pPr>
        <w:pStyle w:val="TextoJos"/>
        <w:numPr>
          <w:ilvl w:val="0"/>
          <w:numId w:val="72"/>
        </w:numPr>
        <w:spacing w:after="240" w:line="276" w:lineRule="auto"/>
        <w:ind w:left="0" w:firstLine="0"/>
        <w:rPr>
          <w:rFonts w:ascii="Trebuchet MS" w:hAnsi="Trebuchet MS"/>
          <w:lang w:val="eu-ES"/>
        </w:rPr>
      </w:pPr>
      <w:r w:rsidRPr="00F57005">
        <w:rPr>
          <w:rFonts w:ascii="Trebuchet MS" w:eastAsia="Trebuchet MS" w:hAnsi="Trebuchet MS"/>
          <w:lang w:val="eu-ES"/>
        </w:rPr>
        <w:t>Ezinbesteko baldintza izango da, kalifikazio honetarako, udalerriak klima aldaketarako udal plan bat onartuta edukitzea.</w:t>
      </w:r>
    </w:p>
    <w:p w14:paraId="29A8C92D" w14:textId="77777777" w:rsidR="006D5992" w:rsidRPr="00F57005" w:rsidRDefault="00ED29C9" w:rsidP="004C025C">
      <w:pPr>
        <w:pStyle w:val="TextoJos"/>
        <w:numPr>
          <w:ilvl w:val="0"/>
          <w:numId w:val="72"/>
        </w:numPr>
        <w:spacing w:after="240" w:line="276" w:lineRule="auto"/>
        <w:ind w:left="0" w:firstLine="0"/>
        <w:rPr>
          <w:rFonts w:ascii="Trebuchet MS" w:hAnsi="Trebuchet MS"/>
          <w:lang w:val="eu-ES"/>
        </w:rPr>
      </w:pPr>
      <w:r w:rsidRPr="00F57005">
        <w:rPr>
          <w:rFonts w:ascii="Trebuchet MS" w:eastAsia="Trebuchet MS" w:hAnsi="Trebuchet MS"/>
          <w:lang w:val="eu-ES"/>
        </w:rPr>
        <w:t>Klima aldaketaren eremu estrategikoekin erlazionatutako ekinbideetarako udalerriei emango zaizkien laguntzak edo diru laguntzak arautuko dituzten oinarriek kontuan izango dute modu positiboan karbono emisio gutxiko udalerri erresilientziadunaren kalifikazioa.</w:t>
      </w:r>
    </w:p>
    <w:p w14:paraId="29A8C92E" w14:textId="77777777" w:rsidR="006D5992" w:rsidRPr="00F57005" w:rsidRDefault="006D5992" w:rsidP="006D5992">
      <w:pPr>
        <w:pStyle w:val="TextoJos"/>
        <w:spacing w:line="276" w:lineRule="auto"/>
        <w:ind w:firstLine="0"/>
        <w:rPr>
          <w:rFonts w:ascii="Trebuchet MS" w:hAnsi="Trebuchet MS"/>
          <w:lang w:val="eu-ES"/>
        </w:rPr>
      </w:pPr>
    </w:p>
    <w:p w14:paraId="29A8C92F" w14:textId="77777777" w:rsidR="006D5992" w:rsidRPr="00F57005" w:rsidRDefault="00ED29C9" w:rsidP="006D5992">
      <w:pPr>
        <w:pStyle w:val="Azpititulua"/>
        <w:rPr>
          <w:lang w:val="eu-ES"/>
        </w:rPr>
      </w:pPr>
      <w:bookmarkStart w:id="110" w:name="_Toc520050567"/>
      <w:bookmarkStart w:id="111" w:name="_Toc7426719"/>
      <w:r w:rsidRPr="00F57005">
        <w:rPr>
          <w:rFonts w:eastAsia="Trebuchet MS"/>
          <w:bCs/>
          <w:lang w:val="eu-ES"/>
        </w:rPr>
        <w:t>45. artikulua. Ekonomia zirkularra</w:t>
      </w:r>
      <w:bookmarkEnd w:id="110"/>
      <w:bookmarkEnd w:id="111"/>
    </w:p>
    <w:p w14:paraId="29A8C930" w14:textId="77777777" w:rsidR="006D5992" w:rsidRPr="00F57005" w:rsidRDefault="00ED29C9" w:rsidP="004C025C">
      <w:pPr>
        <w:pStyle w:val="TextoJos"/>
        <w:numPr>
          <w:ilvl w:val="0"/>
          <w:numId w:val="73"/>
        </w:numPr>
        <w:spacing w:after="240" w:line="276" w:lineRule="auto"/>
        <w:ind w:left="0" w:firstLine="0"/>
        <w:rPr>
          <w:rFonts w:ascii="Trebuchet MS" w:hAnsi="Trebuchet MS"/>
          <w:lang w:val="eu-ES"/>
        </w:rPr>
      </w:pPr>
      <w:r w:rsidRPr="00F57005">
        <w:rPr>
          <w:rFonts w:ascii="Trebuchet MS" w:eastAsia="Trebuchet MS" w:hAnsi="Trebuchet MS"/>
          <w:lang w:val="eu-ES"/>
        </w:rPr>
        <w:t xml:space="preserve">Ekonomia zirkularraren arloko ekintzek frogatua dute inpaktua berotegi gasen murrizketan, horregatik Jaurlaritzak Ekonomia Zirkularraren Estrategia landuko du, arlo honetan funtsezko plangintza tresna delako eta Europar Batasunak ezarritako printzipio eta helburuekin lerrokatuta dagoelako. Estrategia hori ingurumenaren eta klima aldaketaren arloan eskumena duen sailak landuko du eta Gobernu Kontseiluak onartuko du. </w:t>
      </w:r>
    </w:p>
    <w:p w14:paraId="29A8C931" w14:textId="77777777" w:rsidR="006D5992" w:rsidRPr="00F57005" w:rsidRDefault="00ED29C9" w:rsidP="004C025C">
      <w:pPr>
        <w:pStyle w:val="TextoJos"/>
        <w:numPr>
          <w:ilvl w:val="0"/>
          <w:numId w:val="73"/>
        </w:numPr>
        <w:spacing w:after="240" w:line="276" w:lineRule="auto"/>
        <w:ind w:left="0" w:firstLine="0"/>
        <w:rPr>
          <w:rFonts w:ascii="Trebuchet MS" w:hAnsi="Trebuchet MS"/>
          <w:lang w:val="eu-ES"/>
        </w:rPr>
      </w:pPr>
      <w:r w:rsidRPr="00F57005">
        <w:rPr>
          <w:rFonts w:ascii="Trebuchet MS" w:eastAsia="Trebuchet MS" w:hAnsi="Trebuchet MS"/>
          <w:lang w:val="eu-ES"/>
        </w:rPr>
        <w:lastRenderedPageBreak/>
        <w:t>Estrategiak kontuan hartuko ditu bost urtean behin berrituko diren ekintza planak. Estrategiaren bitarteko eta azkeneko ebaluazioak egingo dira, berotegi gasen emisioak gutxitzeko duen inpaktua berariaz aztertuz eta haren helburuak betetzeko behar diren neurriak eta ekintzak ezarriz.</w:t>
      </w:r>
    </w:p>
    <w:p w14:paraId="29A8C932" w14:textId="77777777" w:rsidR="006D5992" w:rsidRPr="00F57005" w:rsidRDefault="00ED29C9" w:rsidP="004C025C">
      <w:pPr>
        <w:pStyle w:val="TextoJos"/>
        <w:numPr>
          <w:ilvl w:val="0"/>
          <w:numId w:val="73"/>
        </w:numPr>
        <w:spacing w:after="240" w:line="276" w:lineRule="auto"/>
        <w:ind w:left="0" w:firstLine="0"/>
        <w:rPr>
          <w:rFonts w:ascii="Trebuchet MS" w:hAnsi="Trebuchet MS"/>
          <w:lang w:val="eu-ES"/>
        </w:rPr>
      </w:pPr>
      <w:r w:rsidRPr="00F57005">
        <w:rPr>
          <w:rFonts w:ascii="Trebuchet MS" w:eastAsia="Trebuchet MS" w:hAnsi="Trebuchet MS"/>
          <w:lang w:val="eu-ES"/>
        </w:rPr>
        <w:t>Estrategian, besteak beste, kontuan hartu behar dira egoeraren diagnostiko bat, lortu beharreko helburuak, sektore ekonomikoak, administrazio bakoitzak aplikatu beharreko neurriak eta jarraipenerako adierazleak eta prozedurak.</w:t>
      </w:r>
    </w:p>
    <w:p w14:paraId="29A8C933" w14:textId="77777777" w:rsidR="006D5992" w:rsidRPr="00F57005" w:rsidRDefault="00ED29C9" w:rsidP="004C025C">
      <w:pPr>
        <w:pStyle w:val="TextoJos"/>
        <w:numPr>
          <w:ilvl w:val="0"/>
          <w:numId w:val="73"/>
        </w:numPr>
        <w:spacing w:after="240" w:line="276" w:lineRule="auto"/>
        <w:ind w:left="0" w:firstLine="0"/>
        <w:rPr>
          <w:rFonts w:ascii="Trebuchet MS" w:hAnsi="Trebuchet MS"/>
          <w:lang w:val="eu-ES"/>
        </w:rPr>
      </w:pPr>
      <w:r w:rsidRPr="00F57005">
        <w:rPr>
          <w:rFonts w:ascii="Trebuchet MS" w:eastAsia="Trebuchet MS" w:hAnsi="Trebuchet MS"/>
          <w:lang w:val="eu-ES"/>
        </w:rPr>
        <w:t xml:space="preserve">Estrategiak barnean hartu beharko ditu gutxienez baliabideen kudeaketa efizientea, ekoizpena, kontsumoa, hondakinak, ekoberrikuntza eta ekodiseinua, berrikuntza sustatzeko ekinbideak eta ezarritako helburuak lortzeko aplikatu behar diren mekanismoak. </w:t>
      </w:r>
    </w:p>
    <w:p w14:paraId="29A8C934" w14:textId="77777777" w:rsidR="006D5992" w:rsidRPr="00F57005" w:rsidRDefault="00ED29C9" w:rsidP="004C025C">
      <w:pPr>
        <w:pStyle w:val="TextoJos"/>
        <w:numPr>
          <w:ilvl w:val="0"/>
          <w:numId w:val="73"/>
        </w:numPr>
        <w:spacing w:after="240" w:line="276" w:lineRule="auto"/>
        <w:ind w:left="0" w:firstLine="0"/>
        <w:rPr>
          <w:rFonts w:ascii="Trebuchet MS" w:hAnsi="Trebuchet MS"/>
          <w:lang w:val="eu-ES"/>
        </w:rPr>
      </w:pPr>
      <w:r w:rsidRPr="00F57005">
        <w:rPr>
          <w:rFonts w:ascii="Trebuchet MS" w:eastAsia="Trebuchet MS" w:hAnsi="Trebuchet MS"/>
          <w:lang w:val="eu-ES"/>
        </w:rPr>
        <w:t>Onartu aurretik, estrategiak jendaurreko parte-hartze prozesu bat pasatuko du herritarrek eta antolakunde sektorialek eta administrazio autonomiko eta toki administrazio guztiak parte har dezan.</w:t>
      </w:r>
    </w:p>
    <w:p w14:paraId="29A8C935" w14:textId="77777777" w:rsidR="006D5992" w:rsidRPr="00F57005" w:rsidRDefault="00ED29C9" w:rsidP="004C025C">
      <w:pPr>
        <w:pStyle w:val="TextoJos"/>
        <w:numPr>
          <w:ilvl w:val="0"/>
          <w:numId w:val="73"/>
        </w:numPr>
        <w:spacing w:after="240" w:line="276" w:lineRule="auto"/>
        <w:ind w:left="0" w:firstLine="0"/>
        <w:rPr>
          <w:rFonts w:ascii="Trebuchet MS" w:hAnsi="Trebuchet MS"/>
          <w:lang w:val="eu-ES"/>
        </w:rPr>
      </w:pPr>
      <w:r w:rsidRPr="00F57005">
        <w:rPr>
          <w:rFonts w:ascii="Trebuchet MS" w:eastAsia="Trebuchet MS" w:hAnsi="Trebuchet MS"/>
          <w:lang w:val="eu-ES"/>
        </w:rPr>
        <w:t>Estrategiak kontuan hartuko ditu bost urtean behin berrituko diren ekintza planak. Estrategiaren bitarteko eta azkeneko ebaluazioa egingo da, eta ebaluazio horietan estrategiaren helburuak betetzeko neurriak eta ekintzak jarriko dira.</w:t>
      </w:r>
    </w:p>
    <w:p w14:paraId="29A8C936" w14:textId="77777777" w:rsidR="006D5992" w:rsidRPr="00F57005" w:rsidRDefault="00ED29C9" w:rsidP="004C025C">
      <w:pPr>
        <w:pStyle w:val="TextoJos"/>
        <w:numPr>
          <w:ilvl w:val="0"/>
          <w:numId w:val="73"/>
        </w:numPr>
        <w:spacing w:after="240" w:line="276" w:lineRule="auto"/>
        <w:ind w:left="0" w:firstLine="0"/>
        <w:rPr>
          <w:rFonts w:ascii="Trebuchet MS" w:hAnsi="Trebuchet MS"/>
          <w:lang w:val="eu-ES"/>
        </w:rPr>
      </w:pPr>
      <w:r w:rsidRPr="00F57005">
        <w:rPr>
          <w:rFonts w:ascii="Trebuchet MS" w:eastAsia="Trebuchet MS" w:hAnsi="Trebuchet MS"/>
          <w:lang w:val="eu-ES"/>
        </w:rPr>
        <w:t>Estrategian sartuko diren funtsezko ekintzetako bat ekonomia zirkularreko proiektuak bultzatzea izango da, bereziki produktuen ekodiseinuaren arloan, ekoizpen prozesuen demostrazio teknologikoan eta ekoberrikuntzan eta osagaiak eta materialak berriro erabiltzearen arloan. Horretarako, berrikuntzarako diru-laguntza programak zehaztuko dira, garapen eta heldutasun teknologikoaren mailak kontuan hartuko dituztenak.</w:t>
      </w:r>
    </w:p>
    <w:p w14:paraId="29A8C937" w14:textId="77777777" w:rsidR="006D5992" w:rsidRPr="00F57005" w:rsidRDefault="00ED29C9" w:rsidP="004C025C">
      <w:pPr>
        <w:pStyle w:val="TextoJos"/>
        <w:numPr>
          <w:ilvl w:val="0"/>
          <w:numId w:val="73"/>
        </w:numPr>
        <w:spacing w:after="240" w:line="276" w:lineRule="auto"/>
        <w:ind w:left="0" w:firstLine="0"/>
        <w:rPr>
          <w:rFonts w:ascii="Trebuchet MS" w:hAnsi="Trebuchet MS"/>
          <w:lang w:val="eu-ES"/>
        </w:rPr>
      </w:pPr>
      <w:r w:rsidRPr="00F57005">
        <w:rPr>
          <w:rFonts w:ascii="Trebuchet MS" w:eastAsia="Trebuchet MS" w:hAnsi="Trebuchet MS"/>
          <w:lang w:val="eu-ES"/>
        </w:rPr>
        <w:t>Estrategian, prebentzioaren ikuspegitik, garrantzi berezia emango zaio ekodiseinua bultzatzeari, izan ere jarduera eraginkorrena baita ekonomiaren eta ingurumenaren ikuspegietatik. Horretarako, EAEren ekoizpen, ekintzailetza eta hezkuntza ehunean ekodiseinua zabaltzeko dauden elkarlan publiko-pribatuko ekintzak sendotuko dira.</w:t>
      </w:r>
    </w:p>
    <w:p w14:paraId="29A8C938" w14:textId="77777777" w:rsidR="004C025C" w:rsidRPr="00F57005" w:rsidRDefault="00ED29C9" w:rsidP="004C025C">
      <w:pPr>
        <w:pStyle w:val="TextoJos"/>
        <w:numPr>
          <w:ilvl w:val="0"/>
          <w:numId w:val="73"/>
        </w:numPr>
        <w:spacing w:after="240" w:line="276" w:lineRule="auto"/>
        <w:ind w:left="0" w:firstLine="0"/>
        <w:rPr>
          <w:rFonts w:ascii="Trebuchet MS" w:hAnsi="Trebuchet MS"/>
          <w:lang w:val="eu-ES"/>
        </w:rPr>
      </w:pPr>
      <w:r w:rsidRPr="00F57005">
        <w:rPr>
          <w:rFonts w:ascii="Trebuchet MS" w:eastAsia="Trebuchet MS" w:hAnsi="Trebuchet MS"/>
          <w:lang w:val="eu-ES"/>
        </w:rPr>
        <w:t>Estrategiak hondakin gutxiago sortzeari, birziklatzeari eta berreskuratutako lehengaiak erabilera berrietarako baliatzeari pizgarriak emateko neurriak ezarri beharko ditu.</w:t>
      </w:r>
    </w:p>
    <w:p w14:paraId="29A8C939" w14:textId="77777777" w:rsidR="006D5992" w:rsidRPr="00F57005" w:rsidRDefault="00ED29C9" w:rsidP="004C025C">
      <w:pPr>
        <w:pStyle w:val="TextoJos"/>
        <w:numPr>
          <w:ilvl w:val="0"/>
          <w:numId w:val="73"/>
        </w:numPr>
        <w:tabs>
          <w:tab w:val="left" w:pos="567"/>
        </w:tabs>
        <w:spacing w:after="240" w:line="276" w:lineRule="auto"/>
        <w:ind w:left="0" w:firstLine="0"/>
        <w:rPr>
          <w:rFonts w:ascii="Trebuchet MS" w:hAnsi="Trebuchet MS"/>
          <w:lang w:val="eu-ES"/>
        </w:rPr>
      </w:pPr>
      <w:r w:rsidRPr="00F57005">
        <w:rPr>
          <w:rFonts w:ascii="Trebuchet MS" w:eastAsia="Trebuchet MS" w:hAnsi="Trebuchet MS"/>
          <w:lang w:val="eu-ES"/>
        </w:rPr>
        <w:t>Estrategiak ekonomia zirkularraren onurak kontuan hartuko ditu BG emisio murrizketa zenbatetsiz.</w:t>
      </w:r>
    </w:p>
    <w:p w14:paraId="29A8C93A" w14:textId="77777777" w:rsidR="006D5992" w:rsidRPr="00F57005" w:rsidRDefault="006D5992" w:rsidP="006D5992">
      <w:pPr>
        <w:pStyle w:val="TextoJos"/>
        <w:spacing w:after="240" w:line="276" w:lineRule="auto"/>
        <w:ind w:left="360" w:firstLine="0"/>
        <w:rPr>
          <w:rFonts w:ascii="Trebuchet MS" w:hAnsi="Trebuchet MS"/>
          <w:lang w:val="eu-ES"/>
        </w:rPr>
      </w:pPr>
    </w:p>
    <w:p w14:paraId="29A8C93B" w14:textId="77777777" w:rsidR="006D5992" w:rsidRPr="00F57005" w:rsidRDefault="00ED29C9" w:rsidP="006D5992">
      <w:pPr>
        <w:pStyle w:val="1izenburua"/>
        <w:rPr>
          <w:lang w:val="eu-ES"/>
        </w:rPr>
      </w:pPr>
      <w:bookmarkStart w:id="112" w:name="_Toc532380379"/>
      <w:bookmarkStart w:id="113" w:name="_Toc7426720"/>
      <w:r w:rsidRPr="00F57005">
        <w:rPr>
          <w:rFonts w:eastAsia="Trebuchet MS"/>
          <w:bCs/>
          <w:lang w:val="eu-ES"/>
        </w:rPr>
        <w:t>vi. kapitulua. Klima aldaketaren arloko DIZIPLINA.</w:t>
      </w:r>
      <w:bookmarkEnd w:id="112"/>
      <w:bookmarkEnd w:id="113"/>
    </w:p>
    <w:p w14:paraId="29A8C93C" w14:textId="77777777" w:rsidR="006D5992" w:rsidRPr="00F57005" w:rsidRDefault="006D5992" w:rsidP="006D5992">
      <w:pPr>
        <w:pStyle w:val="Orri-oina"/>
        <w:jc w:val="center"/>
        <w:outlineLvl w:val="0"/>
        <w:rPr>
          <w:rFonts w:eastAsia="Times"/>
          <w:bCs/>
          <w:szCs w:val="24"/>
          <w:lang w:val="eu-ES"/>
        </w:rPr>
      </w:pPr>
    </w:p>
    <w:p w14:paraId="29A8C93D" w14:textId="77777777" w:rsidR="006D5992" w:rsidRPr="00F57005" w:rsidRDefault="00ED29C9" w:rsidP="006D5992">
      <w:pPr>
        <w:pStyle w:val="TextoJos"/>
        <w:spacing w:after="240" w:line="276" w:lineRule="auto"/>
        <w:ind w:firstLine="0"/>
        <w:rPr>
          <w:rFonts w:ascii="Trebuchet MS" w:hAnsi="Trebuchet MS"/>
          <w:b/>
          <w:lang w:val="eu-ES"/>
        </w:rPr>
      </w:pPr>
      <w:bookmarkStart w:id="114" w:name="_Toc532380380"/>
      <w:r w:rsidRPr="00F57005">
        <w:rPr>
          <w:rFonts w:ascii="Trebuchet MS" w:eastAsia="Trebuchet MS" w:hAnsi="Trebuchet MS"/>
          <w:b/>
          <w:bCs/>
          <w:lang w:val="eu-ES"/>
        </w:rPr>
        <w:t>46. artikulua. Arau hausteak eta zehapenak.</w:t>
      </w:r>
      <w:bookmarkEnd w:id="114"/>
    </w:p>
    <w:p w14:paraId="29A8C93E" w14:textId="77777777" w:rsidR="006D5992" w:rsidRPr="00F57005" w:rsidRDefault="00ED29C9" w:rsidP="004C025C">
      <w:pPr>
        <w:pStyle w:val="TextoJos"/>
        <w:numPr>
          <w:ilvl w:val="0"/>
          <w:numId w:val="74"/>
        </w:numPr>
        <w:spacing w:after="240" w:line="276" w:lineRule="auto"/>
        <w:ind w:left="0" w:firstLine="0"/>
        <w:rPr>
          <w:rFonts w:ascii="Trebuchet MS" w:hAnsi="Trebuchet MS"/>
          <w:lang w:val="eu-ES"/>
        </w:rPr>
      </w:pPr>
      <w:r w:rsidRPr="00F57005">
        <w:rPr>
          <w:rFonts w:ascii="Trebuchet MS" w:eastAsia="Trebuchet MS" w:hAnsi="Trebuchet MS"/>
          <w:lang w:val="eu-ES"/>
        </w:rPr>
        <w:t>Lege honetan araututako arloetan arau hauste administratiboak dira ondorengo artikuluetan tipifikatu eta zehatzen diren ekintzak edo ez egiteak, Euskal Autonomia Erkidegoan aplikatzekoak diren Lege mailako arauetan, arlo horiek sektoreka arautzen dituzten legeetan, tipifikatutako arau hausteak baztertu gabe.</w:t>
      </w:r>
    </w:p>
    <w:p w14:paraId="29A8C93F" w14:textId="77777777" w:rsidR="006D5992" w:rsidRPr="00F57005" w:rsidRDefault="00ED29C9" w:rsidP="004C025C">
      <w:pPr>
        <w:pStyle w:val="TextoJos"/>
        <w:numPr>
          <w:ilvl w:val="0"/>
          <w:numId w:val="74"/>
        </w:numPr>
        <w:spacing w:after="240" w:line="276" w:lineRule="auto"/>
        <w:ind w:left="0" w:firstLine="0"/>
        <w:rPr>
          <w:rFonts w:ascii="Trebuchet MS" w:hAnsi="Trebuchet MS"/>
          <w:lang w:val="eu-ES"/>
        </w:rPr>
      </w:pPr>
      <w:r w:rsidRPr="00F57005">
        <w:rPr>
          <w:rFonts w:ascii="Trebuchet MS" w:eastAsia="Trebuchet MS" w:hAnsi="Trebuchet MS"/>
          <w:lang w:val="eu-ES"/>
        </w:rPr>
        <w:t>Lege honetan ezarritako arau hauste administratiboek ez dituzte baliogabetzen egileek berenganatzen dituzten erantzukizun zibilak, penalak edo bestelakoak.</w:t>
      </w:r>
    </w:p>
    <w:p w14:paraId="29A8C940" w14:textId="77777777" w:rsidR="006D5992" w:rsidRPr="00F57005" w:rsidRDefault="00ED29C9" w:rsidP="006D5992">
      <w:pPr>
        <w:pStyle w:val="2izenburua"/>
        <w:numPr>
          <w:ilvl w:val="0"/>
          <w:numId w:val="0"/>
        </w:numPr>
        <w:rPr>
          <w:rFonts w:eastAsiaTheme="minorHAnsi"/>
          <w:smallCaps w:val="0"/>
          <w:szCs w:val="24"/>
          <w:lang w:val="eu-ES" w:eastAsia="es-ES_tradnl"/>
        </w:rPr>
      </w:pPr>
      <w:bookmarkStart w:id="115" w:name="_Toc532380381"/>
      <w:bookmarkStart w:id="116" w:name="_Toc7426721"/>
      <w:r w:rsidRPr="00F57005">
        <w:rPr>
          <w:rFonts w:eastAsia="Trebuchet MS"/>
          <w:bCs/>
          <w:smallCaps w:val="0"/>
          <w:szCs w:val="24"/>
          <w:lang w:val="eu-ES" w:eastAsia="es-ES_tradnl"/>
        </w:rPr>
        <w:t>47. artikulua. Arau hausteen tipifikazioa.</w:t>
      </w:r>
      <w:bookmarkEnd w:id="115"/>
      <w:bookmarkEnd w:id="116"/>
    </w:p>
    <w:p w14:paraId="29A8C941" w14:textId="77777777" w:rsidR="006D5992" w:rsidRPr="00F57005" w:rsidRDefault="00ED29C9" w:rsidP="004C025C">
      <w:pPr>
        <w:pStyle w:val="TextoJos"/>
        <w:numPr>
          <w:ilvl w:val="0"/>
          <w:numId w:val="75"/>
        </w:numPr>
        <w:spacing w:after="240" w:line="276" w:lineRule="auto"/>
        <w:ind w:left="0" w:firstLine="0"/>
        <w:rPr>
          <w:rFonts w:ascii="Trebuchet MS" w:hAnsi="Trebuchet MS"/>
          <w:lang w:val="eu-ES"/>
        </w:rPr>
      </w:pPr>
      <w:r w:rsidRPr="00F57005">
        <w:rPr>
          <w:rFonts w:ascii="Trebuchet MS" w:eastAsia="Trebuchet MS" w:hAnsi="Trebuchet MS"/>
          <w:lang w:val="eu-ES"/>
        </w:rPr>
        <w:t xml:space="preserve"> Lege honetan arautzen diren arau hauste administratiboak arau hauste oso larri, larri eta arinetan sailkatzen dira.</w:t>
      </w:r>
    </w:p>
    <w:p w14:paraId="29A8C942" w14:textId="77777777" w:rsidR="006D5992" w:rsidRPr="00F57005" w:rsidRDefault="00ED29C9" w:rsidP="004C025C">
      <w:pPr>
        <w:pStyle w:val="TextoJos"/>
        <w:numPr>
          <w:ilvl w:val="0"/>
          <w:numId w:val="75"/>
        </w:numPr>
        <w:spacing w:after="240" w:line="276" w:lineRule="auto"/>
        <w:rPr>
          <w:rFonts w:ascii="Trebuchet MS" w:hAnsi="Trebuchet MS"/>
          <w:lang w:val="eu-ES"/>
        </w:rPr>
      </w:pPr>
      <w:r w:rsidRPr="00F57005">
        <w:rPr>
          <w:rFonts w:ascii="Trebuchet MS" w:eastAsia="Trebuchet MS" w:hAnsi="Trebuchet MS"/>
          <w:lang w:val="eu-ES"/>
        </w:rPr>
        <w:t xml:space="preserve"> Arau hauste oso larria da:</w:t>
      </w:r>
    </w:p>
    <w:p w14:paraId="29A8C943" w14:textId="77777777" w:rsidR="006D5992" w:rsidRPr="00F57005" w:rsidRDefault="00ED29C9" w:rsidP="004C025C">
      <w:pPr>
        <w:pStyle w:val="TextoJos"/>
        <w:numPr>
          <w:ilvl w:val="0"/>
          <w:numId w:val="29"/>
        </w:numPr>
        <w:spacing w:after="240" w:line="276" w:lineRule="auto"/>
        <w:rPr>
          <w:rFonts w:ascii="Trebuchet MS" w:hAnsi="Trebuchet MS"/>
          <w:szCs w:val="20"/>
          <w:lang w:val="eu-ES"/>
        </w:rPr>
      </w:pPr>
      <w:r w:rsidRPr="00F57005">
        <w:rPr>
          <w:rFonts w:ascii="Trebuchet MS" w:eastAsia="Trebuchet MS" w:hAnsi="Trebuchet MS"/>
          <w:lang w:val="eu-ES"/>
        </w:rPr>
        <w:t xml:space="preserve">Lege honetan xedatutakoaren arabera berotegi gasen emisioa gutxitu beharra ez betetzea, emisio horiek adierazle baimendua % 100ean gainditzen badute, ikuskapen zerbitzu publikoek erakundeari, antolakundeari edo enpresari abisua eman ondoren ere. </w:t>
      </w:r>
    </w:p>
    <w:p w14:paraId="29A8C944" w14:textId="77777777" w:rsidR="006D5992" w:rsidRPr="00F57005" w:rsidRDefault="00ED29C9" w:rsidP="004C025C">
      <w:pPr>
        <w:pStyle w:val="TextoJos"/>
        <w:numPr>
          <w:ilvl w:val="0"/>
          <w:numId w:val="75"/>
        </w:numPr>
        <w:spacing w:after="240" w:line="276" w:lineRule="auto"/>
        <w:rPr>
          <w:rFonts w:ascii="Trebuchet MS" w:hAnsi="Trebuchet MS"/>
          <w:lang w:val="eu-ES"/>
        </w:rPr>
      </w:pPr>
      <w:r w:rsidRPr="00F57005">
        <w:rPr>
          <w:rFonts w:ascii="Trebuchet MS" w:eastAsia="Trebuchet MS" w:hAnsi="Trebuchet MS"/>
          <w:lang w:val="eu-ES"/>
        </w:rPr>
        <w:t>Arau hauste larriak dira egitate hauek:</w:t>
      </w:r>
    </w:p>
    <w:p w14:paraId="29A8C945" w14:textId="77777777" w:rsidR="006D5992" w:rsidRPr="00F57005" w:rsidRDefault="00ED29C9" w:rsidP="004C025C">
      <w:pPr>
        <w:pStyle w:val="TextoJos"/>
        <w:numPr>
          <w:ilvl w:val="0"/>
          <w:numId w:val="30"/>
        </w:numPr>
        <w:spacing w:after="240" w:line="276" w:lineRule="auto"/>
        <w:rPr>
          <w:rFonts w:ascii="Trebuchet MS" w:hAnsi="Trebuchet MS"/>
          <w:szCs w:val="20"/>
          <w:lang w:val="eu-ES"/>
        </w:rPr>
      </w:pPr>
      <w:r w:rsidRPr="00F57005">
        <w:rPr>
          <w:rFonts w:ascii="Trebuchet MS" w:eastAsia="Trebuchet MS" w:hAnsi="Trebuchet MS"/>
          <w:lang w:val="eu-ES"/>
        </w:rPr>
        <w:t xml:space="preserve">Lege honetan xedatutakoaren arabera berotegi gasen emisioa gutxitu beharra ez betetzea, emisio horiek adierazle baimendua % 50ean gainditzen badute, ikuskapen zerbitzu publikoek erakundeari, antolakundeari edo enpresari abisua eman ondoren ere. </w:t>
      </w:r>
    </w:p>
    <w:p w14:paraId="29A8C946" w14:textId="77777777" w:rsidR="006D5992" w:rsidRPr="00F57005" w:rsidRDefault="00ED29C9" w:rsidP="004C025C">
      <w:pPr>
        <w:pStyle w:val="TextoJos"/>
        <w:numPr>
          <w:ilvl w:val="0"/>
          <w:numId w:val="30"/>
        </w:numPr>
        <w:spacing w:after="240" w:line="276" w:lineRule="auto"/>
        <w:rPr>
          <w:rFonts w:ascii="Trebuchet MS" w:hAnsi="Trebuchet MS"/>
          <w:szCs w:val="20"/>
          <w:lang w:val="eu-ES"/>
        </w:rPr>
      </w:pPr>
      <w:r w:rsidRPr="00F57005">
        <w:rPr>
          <w:rFonts w:ascii="Trebuchet MS" w:eastAsia="Trebuchet MS" w:hAnsi="Trebuchet MS"/>
          <w:lang w:val="eu-ES"/>
        </w:rPr>
        <w:t>Berotegi gasen emisioak gutxitzeko planak egin beharra ez betetzea.</w:t>
      </w:r>
    </w:p>
    <w:p w14:paraId="29A8C947" w14:textId="77777777" w:rsidR="006D5992" w:rsidRPr="00F57005" w:rsidRDefault="00ED29C9" w:rsidP="004C025C">
      <w:pPr>
        <w:pStyle w:val="TextoJos"/>
        <w:numPr>
          <w:ilvl w:val="0"/>
          <w:numId w:val="30"/>
        </w:numPr>
        <w:spacing w:after="240" w:line="276" w:lineRule="auto"/>
        <w:rPr>
          <w:rFonts w:ascii="Trebuchet MS" w:hAnsi="Trebuchet MS"/>
          <w:szCs w:val="20"/>
          <w:lang w:val="eu-ES"/>
        </w:rPr>
      </w:pPr>
      <w:r w:rsidRPr="00F57005">
        <w:rPr>
          <w:rFonts w:ascii="Trebuchet MS" w:eastAsia="Trebuchet MS" w:hAnsi="Trebuchet MS"/>
          <w:lang w:val="eu-ES"/>
        </w:rPr>
        <w:t>21. artikuluan xedatutakoaren arabera, klima aldaketaren arrisku analisia eta berotegi gasen emisioen kalkulua egin beharra eta plan, proiektu eta programen ingurumen ebaluazioan neurriak ezarri beharra ez betetzea.</w:t>
      </w:r>
    </w:p>
    <w:p w14:paraId="29A8C948" w14:textId="77777777" w:rsidR="006D5992" w:rsidRPr="00F57005" w:rsidRDefault="00ED29C9" w:rsidP="004C025C">
      <w:pPr>
        <w:pStyle w:val="TextoJos"/>
        <w:numPr>
          <w:ilvl w:val="0"/>
          <w:numId w:val="30"/>
        </w:numPr>
        <w:spacing w:after="240" w:line="276" w:lineRule="auto"/>
        <w:rPr>
          <w:rFonts w:ascii="Trebuchet MS" w:hAnsi="Trebuchet MS"/>
          <w:szCs w:val="20"/>
          <w:lang w:val="eu-ES"/>
        </w:rPr>
      </w:pPr>
      <w:r w:rsidRPr="00F57005">
        <w:rPr>
          <w:rFonts w:ascii="Trebuchet MS" w:eastAsia="Trebuchet MS" w:hAnsi="Trebuchet MS"/>
          <w:lang w:val="eu-ES"/>
        </w:rPr>
        <w:t xml:space="preserve">Lege honetan xedatutakoaren arabera subjektu pribatuak prestatu edo aurkeztera behartuta dauden ziurtagiri, txosten, akta, oroitidazki edo </w:t>
      </w:r>
      <w:r w:rsidRPr="00F57005">
        <w:rPr>
          <w:rFonts w:ascii="Trebuchet MS" w:eastAsia="Trebuchet MS" w:hAnsi="Trebuchet MS"/>
          <w:lang w:val="eu-ES"/>
        </w:rPr>
        <w:lastRenderedPageBreak/>
        <w:t>proiektu teknikoak edo beste edozein dokumentazio ateratzea, horren edukiak errealitatea nahita islatzen ez badu edo datu faltsuak badauzka.</w:t>
      </w:r>
    </w:p>
    <w:p w14:paraId="29A8C949" w14:textId="77777777" w:rsidR="006D5992" w:rsidRPr="00F57005" w:rsidRDefault="00ED29C9" w:rsidP="004C025C">
      <w:pPr>
        <w:pStyle w:val="TextoJos"/>
        <w:numPr>
          <w:ilvl w:val="0"/>
          <w:numId w:val="30"/>
        </w:numPr>
        <w:spacing w:after="240" w:line="276" w:lineRule="auto"/>
        <w:rPr>
          <w:rFonts w:ascii="Trebuchet MS" w:hAnsi="Trebuchet MS"/>
          <w:szCs w:val="20"/>
          <w:lang w:val="eu-ES"/>
        </w:rPr>
      </w:pPr>
      <w:r w:rsidRPr="00F57005">
        <w:rPr>
          <w:rFonts w:ascii="Trebuchet MS" w:eastAsia="Trebuchet MS" w:hAnsi="Trebuchet MS"/>
          <w:lang w:val="eu-ES"/>
        </w:rPr>
        <w:t>Lege hau garatzeko arautegietan ezartzen den beste edozein baldintza, eginbehar edo debeku ez betetzea, ikuskapen zerbitzu publikoek ustezko erantzuleari abisua eman ondoren.</w:t>
      </w:r>
    </w:p>
    <w:p w14:paraId="29A8C94A" w14:textId="77777777" w:rsidR="006D5992" w:rsidRPr="00F57005" w:rsidRDefault="00ED29C9" w:rsidP="004C025C">
      <w:pPr>
        <w:pStyle w:val="TextoJos"/>
        <w:numPr>
          <w:ilvl w:val="0"/>
          <w:numId w:val="30"/>
        </w:numPr>
        <w:spacing w:after="240" w:line="276" w:lineRule="auto"/>
        <w:rPr>
          <w:rFonts w:ascii="Trebuchet MS" w:hAnsi="Trebuchet MS"/>
          <w:szCs w:val="20"/>
          <w:lang w:val="eu-ES"/>
        </w:rPr>
      </w:pPr>
      <w:r w:rsidRPr="00F57005">
        <w:rPr>
          <w:rFonts w:ascii="Trebuchet MS" w:eastAsia="Trebuchet MS" w:hAnsi="Trebuchet MS"/>
          <w:lang w:val="eu-ES"/>
        </w:rPr>
        <w:t>Zehapena jasan duen hauste arina berriro egitea, bigarrena egin aurreko urte biko epean egin bazuen lehena.</w:t>
      </w:r>
    </w:p>
    <w:p w14:paraId="29A8C94B" w14:textId="77777777" w:rsidR="006D5992" w:rsidRPr="00F57005" w:rsidRDefault="00ED29C9" w:rsidP="004C025C">
      <w:pPr>
        <w:pStyle w:val="TextoJos"/>
        <w:numPr>
          <w:ilvl w:val="0"/>
          <w:numId w:val="75"/>
        </w:numPr>
        <w:spacing w:after="240" w:line="276" w:lineRule="auto"/>
        <w:rPr>
          <w:rFonts w:ascii="Trebuchet MS" w:hAnsi="Trebuchet MS"/>
          <w:lang w:val="eu-ES"/>
        </w:rPr>
      </w:pPr>
      <w:r w:rsidRPr="00F57005">
        <w:rPr>
          <w:rFonts w:ascii="Trebuchet MS" w:eastAsia="Trebuchet MS" w:hAnsi="Trebuchet MS"/>
          <w:lang w:val="eu-ES"/>
        </w:rPr>
        <w:t>Arau hauste arinak dira egitate hauek:</w:t>
      </w:r>
    </w:p>
    <w:p w14:paraId="29A8C94C" w14:textId="77777777" w:rsidR="006D5992" w:rsidRPr="00F57005" w:rsidRDefault="00ED29C9" w:rsidP="004C025C">
      <w:pPr>
        <w:pStyle w:val="TextoJos"/>
        <w:numPr>
          <w:ilvl w:val="0"/>
          <w:numId w:val="31"/>
        </w:numPr>
        <w:spacing w:after="240" w:line="276" w:lineRule="auto"/>
        <w:rPr>
          <w:rFonts w:ascii="Trebuchet MS" w:hAnsi="Trebuchet MS"/>
          <w:szCs w:val="20"/>
          <w:lang w:val="eu-ES"/>
        </w:rPr>
      </w:pPr>
      <w:r w:rsidRPr="00F57005">
        <w:rPr>
          <w:rFonts w:ascii="Trebuchet MS" w:eastAsia="Trebuchet MS" w:hAnsi="Trebuchet MS"/>
          <w:lang w:val="eu-ES"/>
        </w:rPr>
        <w:t>Lege honetan xedatutakoaren arabera berotegi gasen emisioa gutxitu beharra ez betetzea, emisio horiek adierazle baimendua % 25ean gainditzen badute, ikuskapen zerbitzu publikoek erakundeari, antolakundeari edo enpresari abisua eman ondoren ere.</w:t>
      </w:r>
    </w:p>
    <w:p w14:paraId="29A8C94D" w14:textId="77777777" w:rsidR="006D5992" w:rsidRPr="00F57005" w:rsidRDefault="00ED29C9" w:rsidP="004C025C">
      <w:pPr>
        <w:pStyle w:val="TextoJos"/>
        <w:numPr>
          <w:ilvl w:val="0"/>
          <w:numId w:val="30"/>
        </w:numPr>
        <w:spacing w:after="240" w:line="276" w:lineRule="auto"/>
        <w:rPr>
          <w:rFonts w:ascii="Trebuchet MS" w:hAnsi="Trebuchet MS"/>
          <w:szCs w:val="20"/>
          <w:lang w:val="eu-ES"/>
        </w:rPr>
      </w:pPr>
      <w:r w:rsidRPr="00F57005">
        <w:rPr>
          <w:rFonts w:ascii="Trebuchet MS" w:eastAsia="Trebuchet MS" w:hAnsi="Trebuchet MS"/>
          <w:lang w:val="eu-ES"/>
        </w:rPr>
        <w:t>23. artikuluan xedatutakoaren arabera Klima Aldaketarako Ekinbideen Euskal Erregistroan inskribatu beharra ez betetzea.</w:t>
      </w:r>
    </w:p>
    <w:p w14:paraId="29A8C94E" w14:textId="77777777" w:rsidR="006D5992" w:rsidRPr="00F57005" w:rsidRDefault="00ED29C9" w:rsidP="004C025C">
      <w:pPr>
        <w:pStyle w:val="TextoJos"/>
        <w:numPr>
          <w:ilvl w:val="0"/>
          <w:numId w:val="31"/>
        </w:numPr>
        <w:spacing w:after="240" w:line="276" w:lineRule="auto"/>
        <w:rPr>
          <w:rFonts w:ascii="Trebuchet MS" w:hAnsi="Trebuchet MS"/>
          <w:szCs w:val="20"/>
          <w:lang w:val="eu-ES"/>
        </w:rPr>
      </w:pPr>
      <w:r w:rsidRPr="00F57005">
        <w:rPr>
          <w:rFonts w:ascii="Trebuchet MS" w:eastAsia="Trebuchet MS" w:hAnsi="Trebuchet MS"/>
          <w:lang w:val="eu-ES"/>
        </w:rPr>
        <w:t xml:space="preserve">Klima Aldaketaren Euskal Bulegoarekin elkarlanean ez aritzea hark bere eginkizunak egiteko behar dituen funtsezko datuak ematerakoan. </w:t>
      </w:r>
    </w:p>
    <w:p w14:paraId="29A8C94F" w14:textId="77777777" w:rsidR="006D5992" w:rsidRPr="00F57005" w:rsidRDefault="00ED29C9" w:rsidP="004C025C">
      <w:pPr>
        <w:pStyle w:val="TextoJos"/>
        <w:numPr>
          <w:ilvl w:val="0"/>
          <w:numId w:val="31"/>
        </w:numPr>
        <w:spacing w:after="240" w:line="276" w:lineRule="auto"/>
        <w:rPr>
          <w:rFonts w:ascii="Trebuchet MS" w:hAnsi="Trebuchet MS"/>
          <w:szCs w:val="20"/>
          <w:lang w:val="eu-ES"/>
        </w:rPr>
      </w:pPr>
      <w:r w:rsidRPr="00F57005">
        <w:rPr>
          <w:rFonts w:ascii="Trebuchet MS" w:eastAsia="Trebuchet MS" w:hAnsi="Trebuchet MS"/>
          <w:lang w:val="eu-ES"/>
        </w:rPr>
        <w:t>Ikuskapen zerbitzu publikoekin elkarlanean ez aritzea, eta administrazio publikoek eskatzen duten informazioa emateari uko egitea, arau hauste larria ez bada.</w:t>
      </w:r>
    </w:p>
    <w:p w14:paraId="29A8C950" w14:textId="77777777" w:rsidR="006D5992" w:rsidRPr="00F57005" w:rsidRDefault="00ED29C9" w:rsidP="004C025C">
      <w:pPr>
        <w:pStyle w:val="TextoJos"/>
        <w:numPr>
          <w:ilvl w:val="0"/>
          <w:numId w:val="31"/>
        </w:numPr>
        <w:spacing w:after="240" w:line="276" w:lineRule="auto"/>
        <w:rPr>
          <w:rFonts w:ascii="Trebuchet MS" w:hAnsi="Trebuchet MS"/>
          <w:szCs w:val="20"/>
          <w:lang w:val="eu-ES"/>
        </w:rPr>
      </w:pPr>
      <w:r w:rsidRPr="00F57005">
        <w:rPr>
          <w:rFonts w:ascii="Trebuchet MS" w:eastAsia="Trebuchet MS" w:hAnsi="Trebuchet MS"/>
          <w:lang w:val="eu-ES"/>
        </w:rPr>
        <w:t>Lege honetan jasotako beste edozein eginbehar ez betetzea arau hauste larritzat tipifikatuta ez badago.</w:t>
      </w:r>
    </w:p>
    <w:p w14:paraId="29A8C951" w14:textId="77777777" w:rsidR="006D5992" w:rsidRPr="00F57005" w:rsidRDefault="006D5992" w:rsidP="003258D9">
      <w:pPr>
        <w:pStyle w:val="2izenburua"/>
        <w:numPr>
          <w:ilvl w:val="0"/>
          <w:numId w:val="0"/>
        </w:numPr>
        <w:rPr>
          <w:rFonts w:eastAsiaTheme="minorHAnsi"/>
          <w:smallCaps w:val="0"/>
          <w:szCs w:val="24"/>
          <w:lang w:val="eu-ES" w:eastAsia="es-ES_tradnl"/>
        </w:rPr>
      </w:pPr>
    </w:p>
    <w:p w14:paraId="29A8C952" w14:textId="77777777" w:rsidR="006D5992" w:rsidRPr="00F57005" w:rsidRDefault="00ED29C9" w:rsidP="006D5992">
      <w:pPr>
        <w:pStyle w:val="2izenburua"/>
        <w:numPr>
          <w:ilvl w:val="0"/>
          <w:numId w:val="0"/>
        </w:numPr>
        <w:rPr>
          <w:rFonts w:eastAsiaTheme="minorHAnsi"/>
          <w:smallCaps w:val="0"/>
          <w:szCs w:val="24"/>
          <w:lang w:val="eu-ES" w:eastAsia="es-ES_tradnl"/>
        </w:rPr>
      </w:pPr>
      <w:bookmarkStart w:id="117" w:name="_Toc532380382"/>
      <w:bookmarkStart w:id="118" w:name="_Toc7426722"/>
      <w:r w:rsidRPr="00F57005">
        <w:rPr>
          <w:rFonts w:eastAsia="Trebuchet MS"/>
          <w:bCs/>
          <w:smallCaps w:val="0"/>
          <w:szCs w:val="24"/>
          <w:lang w:val="eu-ES" w:eastAsia="es-ES_tradnl"/>
        </w:rPr>
        <w:t>48. artikulua. Arau hausteak preskribatzea.</w:t>
      </w:r>
      <w:bookmarkEnd w:id="117"/>
      <w:bookmarkEnd w:id="118"/>
    </w:p>
    <w:p w14:paraId="29A8C953" w14:textId="77777777" w:rsidR="006D5992" w:rsidRPr="00F57005" w:rsidRDefault="006D5992" w:rsidP="006D5992">
      <w:pPr>
        <w:rPr>
          <w:szCs w:val="24"/>
          <w:lang w:val="eu-ES"/>
        </w:rPr>
      </w:pPr>
    </w:p>
    <w:p w14:paraId="29A8C954" w14:textId="77777777" w:rsidR="006D5992" w:rsidRPr="00F57005" w:rsidRDefault="00ED29C9" w:rsidP="004C025C">
      <w:pPr>
        <w:pStyle w:val="TextoJos"/>
        <w:numPr>
          <w:ilvl w:val="0"/>
          <w:numId w:val="76"/>
        </w:numPr>
        <w:spacing w:after="240" w:line="276" w:lineRule="auto"/>
        <w:ind w:left="0" w:firstLine="0"/>
        <w:rPr>
          <w:rFonts w:ascii="Trebuchet MS" w:hAnsi="Trebuchet MS"/>
          <w:lang w:val="eu-ES"/>
        </w:rPr>
      </w:pPr>
      <w:r w:rsidRPr="00F57005">
        <w:rPr>
          <w:rFonts w:ascii="Trebuchet MS" w:eastAsia="Trebuchet MS" w:hAnsi="Trebuchet MS"/>
          <w:lang w:val="eu-ES"/>
        </w:rPr>
        <w:t>Aurreko artikuluan zerrendatzen diren arau hausteak epe hauetan preskribatzen dute:</w:t>
      </w:r>
    </w:p>
    <w:p w14:paraId="29A8C955" w14:textId="77777777" w:rsidR="006D5992" w:rsidRPr="00F57005" w:rsidRDefault="00ED29C9" w:rsidP="004C025C">
      <w:pPr>
        <w:pStyle w:val="TextoJos"/>
        <w:numPr>
          <w:ilvl w:val="0"/>
          <w:numId w:val="32"/>
        </w:numPr>
        <w:spacing w:after="240" w:line="276" w:lineRule="auto"/>
        <w:rPr>
          <w:rFonts w:ascii="Trebuchet MS" w:hAnsi="Trebuchet MS"/>
          <w:szCs w:val="20"/>
          <w:lang w:val="eu-ES"/>
        </w:rPr>
      </w:pPr>
      <w:r w:rsidRPr="00F57005">
        <w:rPr>
          <w:rFonts w:ascii="Trebuchet MS" w:eastAsia="Trebuchet MS" w:hAnsi="Trebuchet MS"/>
          <w:lang w:val="eu-ES"/>
        </w:rPr>
        <w:t>Bost urte arau hauste oso larrien kasuan.</w:t>
      </w:r>
    </w:p>
    <w:p w14:paraId="29A8C956" w14:textId="77777777" w:rsidR="006D5992" w:rsidRPr="00F57005" w:rsidRDefault="00ED29C9" w:rsidP="004C025C">
      <w:pPr>
        <w:pStyle w:val="TextoJos"/>
        <w:numPr>
          <w:ilvl w:val="0"/>
          <w:numId w:val="32"/>
        </w:numPr>
        <w:spacing w:after="240" w:line="276" w:lineRule="auto"/>
        <w:rPr>
          <w:rFonts w:ascii="Trebuchet MS" w:hAnsi="Trebuchet MS"/>
          <w:szCs w:val="20"/>
          <w:lang w:val="eu-ES"/>
        </w:rPr>
      </w:pPr>
      <w:r w:rsidRPr="00F57005">
        <w:rPr>
          <w:rFonts w:ascii="Trebuchet MS" w:eastAsia="Trebuchet MS" w:hAnsi="Trebuchet MS"/>
          <w:lang w:val="eu-ES"/>
        </w:rPr>
        <w:t>Hiru urte arau hauste larrien kasuan.</w:t>
      </w:r>
    </w:p>
    <w:p w14:paraId="29A8C957" w14:textId="77777777" w:rsidR="006D5992" w:rsidRPr="00F57005" w:rsidRDefault="00ED29C9" w:rsidP="004C025C">
      <w:pPr>
        <w:pStyle w:val="TextoJos"/>
        <w:numPr>
          <w:ilvl w:val="0"/>
          <w:numId w:val="32"/>
        </w:numPr>
        <w:spacing w:after="240" w:line="276" w:lineRule="auto"/>
        <w:rPr>
          <w:rFonts w:ascii="Trebuchet MS" w:hAnsi="Trebuchet MS"/>
          <w:szCs w:val="20"/>
          <w:lang w:val="eu-ES"/>
        </w:rPr>
      </w:pPr>
      <w:r w:rsidRPr="00F57005">
        <w:rPr>
          <w:rFonts w:ascii="Trebuchet MS" w:eastAsia="Trebuchet MS" w:hAnsi="Trebuchet MS"/>
          <w:lang w:val="eu-ES"/>
        </w:rPr>
        <w:t>Urtebete arau hauste arinen kasuan.</w:t>
      </w:r>
    </w:p>
    <w:p w14:paraId="29A8C958" w14:textId="1B57B8FD" w:rsidR="006D5992" w:rsidRPr="00F57005" w:rsidRDefault="00D83702" w:rsidP="004C025C">
      <w:pPr>
        <w:pStyle w:val="TextoJos"/>
        <w:numPr>
          <w:ilvl w:val="0"/>
          <w:numId w:val="76"/>
        </w:numPr>
        <w:spacing w:after="240" w:line="276" w:lineRule="auto"/>
        <w:ind w:left="0" w:firstLine="0"/>
        <w:rPr>
          <w:rFonts w:ascii="Trebuchet MS" w:hAnsi="Trebuchet MS"/>
          <w:lang w:val="eu-ES"/>
        </w:rPr>
      </w:pPr>
      <w:r w:rsidRPr="00F57005">
        <w:rPr>
          <w:rFonts w:ascii="Trebuchet MS" w:eastAsia="Trebuchet MS" w:hAnsi="Trebuchet MS"/>
          <w:lang w:val="eu-ES"/>
        </w:rPr>
        <w:lastRenderedPageBreak/>
        <w:t>Arau</w:t>
      </w:r>
      <w:r w:rsidR="00ED29C9" w:rsidRPr="00F57005">
        <w:rPr>
          <w:rFonts w:ascii="Trebuchet MS" w:eastAsia="Trebuchet MS" w:hAnsi="Trebuchet MS"/>
          <w:lang w:val="eu-ES"/>
        </w:rPr>
        <w:t xml:space="preserve"> hausteak preskribatzeko epea arau haustea egin zen egunean hasiko da zenbatzen.</w:t>
      </w:r>
    </w:p>
    <w:p w14:paraId="29A8C959" w14:textId="77777777" w:rsidR="006D5992" w:rsidRPr="00F57005" w:rsidRDefault="00ED29C9" w:rsidP="004C025C">
      <w:pPr>
        <w:pStyle w:val="TextoJos"/>
        <w:numPr>
          <w:ilvl w:val="0"/>
          <w:numId w:val="76"/>
        </w:numPr>
        <w:spacing w:after="240" w:line="276" w:lineRule="auto"/>
        <w:ind w:left="0" w:firstLine="0"/>
        <w:rPr>
          <w:rFonts w:ascii="Trebuchet MS" w:hAnsi="Trebuchet MS"/>
          <w:lang w:val="eu-ES"/>
        </w:rPr>
      </w:pPr>
      <w:r w:rsidRPr="00F57005">
        <w:rPr>
          <w:rFonts w:ascii="Trebuchet MS" w:eastAsia="Trebuchet MS" w:hAnsi="Trebuchet MS"/>
          <w:lang w:val="eu-ES"/>
        </w:rPr>
        <w:t>Arau hauste jarraituen kasuan, jarduera amaitu den unetik edo arau haustea burutzen duen azken egintzaren unetik hasiko da zenbatzen preskribatzeko epea. Arau hauste etengabeen kasuan, legearen kontrako egoera desagertzen den egunean hasiko da zenbatzen epea. Arau haustea osatzen duten egitate edo jarduerak ezezagunak badira kanpoko aztarnarik ez dagoelako, aztarna horiek agertzen diren unetik zenbatuko da epe hori.</w:t>
      </w:r>
    </w:p>
    <w:p w14:paraId="29A8C95A" w14:textId="77777777" w:rsidR="006D5992" w:rsidRPr="00F57005" w:rsidRDefault="00ED29C9" w:rsidP="006D5992">
      <w:pPr>
        <w:pStyle w:val="2izenburua"/>
        <w:numPr>
          <w:ilvl w:val="0"/>
          <w:numId w:val="0"/>
        </w:numPr>
        <w:rPr>
          <w:rFonts w:eastAsiaTheme="minorHAnsi"/>
          <w:smallCaps w:val="0"/>
          <w:szCs w:val="24"/>
          <w:lang w:val="eu-ES" w:eastAsia="es-ES_tradnl"/>
        </w:rPr>
      </w:pPr>
      <w:bookmarkStart w:id="119" w:name="_Toc532380383"/>
      <w:bookmarkStart w:id="120" w:name="_Toc7426723"/>
      <w:r w:rsidRPr="00F57005">
        <w:rPr>
          <w:rFonts w:eastAsia="Trebuchet MS"/>
          <w:bCs/>
          <w:smallCaps w:val="0"/>
          <w:szCs w:val="24"/>
          <w:lang w:val="eu-ES" w:eastAsia="es-ES_tradnl"/>
        </w:rPr>
        <w:t>49. artikulua. Zehapenak.</w:t>
      </w:r>
      <w:bookmarkEnd w:id="119"/>
      <w:bookmarkEnd w:id="120"/>
    </w:p>
    <w:p w14:paraId="29A8C95B" w14:textId="77777777" w:rsidR="006D5992" w:rsidRPr="00F57005" w:rsidRDefault="00ED29C9" w:rsidP="004C025C">
      <w:pPr>
        <w:pStyle w:val="TextoJos"/>
        <w:numPr>
          <w:ilvl w:val="0"/>
          <w:numId w:val="77"/>
        </w:numPr>
        <w:spacing w:after="240" w:line="276" w:lineRule="auto"/>
        <w:ind w:left="0" w:firstLine="0"/>
        <w:rPr>
          <w:rFonts w:ascii="Trebuchet MS" w:hAnsi="Trebuchet MS"/>
          <w:lang w:val="eu-ES"/>
        </w:rPr>
      </w:pPr>
      <w:r w:rsidRPr="00F57005">
        <w:rPr>
          <w:rFonts w:ascii="Trebuchet MS" w:eastAsia="Trebuchet MS" w:hAnsi="Trebuchet MS"/>
          <w:lang w:val="eu-ES"/>
        </w:rPr>
        <w:t>Lege honen 47. artikuluan jasotako arau haute administratiboak egiteagatik ondorengo zehapen hauetakoren bat edo zehapen hauek guztiak ezarri ahal izango dira:</w:t>
      </w:r>
    </w:p>
    <w:p w14:paraId="29A8C95C" w14:textId="77777777" w:rsidR="006D5992" w:rsidRPr="00F57005" w:rsidRDefault="00ED29C9" w:rsidP="004C025C">
      <w:pPr>
        <w:pStyle w:val="TextoJos"/>
        <w:numPr>
          <w:ilvl w:val="0"/>
          <w:numId w:val="33"/>
        </w:numPr>
        <w:spacing w:after="240" w:line="276" w:lineRule="auto"/>
        <w:rPr>
          <w:rFonts w:ascii="Trebuchet MS" w:hAnsi="Trebuchet MS"/>
          <w:szCs w:val="20"/>
          <w:lang w:val="eu-ES"/>
        </w:rPr>
      </w:pPr>
      <w:r w:rsidRPr="00F57005">
        <w:rPr>
          <w:rFonts w:ascii="Trebuchet MS" w:eastAsia="Trebuchet MS" w:hAnsi="Trebuchet MS"/>
          <w:lang w:val="eu-ES"/>
        </w:rPr>
        <w:t xml:space="preserve">Arau hauste oso larrietarako </w:t>
      </w:r>
    </w:p>
    <w:p w14:paraId="29A8C95D" w14:textId="77777777" w:rsidR="006D5992" w:rsidRPr="00F57005" w:rsidRDefault="00ED29C9" w:rsidP="004C025C">
      <w:pPr>
        <w:pStyle w:val="Normalaweb"/>
        <w:numPr>
          <w:ilvl w:val="0"/>
          <w:numId w:val="28"/>
        </w:numPr>
        <w:tabs>
          <w:tab w:val="left" w:pos="851"/>
          <w:tab w:val="left" w:pos="2127"/>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ind w:left="1701" w:firstLine="0"/>
        <w:jc w:val="both"/>
        <w:rPr>
          <w:rFonts w:ascii="Trebuchet MS" w:eastAsia="Times New Roman" w:hAnsi="Trebuchet MS"/>
          <w:lang w:val="eu-ES"/>
        </w:rPr>
      </w:pPr>
      <w:r w:rsidRPr="00F57005">
        <w:rPr>
          <w:rFonts w:ascii="Trebuchet MS" w:eastAsia="Trebuchet MS" w:hAnsi="Trebuchet MS"/>
          <w:lang w:val="eu-ES"/>
        </w:rPr>
        <w:t>250.001 euro eta 2.500.000 euro bitarteko isuna.</w:t>
      </w:r>
    </w:p>
    <w:p w14:paraId="29A8C95E" w14:textId="77777777" w:rsidR="006D5992" w:rsidRPr="00F57005" w:rsidRDefault="00ED29C9" w:rsidP="004C025C">
      <w:pPr>
        <w:pStyle w:val="Normalaweb"/>
        <w:numPr>
          <w:ilvl w:val="0"/>
          <w:numId w:val="28"/>
        </w:numPr>
        <w:tabs>
          <w:tab w:val="left" w:pos="851"/>
          <w:tab w:val="left" w:pos="2127"/>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ind w:left="1701" w:firstLine="0"/>
        <w:jc w:val="both"/>
        <w:rPr>
          <w:rFonts w:ascii="Trebuchet MS" w:eastAsia="Times New Roman" w:hAnsi="Trebuchet MS"/>
          <w:lang w:val="eu-ES"/>
        </w:rPr>
      </w:pPr>
      <w:r w:rsidRPr="00F57005">
        <w:rPr>
          <w:rFonts w:ascii="Trebuchet MS" w:eastAsia="Trebuchet MS" w:hAnsi="Trebuchet MS"/>
          <w:lang w:val="eu-ES"/>
        </w:rPr>
        <w:t>Instalazioen behin betiko itxiera, osoa edo partziala.</w:t>
      </w:r>
    </w:p>
    <w:p w14:paraId="29A8C95F" w14:textId="77777777" w:rsidR="006D5992" w:rsidRPr="00F57005" w:rsidRDefault="00ED29C9" w:rsidP="004C025C">
      <w:pPr>
        <w:pStyle w:val="Normalaweb"/>
        <w:numPr>
          <w:ilvl w:val="0"/>
          <w:numId w:val="28"/>
        </w:numPr>
        <w:tabs>
          <w:tab w:val="left" w:pos="851"/>
          <w:tab w:val="left" w:pos="2127"/>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ind w:left="1701" w:firstLine="0"/>
        <w:jc w:val="both"/>
        <w:rPr>
          <w:rFonts w:ascii="Trebuchet MS" w:eastAsia="Times New Roman" w:hAnsi="Trebuchet MS"/>
          <w:lang w:val="eu-ES"/>
        </w:rPr>
      </w:pPr>
      <w:r w:rsidRPr="00F57005">
        <w:rPr>
          <w:rFonts w:ascii="Trebuchet MS" w:eastAsia="Trebuchet MS" w:hAnsi="Trebuchet MS"/>
          <w:lang w:val="eu-ES"/>
        </w:rPr>
        <w:t>Instalazioen aldi baterako itxiera, osoa edo partziala, bi urte baino laburragoa izango ez dena, ezta bost baino luzeagoa ere.</w:t>
      </w:r>
    </w:p>
    <w:p w14:paraId="29A8C960" w14:textId="77777777" w:rsidR="006D5992" w:rsidRPr="00F57005" w:rsidRDefault="00ED29C9" w:rsidP="004C025C">
      <w:pPr>
        <w:pStyle w:val="Normalaweb"/>
        <w:numPr>
          <w:ilvl w:val="0"/>
          <w:numId w:val="28"/>
        </w:numPr>
        <w:tabs>
          <w:tab w:val="left" w:pos="851"/>
          <w:tab w:val="left" w:pos="2127"/>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ind w:left="1701" w:firstLine="0"/>
        <w:jc w:val="both"/>
        <w:rPr>
          <w:rFonts w:ascii="Trebuchet MS" w:eastAsia="Times New Roman" w:hAnsi="Trebuchet MS"/>
          <w:lang w:val="eu-ES"/>
        </w:rPr>
      </w:pPr>
      <w:r w:rsidRPr="00F57005">
        <w:rPr>
          <w:rFonts w:ascii="Trebuchet MS" w:eastAsia="Trebuchet MS" w:hAnsi="Trebuchet MS"/>
          <w:lang w:val="eu-ES"/>
        </w:rPr>
        <w:t>Baimena ezeztatzea edo etetea, urtebete baino laburragoa ez bost baino luzeagoa izango ez den aldirako.</w:t>
      </w:r>
    </w:p>
    <w:p w14:paraId="29A8C961" w14:textId="77777777" w:rsidR="006D5992" w:rsidRPr="00F57005" w:rsidRDefault="00ED29C9" w:rsidP="004C025C">
      <w:pPr>
        <w:pStyle w:val="Normalaweb"/>
        <w:numPr>
          <w:ilvl w:val="0"/>
          <w:numId w:val="28"/>
        </w:numPr>
        <w:tabs>
          <w:tab w:val="left" w:pos="851"/>
          <w:tab w:val="left" w:pos="2127"/>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ind w:left="1701" w:firstLine="0"/>
        <w:jc w:val="both"/>
        <w:rPr>
          <w:rFonts w:ascii="Trebuchet MS" w:eastAsia="Times New Roman" w:hAnsi="Trebuchet MS"/>
          <w:lang w:val="eu-ES"/>
        </w:rPr>
      </w:pPr>
      <w:r w:rsidRPr="00F57005">
        <w:rPr>
          <w:rFonts w:ascii="Trebuchet MS" w:eastAsia="Trebuchet MS" w:hAnsi="Trebuchet MS"/>
          <w:lang w:val="eu-ES"/>
        </w:rPr>
        <w:t>Jarduerak behin betiko edo aldi baterako utzaraztea, bost urte baino luzeagoa izango ez den aldirako.</w:t>
      </w:r>
    </w:p>
    <w:p w14:paraId="29A8C962" w14:textId="04477456" w:rsidR="006D5992" w:rsidRPr="00F57005" w:rsidRDefault="00ED29C9" w:rsidP="004C025C">
      <w:pPr>
        <w:pStyle w:val="Normalaweb"/>
        <w:numPr>
          <w:ilvl w:val="0"/>
          <w:numId w:val="28"/>
        </w:numPr>
        <w:tabs>
          <w:tab w:val="left" w:pos="851"/>
          <w:tab w:val="left" w:pos="2127"/>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ind w:left="1701" w:firstLine="0"/>
        <w:jc w:val="both"/>
        <w:rPr>
          <w:rFonts w:ascii="Trebuchet MS" w:eastAsia="Times New Roman" w:hAnsi="Trebuchet MS"/>
          <w:lang w:val="eu-ES"/>
        </w:rPr>
      </w:pPr>
      <w:r w:rsidRPr="00F57005">
        <w:rPr>
          <w:rFonts w:ascii="Trebuchet MS" w:eastAsia="Trebuchet MS" w:hAnsi="Trebuchet MS"/>
          <w:lang w:val="eu-ES"/>
        </w:rPr>
        <w:t xml:space="preserve">Jardueran aritzeko desgaikuntza, urtebete baino laburragoa ez bi </w:t>
      </w:r>
      <w:r w:rsidR="00D83702">
        <w:rPr>
          <w:rFonts w:ascii="Trebuchet MS" w:eastAsia="Trebuchet MS" w:hAnsi="Trebuchet MS"/>
          <w:lang w:val="eu-ES"/>
        </w:rPr>
        <w:t>b</w:t>
      </w:r>
      <w:r w:rsidRPr="00F57005">
        <w:rPr>
          <w:rFonts w:ascii="Trebuchet MS" w:eastAsia="Trebuchet MS" w:hAnsi="Trebuchet MS"/>
          <w:lang w:val="eu-ES"/>
        </w:rPr>
        <w:t>aino luzeagoa izango ez den aldirako.</w:t>
      </w:r>
    </w:p>
    <w:p w14:paraId="29A8C963" w14:textId="77777777" w:rsidR="006D5992" w:rsidRPr="00F57005" w:rsidRDefault="00ED29C9" w:rsidP="004C025C">
      <w:pPr>
        <w:pStyle w:val="TextoJos"/>
        <w:numPr>
          <w:ilvl w:val="0"/>
          <w:numId w:val="33"/>
        </w:numPr>
        <w:spacing w:after="240" w:line="276" w:lineRule="auto"/>
        <w:rPr>
          <w:rFonts w:ascii="Trebuchet MS" w:hAnsi="Trebuchet MS"/>
          <w:szCs w:val="20"/>
          <w:lang w:val="eu-ES"/>
        </w:rPr>
      </w:pPr>
      <w:r w:rsidRPr="00F57005">
        <w:rPr>
          <w:rFonts w:ascii="Trebuchet MS" w:eastAsia="Trebuchet MS" w:hAnsi="Trebuchet MS"/>
          <w:lang w:val="eu-ES"/>
        </w:rPr>
        <w:t xml:space="preserve">Arau hauste larrietarako. </w:t>
      </w:r>
    </w:p>
    <w:p w14:paraId="29A8C964" w14:textId="77777777" w:rsidR="006D5992" w:rsidRPr="00F57005" w:rsidRDefault="00ED29C9" w:rsidP="004C025C">
      <w:pPr>
        <w:pStyle w:val="Normalaweb"/>
        <w:numPr>
          <w:ilvl w:val="0"/>
          <w:numId w:val="28"/>
        </w:numPr>
        <w:tabs>
          <w:tab w:val="left" w:pos="851"/>
          <w:tab w:val="left" w:pos="2127"/>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ind w:left="1701" w:firstLine="0"/>
        <w:jc w:val="both"/>
        <w:rPr>
          <w:rFonts w:ascii="Trebuchet MS" w:eastAsia="Times New Roman" w:hAnsi="Trebuchet MS"/>
          <w:lang w:val="eu-ES"/>
        </w:rPr>
      </w:pPr>
      <w:r w:rsidRPr="00F57005">
        <w:rPr>
          <w:rFonts w:ascii="Trebuchet MS" w:eastAsia="Trebuchet MS" w:hAnsi="Trebuchet MS"/>
          <w:lang w:val="eu-ES"/>
        </w:rPr>
        <w:t>25.001 euro eta 250.000 euro bitarteko isuna.</w:t>
      </w:r>
    </w:p>
    <w:p w14:paraId="29A8C965" w14:textId="77777777" w:rsidR="006D5992" w:rsidRPr="00F57005" w:rsidRDefault="00ED29C9" w:rsidP="004C025C">
      <w:pPr>
        <w:pStyle w:val="Normalaweb"/>
        <w:numPr>
          <w:ilvl w:val="0"/>
          <w:numId w:val="28"/>
        </w:numPr>
        <w:tabs>
          <w:tab w:val="left" w:pos="851"/>
          <w:tab w:val="left" w:pos="2127"/>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ind w:left="1701" w:firstLine="0"/>
        <w:jc w:val="both"/>
        <w:rPr>
          <w:rFonts w:ascii="Trebuchet MS" w:eastAsia="Times New Roman" w:hAnsi="Trebuchet MS"/>
          <w:lang w:val="eu-ES"/>
        </w:rPr>
      </w:pPr>
      <w:r w:rsidRPr="00F57005">
        <w:rPr>
          <w:rFonts w:ascii="Trebuchet MS" w:eastAsia="Trebuchet MS" w:hAnsi="Trebuchet MS"/>
          <w:lang w:val="eu-ES"/>
        </w:rPr>
        <w:t>Instalazioen aldi baterako itxiera, osoa edo partziala, gehienez urte birako.</w:t>
      </w:r>
    </w:p>
    <w:p w14:paraId="29A8C966" w14:textId="77777777" w:rsidR="006D5992" w:rsidRPr="00F57005" w:rsidRDefault="00ED29C9" w:rsidP="004C025C">
      <w:pPr>
        <w:pStyle w:val="Normalaweb"/>
        <w:numPr>
          <w:ilvl w:val="0"/>
          <w:numId w:val="28"/>
        </w:numPr>
        <w:tabs>
          <w:tab w:val="left" w:pos="851"/>
          <w:tab w:val="left" w:pos="2127"/>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ind w:left="1701" w:firstLine="0"/>
        <w:jc w:val="both"/>
        <w:rPr>
          <w:rFonts w:ascii="Trebuchet MS" w:eastAsia="Times New Roman" w:hAnsi="Trebuchet MS"/>
          <w:lang w:val="eu-ES"/>
        </w:rPr>
      </w:pPr>
      <w:r w:rsidRPr="00F57005">
        <w:rPr>
          <w:rFonts w:ascii="Trebuchet MS" w:eastAsia="Trebuchet MS" w:hAnsi="Trebuchet MS"/>
          <w:lang w:val="eu-ES"/>
        </w:rPr>
        <w:t>Baimena ezeztatzea edo etetea, gehienez urtebeterako.</w:t>
      </w:r>
    </w:p>
    <w:p w14:paraId="29A8C967" w14:textId="77777777" w:rsidR="006D5992" w:rsidRPr="00F57005" w:rsidRDefault="00ED29C9" w:rsidP="004C025C">
      <w:pPr>
        <w:pStyle w:val="Normalaweb"/>
        <w:numPr>
          <w:ilvl w:val="0"/>
          <w:numId w:val="28"/>
        </w:numPr>
        <w:tabs>
          <w:tab w:val="left" w:pos="851"/>
          <w:tab w:val="left" w:pos="2127"/>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ind w:left="1701" w:firstLine="0"/>
        <w:jc w:val="both"/>
        <w:rPr>
          <w:rFonts w:ascii="Trebuchet MS" w:eastAsia="Times New Roman" w:hAnsi="Trebuchet MS"/>
          <w:lang w:val="eu-ES"/>
        </w:rPr>
      </w:pPr>
      <w:r w:rsidRPr="00F57005">
        <w:rPr>
          <w:rFonts w:ascii="Trebuchet MS" w:eastAsia="Trebuchet MS" w:hAnsi="Trebuchet MS"/>
          <w:lang w:val="eu-ES"/>
        </w:rPr>
        <w:t>Jarduerak aldi baterako utzaraztea, gehienez hiru urterako.</w:t>
      </w:r>
    </w:p>
    <w:p w14:paraId="29A8C968" w14:textId="77777777" w:rsidR="006D5992" w:rsidRPr="00F57005" w:rsidRDefault="00ED29C9" w:rsidP="004C025C">
      <w:pPr>
        <w:pStyle w:val="Normalaweb"/>
        <w:numPr>
          <w:ilvl w:val="0"/>
          <w:numId w:val="28"/>
        </w:numPr>
        <w:tabs>
          <w:tab w:val="left" w:pos="851"/>
          <w:tab w:val="left" w:pos="2127"/>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ind w:left="1701" w:firstLine="0"/>
        <w:jc w:val="both"/>
        <w:rPr>
          <w:rFonts w:ascii="Trebuchet MS" w:eastAsia="Times New Roman" w:hAnsi="Trebuchet MS"/>
          <w:lang w:val="eu-ES"/>
        </w:rPr>
      </w:pPr>
      <w:r w:rsidRPr="00F57005">
        <w:rPr>
          <w:rFonts w:ascii="Trebuchet MS" w:eastAsia="Trebuchet MS" w:hAnsi="Trebuchet MS"/>
          <w:lang w:val="eu-ES"/>
        </w:rPr>
        <w:t>Jardueran aritzeko desgaikuntza, gehienez urtebeterako.</w:t>
      </w:r>
    </w:p>
    <w:p w14:paraId="29A8C969" w14:textId="77777777" w:rsidR="006D5992" w:rsidRPr="00F57005" w:rsidRDefault="00ED29C9" w:rsidP="004C025C">
      <w:pPr>
        <w:pStyle w:val="TextoJos"/>
        <w:numPr>
          <w:ilvl w:val="0"/>
          <w:numId w:val="33"/>
        </w:numPr>
        <w:spacing w:after="240" w:line="276" w:lineRule="auto"/>
        <w:rPr>
          <w:rFonts w:ascii="Trebuchet MS" w:hAnsi="Trebuchet MS"/>
          <w:szCs w:val="20"/>
          <w:lang w:val="eu-ES"/>
        </w:rPr>
      </w:pPr>
      <w:r w:rsidRPr="00F57005">
        <w:rPr>
          <w:rFonts w:ascii="Trebuchet MS" w:eastAsia="Trebuchet MS" w:hAnsi="Trebuchet MS"/>
          <w:lang w:val="eu-ES"/>
        </w:rPr>
        <w:t xml:space="preserve">Arau hauste arinetarako. </w:t>
      </w:r>
    </w:p>
    <w:p w14:paraId="29A8C96A" w14:textId="77777777" w:rsidR="006D5992" w:rsidRPr="00F57005" w:rsidRDefault="00ED29C9" w:rsidP="004C025C">
      <w:pPr>
        <w:pStyle w:val="Normalaweb"/>
        <w:numPr>
          <w:ilvl w:val="0"/>
          <w:numId w:val="28"/>
        </w:numPr>
        <w:tabs>
          <w:tab w:val="left" w:pos="851"/>
          <w:tab w:val="left" w:pos="2127"/>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ind w:left="1701" w:firstLine="0"/>
        <w:jc w:val="both"/>
        <w:rPr>
          <w:rFonts w:ascii="Trebuchet MS" w:eastAsia="Times New Roman" w:hAnsi="Trebuchet MS"/>
          <w:lang w:val="eu-ES"/>
        </w:rPr>
      </w:pPr>
      <w:r w:rsidRPr="00F57005">
        <w:rPr>
          <w:rFonts w:ascii="Trebuchet MS" w:eastAsia="Trebuchet MS" w:hAnsi="Trebuchet MS"/>
          <w:lang w:val="eu-ES"/>
        </w:rPr>
        <w:lastRenderedPageBreak/>
        <w:t>600 euro eta 25.000 euro bitarteko isuna.</w:t>
      </w:r>
    </w:p>
    <w:p w14:paraId="29A8C96B" w14:textId="77777777" w:rsidR="006D5992" w:rsidRPr="00F57005" w:rsidRDefault="00ED29C9" w:rsidP="004C025C">
      <w:pPr>
        <w:pStyle w:val="Normalaweb"/>
        <w:numPr>
          <w:ilvl w:val="0"/>
          <w:numId w:val="28"/>
        </w:numPr>
        <w:tabs>
          <w:tab w:val="left" w:pos="851"/>
          <w:tab w:val="left" w:pos="2127"/>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ind w:left="1701" w:firstLine="0"/>
        <w:jc w:val="both"/>
        <w:rPr>
          <w:rFonts w:ascii="Trebuchet MS" w:eastAsia="Times New Roman" w:hAnsi="Trebuchet MS"/>
          <w:lang w:val="eu-ES"/>
        </w:rPr>
      </w:pPr>
      <w:r w:rsidRPr="00F57005">
        <w:rPr>
          <w:rFonts w:ascii="Trebuchet MS" w:eastAsia="Trebuchet MS" w:hAnsi="Trebuchet MS"/>
          <w:lang w:val="eu-ES"/>
        </w:rPr>
        <w:t>Ohartarazpena.</w:t>
      </w:r>
    </w:p>
    <w:p w14:paraId="29A8C96C" w14:textId="77777777" w:rsidR="006D5992" w:rsidRPr="00F57005" w:rsidRDefault="00ED29C9" w:rsidP="004C025C">
      <w:pPr>
        <w:pStyle w:val="TextoJos"/>
        <w:numPr>
          <w:ilvl w:val="0"/>
          <w:numId w:val="77"/>
        </w:numPr>
        <w:spacing w:after="240" w:line="276" w:lineRule="auto"/>
        <w:ind w:left="0" w:firstLine="0"/>
        <w:rPr>
          <w:rFonts w:ascii="Trebuchet MS" w:hAnsi="Trebuchet MS"/>
          <w:lang w:val="eu-ES"/>
        </w:rPr>
      </w:pPr>
      <w:r w:rsidRPr="00F57005">
        <w:rPr>
          <w:rFonts w:ascii="Trebuchet MS" w:eastAsia="Trebuchet MS" w:hAnsi="Trebuchet MS"/>
          <w:lang w:val="eu-ES"/>
        </w:rPr>
        <w:t>Isunaren zenbatekoa araua hautsita lortutako irabazia baino txikiagoa bada, zehapena handitu egingo da, gehienez, arau-hausleak lortutako irabaziaren kopurua bikoizteraino.</w:t>
      </w:r>
    </w:p>
    <w:p w14:paraId="29A8C96D" w14:textId="77777777" w:rsidR="006D5992" w:rsidRPr="00F57005" w:rsidRDefault="00ED29C9" w:rsidP="006D5992">
      <w:pPr>
        <w:pStyle w:val="2izenburua"/>
        <w:numPr>
          <w:ilvl w:val="0"/>
          <w:numId w:val="0"/>
        </w:numPr>
        <w:rPr>
          <w:rFonts w:eastAsiaTheme="minorHAnsi"/>
          <w:smallCaps w:val="0"/>
          <w:szCs w:val="24"/>
          <w:lang w:val="eu-ES" w:eastAsia="es-ES_tradnl"/>
        </w:rPr>
      </w:pPr>
      <w:bookmarkStart w:id="121" w:name="_Toc7426724"/>
      <w:r w:rsidRPr="00F57005">
        <w:rPr>
          <w:rFonts w:eastAsia="Trebuchet MS"/>
          <w:bCs/>
          <w:smallCaps w:val="0"/>
          <w:szCs w:val="24"/>
          <w:lang w:val="eu-ES" w:eastAsia="es-ES_tradnl"/>
        </w:rPr>
        <w:t>50. artikulua. Ingurumen diziplinako erregimenaren aplikazio osagarria</w:t>
      </w:r>
      <w:bookmarkEnd w:id="121"/>
      <w:r w:rsidRPr="00F57005">
        <w:rPr>
          <w:rFonts w:eastAsia="Trebuchet MS"/>
          <w:bCs/>
          <w:smallCaps w:val="0"/>
          <w:szCs w:val="24"/>
          <w:lang w:val="eu-ES" w:eastAsia="es-ES_tradnl"/>
        </w:rPr>
        <w:t xml:space="preserve"> </w:t>
      </w:r>
    </w:p>
    <w:p w14:paraId="29A8C96E" w14:textId="77777777" w:rsidR="006D5992" w:rsidRPr="00F57005" w:rsidRDefault="00ED29C9" w:rsidP="006D5992">
      <w:pPr>
        <w:pStyle w:val="TextoJos"/>
        <w:spacing w:after="240" w:line="276" w:lineRule="auto"/>
        <w:ind w:firstLine="0"/>
        <w:rPr>
          <w:rFonts w:ascii="Trebuchet MS" w:hAnsi="Trebuchet MS"/>
          <w:lang w:val="eu-ES"/>
        </w:rPr>
      </w:pPr>
      <w:r w:rsidRPr="00F57005">
        <w:rPr>
          <w:rFonts w:ascii="Trebuchet MS" w:eastAsia="Trebuchet MS" w:hAnsi="Trebuchet MS"/>
          <w:lang w:val="eu-ES"/>
        </w:rPr>
        <w:t>Ingurumen diziplinako erregimenari dagokionez, lege honetan aurreikusi ez den guztian Ingurumen Administrazioko Legean ezarritakoa aplikatuko da.</w:t>
      </w:r>
    </w:p>
    <w:p w14:paraId="29A8C96F" w14:textId="77777777" w:rsidR="002C164A" w:rsidRPr="00F57005" w:rsidRDefault="002C164A" w:rsidP="006D5992">
      <w:pPr>
        <w:pStyle w:val="Azpititulua"/>
        <w:rPr>
          <w:lang w:val="eu-ES"/>
        </w:rPr>
      </w:pPr>
      <w:bookmarkStart w:id="122" w:name="_Toc520050582"/>
    </w:p>
    <w:p w14:paraId="29A8C970" w14:textId="77777777" w:rsidR="006D5992" w:rsidRPr="00F57005" w:rsidRDefault="00ED29C9" w:rsidP="006D5992">
      <w:pPr>
        <w:pStyle w:val="Azpititulua"/>
        <w:rPr>
          <w:lang w:val="eu-ES"/>
        </w:rPr>
      </w:pPr>
      <w:bookmarkStart w:id="123" w:name="_Toc7426725"/>
      <w:r w:rsidRPr="00F57005">
        <w:rPr>
          <w:rFonts w:eastAsia="Trebuchet MS"/>
          <w:bCs/>
          <w:lang w:val="eu-ES"/>
        </w:rPr>
        <w:t>Lehen xedapen gehigarria. Baliabideen zuzkidura</w:t>
      </w:r>
      <w:bookmarkEnd w:id="122"/>
      <w:bookmarkEnd w:id="123"/>
    </w:p>
    <w:p w14:paraId="29A8C971" w14:textId="77777777" w:rsidR="006D5992" w:rsidRPr="00F57005" w:rsidRDefault="00ED29C9" w:rsidP="006D5992">
      <w:pPr>
        <w:spacing w:after="240" w:line="276" w:lineRule="auto"/>
        <w:rPr>
          <w:rFonts w:eastAsia="Times"/>
          <w:lang w:val="eu-ES"/>
        </w:rPr>
      </w:pPr>
      <w:r w:rsidRPr="00F57005">
        <w:rPr>
          <w:rFonts w:eastAsia="Trebuchet MS"/>
          <w:szCs w:val="24"/>
          <w:lang w:val="eu-ES"/>
        </w:rPr>
        <w:t>Euskal Autonomia Erkidegoko administrazio publikoak, euren eskumenen arabera, lege honetan ezarritako helburuak betetzen direla bermatzeko nahikoa giza baliabidez eta baliabide materialez hornituko dira.</w:t>
      </w:r>
    </w:p>
    <w:p w14:paraId="29A8C972" w14:textId="77777777" w:rsidR="002C164A" w:rsidRPr="00F57005" w:rsidRDefault="002C164A" w:rsidP="006D5992">
      <w:pPr>
        <w:pStyle w:val="Azpititulua"/>
        <w:rPr>
          <w:lang w:val="eu-ES"/>
        </w:rPr>
      </w:pPr>
      <w:bookmarkStart w:id="124" w:name="_Toc520050583"/>
    </w:p>
    <w:p w14:paraId="29A8C973" w14:textId="77777777" w:rsidR="006D5992" w:rsidRPr="00F57005" w:rsidRDefault="00ED29C9" w:rsidP="006D5992">
      <w:pPr>
        <w:pStyle w:val="Azpititulua"/>
        <w:rPr>
          <w:lang w:val="eu-ES"/>
        </w:rPr>
      </w:pPr>
      <w:bookmarkStart w:id="125" w:name="_Toc7426726"/>
      <w:r w:rsidRPr="00F57005">
        <w:rPr>
          <w:rFonts w:eastAsia="Trebuchet MS"/>
          <w:bCs/>
          <w:lang w:val="eu-ES"/>
        </w:rPr>
        <w:t>Bigarren xedapen gehigarria. Klima Aldaketaren Sailarteko Batzordea</w:t>
      </w:r>
      <w:bookmarkEnd w:id="124"/>
      <w:bookmarkEnd w:id="125"/>
    </w:p>
    <w:p w14:paraId="29A8C974" w14:textId="77777777" w:rsidR="006D5992" w:rsidRPr="00F57005" w:rsidRDefault="00ED29C9" w:rsidP="00596965">
      <w:pPr>
        <w:pStyle w:val="TextoJos"/>
        <w:spacing w:after="240" w:line="276" w:lineRule="auto"/>
        <w:ind w:firstLine="0"/>
        <w:rPr>
          <w:rFonts w:ascii="Trebuchet MS" w:hAnsi="Trebuchet MS"/>
          <w:szCs w:val="20"/>
          <w:lang w:val="eu-ES"/>
        </w:rPr>
      </w:pPr>
      <w:r w:rsidRPr="00F57005">
        <w:rPr>
          <w:rFonts w:ascii="Trebuchet MS" w:eastAsia="Trebuchet MS" w:hAnsi="Trebuchet MS"/>
          <w:lang w:val="eu-ES"/>
        </w:rPr>
        <w:t xml:space="preserve">Gobernu Kontseiluak lege hau argitaratzen denetik gehienez urtebeteko epean Klima Aldaketaren Sailarteko Batzordearen osaera eta funtzionamendua arautuko ditu. </w:t>
      </w:r>
    </w:p>
    <w:p w14:paraId="29A8C975" w14:textId="77777777" w:rsidR="002C164A" w:rsidRPr="00F57005" w:rsidRDefault="002C164A" w:rsidP="006D5992">
      <w:pPr>
        <w:pStyle w:val="Azpititulua"/>
        <w:rPr>
          <w:lang w:val="eu-ES"/>
        </w:rPr>
      </w:pPr>
      <w:bookmarkStart w:id="126" w:name="_Toc520050585"/>
    </w:p>
    <w:p w14:paraId="29A8C976" w14:textId="77777777" w:rsidR="006D5992" w:rsidRPr="00F57005" w:rsidRDefault="00ED29C9" w:rsidP="006D5992">
      <w:pPr>
        <w:pStyle w:val="Azpititulua"/>
        <w:rPr>
          <w:lang w:val="eu-ES"/>
        </w:rPr>
      </w:pPr>
      <w:bookmarkStart w:id="127" w:name="_Toc7426727"/>
      <w:r w:rsidRPr="00F57005">
        <w:rPr>
          <w:rFonts w:eastAsia="Trebuchet MS"/>
          <w:bCs/>
          <w:lang w:val="eu-ES"/>
        </w:rPr>
        <w:t>Hirugarren xedapen gehigarria. Gastuak egozteko metodologia</w:t>
      </w:r>
      <w:bookmarkEnd w:id="126"/>
      <w:bookmarkEnd w:id="127"/>
    </w:p>
    <w:p w14:paraId="29A8C977" w14:textId="77777777" w:rsidR="006D5992" w:rsidRPr="00F57005" w:rsidRDefault="00ED29C9" w:rsidP="006D5992">
      <w:pPr>
        <w:spacing w:after="240" w:line="276" w:lineRule="auto"/>
        <w:rPr>
          <w:lang w:val="eu-ES"/>
        </w:rPr>
      </w:pPr>
      <w:r w:rsidRPr="00F57005">
        <w:rPr>
          <w:rFonts w:eastAsia="Trebuchet MS"/>
          <w:szCs w:val="24"/>
          <w:lang w:val="eu-ES"/>
        </w:rPr>
        <w:t xml:space="preserve">Ogasun arloan eskumena duen sailak, lege hau onartzen denetik gehienez urte biko epean, klima aldaketaren aurkako borrokan inpaktu positiboa duten jarduerei, lege honen 19. artikuluan araututakoei, gastuak egozteko metodologia garatuko du arautegi bidez. Metodologia hau Gobernu Kontseiluak onartu beharko du. </w:t>
      </w:r>
    </w:p>
    <w:p w14:paraId="29A8C978" w14:textId="77777777" w:rsidR="002C164A" w:rsidRPr="00F57005" w:rsidRDefault="002C164A" w:rsidP="006D5992">
      <w:pPr>
        <w:pStyle w:val="Azpititulua"/>
        <w:rPr>
          <w:lang w:val="eu-ES"/>
        </w:rPr>
      </w:pPr>
      <w:bookmarkStart w:id="128" w:name="_Toc520050586"/>
    </w:p>
    <w:p w14:paraId="29A8C979" w14:textId="77777777" w:rsidR="006D5992" w:rsidRPr="00F57005" w:rsidRDefault="00ED29C9" w:rsidP="006D5992">
      <w:pPr>
        <w:pStyle w:val="Azpititulua"/>
        <w:rPr>
          <w:lang w:val="eu-ES"/>
        </w:rPr>
      </w:pPr>
      <w:bookmarkStart w:id="129" w:name="_Toc7426728"/>
      <w:r w:rsidRPr="00F57005">
        <w:rPr>
          <w:rFonts w:eastAsia="Trebuchet MS"/>
          <w:bCs/>
          <w:lang w:val="eu-ES"/>
        </w:rPr>
        <w:t>Laugarren xedapen gehigarria. Ingurumen inpaktuaren ebaluazioa</w:t>
      </w:r>
      <w:bookmarkEnd w:id="128"/>
      <w:bookmarkEnd w:id="129"/>
    </w:p>
    <w:p w14:paraId="29A8C97A" w14:textId="77777777" w:rsidR="006D5992" w:rsidRPr="00F57005" w:rsidRDefault="00ED29C9" w:rsidP="006D5992">
      <w:pPr>
        <w:pStyle w:val="TextoJos"/>
        <w:spacing w:line="276" w:lineRule="auto"/>
        <w:ind w:firstLine="0"/>
        <w:rPr>
          <w:rFonts w:ascii="Trebuchet MS" w:hAnsi="Trebuchet MS"/>
          <w:lang w:val="eu-ES"/>
        </w:rPr>
      </w:pPr>
      <w:r w:rsidRPr="00F57005">
        <w:rPr>
          <w:rFonts w:ascii="Trebuchet MS" w:eastAsia="Trebuchet MS" w:hAnsi="Trebuchet MS"/>
          <w:lang w:val="eu-ES"/>
        </w:rPr>
        <w:t xml:space="preserve">Ingurumenaren eta klima aldaketaren arloan eskumena duen Eusko Jaurlaritzako sailak, lege hau onartzen denetik bost urteko epean, gidalerroak emango ditu </w:t>
      </w:r>
      <w:r w:rsidRPr="00F57005">
        <w:rPr>
          <w:rFonts w:ascii="Trebuchet MS" w:eastAsia="Trebuchet MS" w:hAnsi="Trebuchet MS"/>
          <w:lang w:val="eu-ES"/>
        </w:rPr>
        <w:lastRenderedPageBreak/>
        <w:t xml:space="preserve">planen, programen eta proiektuen ingurumen inpaktuaren ebaluazioan klima aldaketa txertatzeko jarraitu behar diren erregelak emateko. </w:t>
      </w:r>
    </w:p>
    <w:p w14:paraId="29A8C97B" w14:textId="77777777" w:rsidR="002C164A" w:rsidRPr="00F57005" w:rsidRDefault="002C164A" w:rsidP="006D5992">
      <w:pPr>
        <w:pStyle w:val="Azpititulua"/>
        <w:rPr>
          <w:lang w:val="eu-ES"/>
        </w:rPr>
      </w:pPr>
      <w:bookmarkStart w:id="130" w:name="_Toc520050587"/>
    </w:p>
    <w:p w14:paraId="29A8C97C" w14:textId="77777777" w:rsidR="006D5992" w:rsidRPr="00F57005" w:rsidRDefault="00ED29C9" w:rsidP="006D5992">
      <w:pPr>
        <w:pStyle w:val="Azpititulua"/>
        <w:rPr>
          <w:lang w:val="eu-ES"/>
        </w:rPr>
      </w:pPr>
      <w:bookmarkStart w:id="131" w:name="_Toc7426729"/>
      <w:r w:rsidRPr="00F57005">
        <w:rPr>
          <w:rFonts w:eastAsia="Trebuchet MS"/>
          <w:bCs/>
          <w:lang w:val="eu-ES"/>
        </w:rPr>
        <w:t>Bosgarren xedapen gehigarria. Klimaren ikuspegia eransteko gidalerroak</w:t>
      </w:r>
      <w:bookmarkEnd w:id="130"/>
      <w:bookmarkEnd w:id="131"/>
    </w:p>
    <w:p w14:paraId="29A8C97D" w14:textId="77777777" w:rsidR="006D5992" w:rsidRPr="00F57005" w:rsidRDefault="00ED29C9" w:rsidP="006D5992">
      <w:pPr>
        <w:pStyle w:val="TextoJos"/>
        <w:spacing w:after="240" w:line="276" w:lineRule="auto"/>
        <w:ind w:firstLine="0"/>
        <w:rPr>
          <w:rFonts w:ascii="Trebuchet MS" w:hAnsi="Trebuchet MS"/>
          <w:szCs w:val="20"/>
          <w:lang w:val="eu-ES"/>
        </w:rPr>
      </w:pPr>
      <w:r w:rsidRPr="00F57005">
        <w:rPr>
          <w:rFonts w:ascii="Trebuchet MS" w:eastAsia="Trebuchet MS" w:hAnsi="Trebuchet MS"/>
          <w:lang w:val="eu-ES"/>
        </w:rPr>
        <w:t xml:space="preserve">Ingurumenaren eta klima aldaketaren arloan eskumena duen Eusko Jaurlaritzako sailak, lege hau onartzen denetik bost urteko epean, gidalerroak onartuko ditu izaera orokorreko legeak eta xedapenak egiterakoan klimaren ikuspegia txertatzeko jarraitu beharko diren erregelak emateko. </w:t>
      </w:r>
    </w:p>
    <w:p w14:paraId="29A8C97E" w14:textId="77777777" w:rsidR="002C164A" w:rsidRPr="00F57005" w:rsidRDefault="002C164A" w:rsidP="006D5992">
      <w:pPr>
        <w:pStyle w:val="Azpititulua"/>
        <w:rPr>
          <w:lang w:val="eu-ES"/>
        </w:rPr>
      </w:pPr>
      <w:bookmarkStart w:id="132" w:name="_Toc520050588"/>
    </w:p>
    <w:p w14:paraId="29A8C97F" w14:textId="77777777" w:rsidR="006D5992" w:rsidRPr="00F57005" w:rsidRDefault="00ED29C9" w:rsidP="006D5992">
      <w:pPr>
        <w:pStyle w:val="Azpititulua"/>
        <w:rPr>
          <w:lang w:val="eu-ES"/>
        </w:rPr>
      </w:pPr>
      <w:bookmarkStart w:id="133" w:name="_Toc7426730"/>
      <w:r w:rsidRPr="00F57005">
        <w:rPr>
          <w:rFonts w:eastAsia="Trebuchet MS"/>
          <w:bCs/>
          <w:lang w:val="eu-ES"/>
        </w:rPr>
        <w:t>Seigarren xedapen gehigarria. Eraikinen iraunkortasuna egiaztatzeko sistema arautegi bidez garatzeko epea.</w:t>
      </w:r>
      <w:bookmarkEnd w:id="132"/>
      <w:bookmarkEnd w:id="133"/>
    </w:p>
    <w:p w14:paraId="29A8C980" w14:textId="77777777" w:rsidR="006D5992" w:rsidRPr="00F57005" w:rsidRDefault="00ED29C9" w:rsidP="006D5992">
      <w:pPr>
        <w:pStyle w:val="TextoJos"/>
        <w:spacing w:after="240" w:line="276" w:lineRule="auto"/>
        <w:ind w:firstLine="0"/>
        <w:rPr>
          <w:rFonts w:ascii="Trebuchet MS" w:hAnsi="Trebuchet MS"/>
          <w:lang w:val="eu-ES"/>
        </w:rPr>
      </w:pPr>
      <w:r w:rsidRPr="00F57005">
        <w:rPr>
          <w:rFonts w:ascii="Trebuchet MS" w:eastAsia="Trebuchet MS" w:hAnsi="Trebuchet MS"/>
          <w:lang w:val="eu-ES"/>
        </w:rPr>
        <w:t xml:space="preserve">Etxebizitza arloan eskumena duen sailak, lege hau onartzen denetik bost urteko epean, eraikinen eta urbanizazio lanak egitearen iraunkortasuna egiaztatzeko sistema ezarriko du arautegi bidez. </w:t>
      </w:r>
    </w:p>
    <w:p w14:paraId="29A8C981" w14:textId="77777777" w:rsidR="002C164A" w:rsidRPr="00F57005" w:rsidRDefault="002C164A" w:rsidP="006D5992">
      <w:pPr>
        <w:pStyle w:val="Azpititulua"/>
        <w:rPr>
          <w:lang w:val="eu-ES"/>
        </w:rPr>
      </w:pPr>
      <w:bookmarkStart w:id="134" w:name="_Toc520050589"/>
    </w:p>
    <w:p w14:paraId="29A8C982" w14:textId="77777777" w:rsidR="006D5992" w:rsidRPr="00F57005" w:rsidRDefault="00ED29C9" w:rsidP="006D5992">
      <w:pPr>
        <w:pStyle w:val="Azpititulua"/>
        <w:rPr>
          <w:lang w:val="eu-ES"/>
        </w:rPr>
      </w:pPr>
      <w:bookmarkStart w:id="135" w:name="_Toc7426731"/>
      <w:r w:rsidRPr="00F57005">
        <w:rPr>
          <w:rFonts w:eastAsia="Trebuchet MS"/>
          <w:bCs/>
          <w:lang w:val="eu-ES"/>
        </w:rPr>
        <w:t>Zazpigarren xedapen gehigarria. Euskal Autonomia Erkidegoko Itsasertza Babestu eta Antolatzeko Lurralde Plan Sektorialaren berrazterketa</w:t>
      </w:r>
      <w:bookmarkEnd w:id="134"/>
      <w:bookmarkEnd w:id="135"/>
    </w:p>
    <w:p w14:paraId="29A8C983" w14:textId="77777777" w:rsidR="006D5992" w:rsidRPr="00F57005" w:rsidRDefault="00ED29C9" w:rsidP="006D5992">
      <w:pPr>
        <w:pStyle w:val="TextoJos"/>
        <w:spacing w:after="240" w:line="276" w:lineRule="auto"/>
        <w:ind w:firstLine="0"/>
        <w:rPr>
          <w:rFonts w:ascii="Trebuchet MS" w:hAnsi="Trebuchet MS"/>
          <w:lang w:val="eu-ES"/>
        </w:rPr>
      </w:pPr>
      <w:r w:rsidRPr="00F57005">
        <w:rPr>
          <w:rFonts w:ascii="Trebuchet MS" w:eastAsia="Trebuchet MS" w:hAnsi="Trebuchet MS"/>
          <w:lang w:val="eu-ES"/>
        </w:rPr>
        <w:t xml:space="preserve">Lurralde antolamenduan eskumena duen sailak Itsasertzaren Lurralde Plan Sektorialaren berrikuspena egingo du, lege hau onartzen denetik gehienez 5 urteko epean. </w:t>
      </w:r>
    </w:p>
    <w:p w14:paraId="29A8C984" w14:textId="77777777" w:rsidR="002C164A" w:rsidRPr="00F57005" w:rsidRDefault="002C164A" w:rsidP="006D5992">
      <w:pPr>
        <w:pStyle w:val="Azpititulua"/>
        <w:rPr>
          <w:lang w:val="eu-ES"/>
        </w:rPr>
      </w:pPr>
      <w:bookmarkStart w:id="136" w:name="_Toc520050590"/>
    </w:p>
    <w:p w14:paraId="29A8C985" w14:textId="77777777" w:rsidR="006D5992" w:rsidRPr="00F57005" w:rsidRDefault="00ED29C9" w:rsidP="006D5992">
      <w:pPr>
        <w:pStyle w:val="Azpititulua"/>
        <w:rPr>
          <w:lang w:val="eu-ES"/>
        </w:rPr>
      </w:pPr>
      <w:bookmarkStart w:id="137" w:name="_Toc7426732"/>
      <w:r w:rsidRPr="00F57005">
        <w:rPr>
          <w:rFonts w:eastAsia="Trebuchet MS"/>
          <w:bCs/>
          <w:lang w:val="eu-ES"/>
        </w:rPr>
        <w:t>Zortzigarren xedapen gehigarria. Lurralde plangintza</w:t>
      </w:r>
      <w:bookmarkEnd w:id="136"/>
      <w:bookmarkEnd w:id="137"/>
    </w:p>
    <w:p w14:paraId="29A8C986" w14:textId="77777777" w:rsidR="006D5992" w:rsidRPr="00F57005" w:rsidRDefault="00ED29C9" w:rsidP="006D5992">
      <w:pPr>
        <w:spacing w:line="276" w:lineRule="auto"/>
        <w:rPr>
          <w:lang w:val="eu-ES"/>
        </w:rPr>
      </w:pPr>
      <w:r w:rsidRPr="00F57005">
        <w:rPr>
          <w:rFonts w:eastAsia="Trebuchet MS"/>
          <w:szCs w:val="24"/>
          <w:lang w:val="eu-ES"/>
        </w:rPr>
        <w:t xml:space="preserve">7 urteko epea ezartzen da lurralde plan partzial, lurralde plan sektorial eta antolamendu plan orokor guztiak berrazter daitezen klimaren arriskuak gutxitzearen eta karbonoan neutroa den lurralderantz igarotzearen ikuspegitik. </w:t>
      </w:r>
    </w:p>
    <w:p w14:paraId="29A8C987" w14:textId="77777777" w:rsidR="002C164A" w:rsidRPr="00F57005" w:rsidRDefault="002C164A" w:rsidP="006D5992">
      <w:pPr>
        <w:pStyle w:val="TextoJos"/>
        <w:spacing w:after="240" w:line="276" w:lineRule="auto"/>
        <w:ind w:firstLine="0"/>
        <w:rPr>
          <w:rFonts w:ascii="Trebuchet MS" w:hAnsi="Trebuchet MS"/>
          <w:b/>
          <w:lang w:val="eu-ES"/>
        </w:rPr>
      </w:pPr>
    </w:p>
    <w:p w14:paraId="29A8C988" w14:textId="77777777" w:rsidR="006D5992" w:rsidRPr="00F57005" w:rsidRDefault="00ED29C9" w:rsidP="006D5992">
      <w:pPr>
        <w:pStyle w:val="TextoJos"/>
        <w:spacing w:after="240" w:line="276" w:lineRule="auto"/>
        <w:ind w:firstLine="0"/>
        <w:rPr>
          <w:rFonts w:ascii="Trebuchet MS" w:hAnsi="Trebuchet MS"/>
          <w:b/>
          <w:lang w:val="eu-ES"/>
        </w:rPr>
      </w:pPr>
      <w:r w:rsidRPr="00F57005">
        <w:rPr>
          <w:rFonts w:ascii="Trebuchet MS" w:eastAsia="Trebuchet MS" w:hAnsi="Trebuchet MS"/>
          <w:b/>
          <w:bCs/>
          <w:lang w:val="eu-ES"/>
        </w:rPr>
        <w:t>Bederatzigarren xedapen gehigarria. Klima Aldaketarako Ekinbideen Euskal Erregistroa arautzea.</w:t>
      </w:r>
    </w:p>
    <w:p w14:paraId="29A8C989" w14:textId="77777777" w:rsidR="006D5992" w:rsidRPr="00F57005" w:rsidRDefault="00ED29C9" w:rsidP="006D5992">
      <w:pPr>
        <w:pStyle w:val="TextoJos"/>
        <w:spacing w:after="240" w:line="276" w:lineRule="auto"/>
        <w:ind w:firstLine="0"/>
        <w:rPr>
          <w:rFonts w:ascii="Trebuchet MS" w:hAnsi="Trebuchet MS"/>
          <w:lang w:val="eu-ES"/>
        </w:rPr>
      </w:pPr>
      <w:r w:rsidRPr="00F57005">
        <w:rPr>
          <w:rFonts w:ascii="Trebuchet MS" w:eastAsia="Trebuchet MS" w:hAnsi="Trebuchet MS"/>
          <w:lang w:val="eu-ES"/>
        </w:rPr>
        <w:lastRenderedPageBreak/>
        <w:t xml:space="preserve">Lege hau onartzen denetik urte biko epean, ingurumenaren eta klima aldaketaren arloan eskumena duen sailak Klima Aldaketarako Ekinbideen Erregistroaren funtzionamendua arautuko du arautegi bidez. </w:t>
      </w:r>
    </w:p>
    <w:p w14:paraId="29A8C98A" w14:textId="77777777" w:rsidR="002C164A" w:rsidRPr="00F57005" w:rsidRDefault="002C164A" w:rsidP="006D5992">
      <w:pPr>
        <w:pStyle w:val="Azpititulua"/>
        <w:rPr>
          <w:lang w:val="eu-ES"/>
        </w:rPr>
      </w:pPr>
      <w:bookmarkStart w:id="138" w:name="_Toc520050591"/>
    </w:p>
    <w:p w14:paraId="29A8C98B" w14:textId="77777777" w:rsidR="006D5992" w:rsidRPr="00F57005" w:rsidRDefault="00ED29C9" w:rsidP="006D5992">
      <w:pPr>
        <w:pStyle w:val="Azpititulua"/>
        <w:rPr>
          <w:lang w:val="eu-ES"/>
        </w:rPr>
      </w:pPr>
      <w:bookmarkStart w:id="139" w:name="_Toc7426733"/>
      <w:r w:rsidRPr="00F57005">
        <w:rPr>
          <w:rFonts w:eastAsia="Trebuchet MS"/>
          <w:bCs/>
          <w:lang w:val="eu-ES"/>
        </w:rPr>
        <w:t>Hamargarren xedapen gehigarria. Karbono emisio gutxiko udalerri erresilientziadunaren kalifikazioa arautzeko epea.</w:t>
      </w:r>
      <w:bookmarkEnd w:id="138"/>
      <w:bookmarkEnd w:id="139"/>
    </w:p>
    <w:p w14:paraId="29A8C98C" w14:textId="77777777" w:rsidR="006D5992" w:rsidRPr="00F57005" w:rsidRDefault="00ED29C9" w:rsidP="006D5992">
      <w:pPr>
        <w:pStyle w:val="TextoJos"/>
        <w:spacing w:after="240" w:line="276" w:lineRule="auto"/>
        <w:ind w:firstLine="0"/>
        <w:rPr>
          <w:rFonts w:ascii="Trebuchet MS" w:hAnsi="Trebuchet MS"/>
          <w:color w:val="FF0000"/>
          <w:lang w:val="eu-ES"/>
        </w:rPr>
      </w:pPr>
      <w:r w:rsidRPr="00F57005">
        <w:rPr>
          <w:rFonts w:ascii="Trebuchet MS" w:eastAsia="Trebuchet MS" w:hAnsi="Trebuchet MS"/>
          <w:lang w:val="eu-ES"/>
        </w:rPr>
        <w:t xml:space="preserve">Lege hau onartzen denetik gehienez urte biko epean ingurumenaren eta klima aldaketaren arloan eskumena duen sailak karbono emisio gutxiko udalerri erresilientziadunaren kalifikaziorako baldintzak arautuko ditu arautegi bidez. </w:t>
      </w:r>
    </w:p>
    <w:p w14:paraId="29A8C98D" w14:textId="77777777" w:rsidR="002C164A" w:rsidRPr="00F57005" w:rsidRDefault="002C164A" w:rsidP="006D5992">
      <w:pPr>
        <w:pStyle w:val="Azpititulua"/>
        <w:rPr>
          <w:lang w:val="eu-ES"/>
        </w:rPr>
      </w:pPr>
      <w:bookmarkStart w:id="140" w:name="_Toc520050595"/>
    </w:p>
    <w:p w14:paraId="29A8C98E" w14:textId="77777777" w:rsidR="006D5992" w:rsidRPr="00F57005" w:rsidRDefault="00ED29C9" w:rsidP="006D5992">
      <w:pPr>
        <w:pStyle w:val="Azpititulua"/>
        <w:rPr>
          <w:lang w:val="eu-ES"/>
        </w:rPr>
      </w:pPr>
      <w:bookmarkStart w:id="141" w:name="_Toc7426734"/>
      <w:r w:rsidRPr="00F57005">
        <w:rPr>
          <w:rFonts w:eastAsia="Trebuchet MS"/>
          <w:bCs/>
          <w:lang w:val="eu-ES"/>
        </w:rPr>
        <w:t>Xedapen iragankorra</w:t>
      </w:r>
      <w:bookmarkEnd w:id="141"/>
      <w:r w:rsidRPr="00F57005">
        <w:rPr>
          <w:rFonts w:eastAsia="Trebuchet MS"/>
          <w:bCs/>
          <w:lang w:val="eu-ES"/>
        </w:rPr>
        <w:t xml:space="preserve"> </w:t>
      </w:r>
      <w:bookmarkEnd w:id="140"/>
    </w:p>
    <w:p w14:paraId="29A8C98F" w14:textId="77777777" w:rsidR="006D5992" w:rsidRPr="00F57005" w:rsidRDefault="00ED29C9" w:rsidP="006D5992">
      <w:pPr>
        <w:pStyle w:val="TextoJos"/>
        <w:spacing w:after="240" w:line="276" w:lineRule="auto"/>
        <w:ind w:firstLine="0"/>
        <w:rPr>
          <w:rFonts w:ascii="Trebuchet MS" w:hAnsi="Trebuchet MS"/>
          <w:lang w:val="eu-ES"/>
        </w:rPr>
      </w:pPr>
      <w:r w:rsidRPr="00F57005">
        <w:rPr>
          <w:rFonts w:ascii="Trebuchet MS" w:eastAsia="Trebuchet MS" w:hAnsi="Trebuchet MS"/>
          <w:lang w:val="eu-ES"/>
        </w:rPr>
        <w:t>Klima Aldaketaren Euskal Ekintza Plana onartu arte, lege honen aurka ez dagoen guztian sektore bakoitzeko plan zuzentzaile sektorialak aplikatuko dira. Era berean, Klima Aldaketaren Euskal Ekintza Plana onartu aurretik aldatzen diren plan zuzentzaile sektorialek lege honetan ezartzen den klimaren ikuspegia txertatu beharko dute eta lege honen helburuetara egokitu beharko dute.</w:t>
      </w:r>
    </w:p>
    <w:p w14:paraId="29A8C990" w14:textId="77777777" w:rsidR="002C164A" w:rsidRPr="00F57005" w:rsidRDefault="002C164A" w:rsidP="006D5992">
      <w:pPr>
        <w:pStyle w:val="Azpititulua"/>
        <w:rPr>
          <w:lang w:val="eu-ES"/>
        </w:rPr>
      </w:pPr>
      <w:bookmarkStart w:id="142" w:name="_Toc520050596"/>
    </w:p>
    <w:p w14:paraId="29A8C991" w14:textId="77777777" w:rsidR="006D5992" w:rsidRPr="00F57005" w:rsidRDefault="00ED29C9" w:rsidP="006D5992">
      <w:pPr>
        <w:pStyle w:val="Azpititulua"/>
        <w:rPr>
          <w:lang w:val="eu-ES"/>
        </w:rPr>
      </w:pPr>
      <w:bookmarkStart w:id="143" w:name="_Toc7426735"/>
      <w:r w:rsidRPr="00F57005">
        <w:rPr>
          <w:rFonts w:eastAsia="Trebuchet MS"/>
          <w:bCs/>
          <w:lang w:val="eu-ES"/>
        </w:rPr>
        <w:t>Azken xedapenetako lehena. Araudia garatzeko gaikuntza</w:t>
      </w:r>
      <w:bookmarkEnd w:id="142"/>
      <w:bookmarkEnd w:id="143"/>
      <w:r w:rsidRPr="00F57005">
        <w:rPr>
          <w:rFonts w:eastAsia="Trebuchet MS"/>
          <w:bCs/>
          <w:lang w:val="eu-ES"/>
        </w:rPr>
        <w:t xml:space="preserve"> </w:t>
      </w:r>
    </w:p>
    <w:p w14:paraId="29A8C992" w14:textId="77777777" w:rsidR="006D5992" w:rsidRPr="00F57005" w:rsidRDefault="00ED29C9" w:rsidP="006D5992">
      <w:pPr>
        <w:pStyle w:val="TextoJos"/>
        <w:spacing w:line="276" w:lineRule="auto"/>
        <w:ind w:firstLine="0"/>
        <w:rPr>
          <w:rFonts w:ascii="Trebuchet MS" w:hAnsi="Trebuchet MS"/>
          <w:lang w:val="eu-ES"/>
        </w:rPr>
      </w:pPr>
      <w:r w:rsidRPr="00F57005">
        <w:rPr>
          <w:rFonts w:ascii="Trebuchet MS" w:eastAsia="Trebuchet MS" w:hAnsi="Trebuchet MS"/>
          <w:lang w:val="eu-ES"/>
        </w:rPr>
        <w:t>Gobernu Kontseilua lege hau garatu eta betearazteko behar diren xedapenak erabakitzeko gaitzen da.</w:t>
      </w:r>
    </w:p>
    <w:p w14:paraId="29A8C993" w14:textId="77777777" w:rsidR="002C164A" w:rsidRPr="00F57005" w:rsidRDefault="002C164A" w:rsidP="006D5992">
      <w:pPr>
        <w:pStyle w:val="Azpititulua"/>
        <w:rPr>
          <w:lang w:val="eu-ES"/>
        </w:rPr>
      </w:pPr>
      <w:bookmarkStart w:id="144" w:name="_Toc520050597"/>
    </w:p>
    <w:p w14:paraId="29A8C994" w14:textId="77777777" w:rsidR="006D5992" w:rsidRPr="00F57005" w:rsidRDefault="00ED29C9" w:rsidP="006D5992">
      <w:pPr>
        <w:pStyle w:val="Azpititulua"/>
        <w:rPr>
          <w:lang w:val="eu-ES"/>
        </w:rPr>
      </w:pPr>
      <w:bookmarkStart w:id="145" w:name="_Toc7426736"/>
      <w:r w:rsidRPr="00F57005">
        <w:rPr>
          <w:rFonts w:eastAsia="Trebuchet MS"/>
          <w:bCs/>
          <w:lang w:val="eu-ES"/>
        </w:rPr>
        <w:t>Azken xedapenetako bigarrena. Indarraldia hastea</w:t>
      </w:r>
      <w:bookmarkEnd w:id="144"/>
      <w:bookmarkEnd w:id="145"/>
    </w:p>
    <w:p w14:paraId="29A8C995" w14:textId="77777777" w:rsidR="006D5992" w:rsidRPr="00F57005" w:rsidRDefault="00ED29C9" w:rsidP="006D5992">
      <w:pPr>
        <w:pStyle w:val="TextoJos"/>
        <w:spacing w:line="276" w:lineRule="auto"/>
        <w:ind w:firstLine="0"/>
        <w:rPr>
          <w:rFonts w:ascii="Trebuchet MS" w:hAnsi="Trebuchet MS"/>
          <w:lang w:val="eu-ES"/>
        </w:rPr>
      </w:pPr>
      <w:r w:rsidRPr="00F57005">
        <w:rPr>
          <w:rFonts w:ascii="Trebuchet MS" w:eastAsia="Trebuchet MS" w:hAnsi="Trebuchet MS"/>
          <w:lang w:val="eu-ES"/>
        </w:rPr>
        <w:t>Lege hau Euskal Herriko Agintaritzaren Aldizkarian osorik argitaratzen denetik lau hilabetera hasiko da bere indarraldia.</w:t>
      </w:r>
    </w:p>
    <w:p w14:paraId="29A8C996" w14:textId="77777777" w:rsidR="00596965" w:rsidRPr="00F57005" w:rsidRDefault="00596965" w:rsidP="006D5992">
      <w:pPr>
        <w:pStyle w:val="TextoJos"/>
        <w:spacing w:line="276" w:lineRule="auto"/>
        <w:ind w:firstLine="0"/>
        <w:rPr>
          <w:rFonts w:ascii="Trebuchet MS" w:hAnsi="Trebuchet MS"/>
          <w:lang w:val="eu-ES"/>
        </w:rPr>
      </w:pPr>
    </w:p>
    <w:p w14:paraId="29A8C997" w14:textId="77777777" w:rsidR="00596965" w:rsidRPr="00F57005" w:rsidRDefault="00596965" w:rsidP="006D5992">
      <w:pPr>
        <w:pStyle w:val="TextoJos"/>
        <w:spacing w:line="276" w:lineRule="auto"/>
        <w:ind w:firstLine="0"/>
        <w:rPr>
          <w:rFonts w:ascii="Trebuchet MS" w:hAnsi="Trebuchet MS"/>
          <w:lang w:val="eu-ES"/>
        </w:rPr>
      </w:pPr>
    </w:p>
    <w:p w14:paraId="29A8C998" w14:textId="77777777" w:rsidR="006D5992" w:rsidRPr="00F57005" w:rsidRDefault="00ED29C9" w:rsidP="006D5992">
      <w:pPr>
        <w:pStyle w:val="Titulua"/>
        <w:rPr>
          <w:lang w:val="eu-ES"/>
        </w:rPr>
      </w:pPr>
      <w:bookmarkStart w:id="146" w:name="_Toc520050598"/>
      <w:bookmarkStart w:id="147" w:name="_Toc7426737"/>
      <w:r w:rsidRPr="00F57005">
        <w:rPr>
          <w:rFonts w:eastAsia="Trebuchet MS"/>
          <w:bCs/>
          <w:lang w:val="eu-ES"/>
        </w:rPr>
        <w:t>ERANSKINA. DEFINIZIOAK</w:t>
      </w:r>
      <w:bookmarkEnd w:id="146"/>
      <w:bookmarkEnd w:id="147"/>
    </w:p>
    <w:p w14:paraId="29A8C999" w14:textId="77777777" w:rsidR="006D5992" w:rsidRPr="00F57005" w:rsidRDefault="00ED29C9" w:rsidP="004C025C">
      <w:pPr>
        <w:pStyle w:val="TextoJos"/>
        <w:numPr>
          <w:ilvl w:val="0"/>
          <w:numId w:val="10"/>
        </w:numPr>
        <w:spacing w:after="240" w:line="276" w:lineRule="auto"/>
        <w:ind w:left="426" w:hanging="426"/>
        <w:rPr>
          <w:rFonts w:ascii="Trebuchet MS" w:hAnsi="Trebuchet MS"/>
          <w:lang w:val="eu-ES"/>
        </w:rPr>
      </w:pPr>
      <w:r w:rsidRPr="00F57005">
        <w:rPr>
          <w:rFonts w:ascii="Trebuchet MS" w:eastAsia="Trebuchet MS" w:hAnsi="Trebuchet MS"/>
          <w:i/>
          <w:iCs/>
          <w:lang w:val="eu-ES"/>
        </w:rPr>
        <w:t>CO</w:t>
      </w:r>
      <w:r w:rsidRPr="00F57005">
        <w:rPr>
          <w:rFonts w:ascii="Trebuchet MS" w:eastAsia="Trebuchet MS" w:hAnsi="Trebuchet MS"/>
          <w:i/>
          <w:iCs/>
          <w:vertAlign w:val="subscript"/>
          <w:lang w:val="eu-ES"/>
        </w:rPr>
        <w:t>2</w:t>
      </w:r>
      <w:r w:rsidRPr="00F57005">
        <w:rPr>
          <w:rFonts w:ascii="Trebuchet MS" w:eastAsia="Trebuchet MS" w:hAnsi="Trebuchet MS"/>
          <w:i/>
          <w:iCs/>
          <w:lang w:val="eu-ES"/>
        </w:rPr>
        <w:t xml:space="preserve"> xurgapena</w:t>
      </w:r>
      <w:r w:rsidRPr="00F57005">
        <w:rPr>
          <w:rFonts w:ascii="Trebuchet MS" w:eastAsia="Trebuchet MS" w:hAnsi="Trebuchet MS"/>
          <w:lang w:val="eu-ES"/>
        </w:rPr>
        <w:t>. Hustuleku biologikoek atmosferako karbono dioxidoa, CO</w:t>
      </w:r>
      <w:r w:rsidRPr="00F57005">
        <w:rPr>
          <w:rFonts w:ascii="Trebuchet MS" w:eastAsia="Trebuchet MS" w:hAnsi="Trebuchet MS"/>
          <w:vertAlign w:val="subscript"/>
          <w:lang w:val="eu-ES"/>
        </w:rPr>
        <w:t>2</w:t>
      </w:r>
      <w:r w:rsidRPr="00F57005">
        <w:rPr>
          <w:rFonts w:ascii="Trebuchet MS" w:eastAsia="Trebuchet MS" w:hAnsi="Trebuchet MS"/>
          <w:lang w:val="eu-ES"/>
        </w:rPr>
        <w:t>, bahitzea.</w:t>
      </w:r>
    </w:p>
    <w:p w14:paraId="29A8C99A" w14:textId="33D30E75" w:rsidR="006D5992" w:rsidRPr="00F57005" w:rsidRDefault="00ED29C9" w:rsidP="004C025C">
      <w:pPr>
        <w:pStyle w:val="TextoJos"/>
        <w:numPr>
          <w:ilvl w:val="0"/>
          <w:numId w:val="10"/>
        </w:numPr>
        <w:spacing w:after="240" w:line="276" w:lineRule="auto"/>
        <w:ind w:left="426" w:hanging="426"/>
        <w:rPr>
          <w:rFonts w:ascii="Trebuchet MS" w:hAnsi="Trebuchet MS"/>
          <w:lang w:val="eu-ES"/>
        </w:rPr>
      </w:pPr>
      <w:r w:rsidRPr="00F57005">
        <w:rPr>
          <w:rFonts w:ascii="Trebuchet MS" w:eastAsia="Trebuchet MS" w:hAnsi="Trebuchet MS"/>
          <w:i/>
          <w:iCs/>
          <w:lang w:val="eu-ES"/>
        </w:rPr>
        <w:lastRenderedPageBreak/>
        <w:t>Klima aldaketara egokitzea</w:t>
      </w:r>
      <w:r w:rsidRPr="00F57005">
        <w:rPr>
          <w:rFonts w:ascii="Trebuchet MS" w:eastAsia="Trebuchet MS" w:hAnsi="Trebuchet MS"/>
          <w:lang w:val="eu-ES"/>
        </w:rPr>
        <w:t xml:space="preserve">. Izadi edo giza sistemako doikuntza, kalteak moteldu edo alde onuragarriak </w:t>
      </w:r>
      <w:r w:rsidR="00D83702" w:rsidRPr="00F57005">
        <w:rPr>
          <w:rFonts w:ascii="Trebuchet MS" w:eastAsia="Trebuchet MS" w:hAnsi="Trebuchet MS"/>
          <w:lang w:val="eu-ES"/>
        </w:rPr>
        <w:t>aprobetxatu</w:t>
      </w:r>
      <w:r w:rsidRPr="00F57005">
        <w:rPr>
          <w:rFonts w:ascii="Trebuchet MS" w:eastAsia="Trebuchet MS" w:hAnsi="Trebuchet MS"/>
          <w:lang w:val="eu-ES"/>
        </w:rPr>
        <w:t xml:space="preserve"> ditzaketen klimaren estimulu proiektatu edo errealei, edo horien efektuei, erantzuteko egina.</w:t>
      </w:r>
    </w:p>
    <w:p w14:paraId="29A8C99B" w14:textId="77777777" w:rsidR="006D5992" w:rsidRPr="00F57005" w:rsidRDefault="00ED29C9" w:rsidP="004C025C">
      <w:pPr>
        <w:pStyle w:val="TextoJos"/>
        <w:numPr>
          <w:ilvl w:val="0"/>
          <w:numId w:val="10"/>
        </w:numPr>
        <w:spacing w:after="240" w:line="276" w:lineRule="auto"/>
        <w:ind w:left="426" w:hanging="426"/>
        <w:rPr>
          <w:rFonts w:ascii="Trebuchet MS" w:hAnsi="Trebuchet MS"/>
          <w:lang w:val="eu-ES"/>
        </w:rPr>
      </w:pPr>
      <w:r w:rsidRPr="00F57005">
        <w:rPr>
          <w:rFonts w:ascii="Trebuchet MS" w:eastAsia="Trebuchet MS" w:hAnsi="Trebuchet MS"/>
          <w:i/>
          <w:iCs/>
          <w:lang w:val="eu-ES"/>
        </w:rPr>
        <w:t>Klima aldaketa</w:t>
      </w:r>
      <w:r w:rsidRPr="00F57005">
        <w:rPr>
          <w:rFonts w:ascii="Trebuchet MS" w:eastAsia="Trebuchet MS" w:hAnsi="Trebuchet MS"/>
          <w:lang w:val="eu-ES"/>
        </w:rPr>
        <w:t>. Kliman gertatzen den aldaketa, munduko atmosferaren konposizioa eraldatzen duen giza jarduerari zuzenean edo zeharka egozten zaiona eta denboraldi konparagarrietan behatutako klima aldakortasun naturalari gehitzen zaiona.</w:t>
      </w:r>
    </w:p>
    <w:p w14:paraId="29A8C99C" w14:textId="77777777" w:rsidR="006D5992" w:rsidRPr="00F57005" w:rsidRDefault="00ED29C9" w:rsidP="004C025C">
      <w:pPr>
        <w:pStyle w:val="TextoJos"/>
        <w:numPr>
          <w:ilvl w:val="0"/>
          <w:numId w:val="10"/>
        </w:numPr>
        <w:spacing w:after="240" w:line="276" w:lineRule="auto"/>
        <w:ind w:left="426" w:hanging="426"/>
        <w:rPr>
          <w:rFonts w:ascii="Trebuchet MS" w:hAnsi="Trebuchet MS"/>
          <w:lang w:val="eu-ES"/>
        </w:rPr>
      </w:pPr>
      <w:r w:rsidRPr="00F57005">
        <w:rPr>
          <w:rFonts w:ascii="Trebuchet MS" w:eastAsia="Trebuchet MS" w:hAnsi="Trebuchet MS"/>
          <w:i/>
          <w:iCs/>
          <w:lang w:val="eu-ES"/>
        </w:rPr>
        <w:t>Emisio eskubideen merkataritza erregimena</w:t>
      </w:r>
      <w:r w:rsidRPr="00F57005">
        <w:rPr>
          <w:rFonts w:ascii="Trebuchet MS" w:eastAsia="Trebuchet MS" w:hAnsi="Trebuchet MS"/>
          <w:lang w:val="eu-ES"/>
        </w:rPr>
        <w:t>. Europako Parlamentuaren eta Kontseiluaren 2003ko urriaren 13ko 2003/87/CE Zuzentarauak sortutako sistema, Europako Erkidegoan berotegi gasak igortzeko eskubideen salerosketarako araubide bat ezartzen duena.</w:t>
      </w:r>
    </w:p>
    <w:p w14:paraId="29A8C99D" w14:textId="77777777" w:rsidR="006D5992" w:rsidRPr="00F57005" w:rsidRDefault="00ED29C9" w:rsidP="004C025C">
      <w:pPr>
        <w:pStyle w:val="TextoJos"/>
        <w:numPr>
          <w:ilvl w:val="0"/>
          <w:numId w:val="10"/>
        </w:numPr>
        <w:spacing w:after="240" w:line="276" w:lineRule="auto"/>
        <w:ind w:left="426" w:hanging="426"/>
        <w:rPr>
          <w:rFonts w:ascii="Trebuchet MS" w:hAnsi="Trebuchet MS"/>
          <w:lang w:val="eu-ES"/>
        </w:rPr>
      </w:pPr>
      <w:r w:rsidRPr="00F57005">
        <w:rPr>
          <w:rFonts w:ascii="Trebuchet MS" w:eastAsia="Trebuchet MS" w:hAnsi="Trebuchet MS"/>
          <w:i/>
          <w:iCs/>
          <w:lang w:val="eu-ES"/>
        </w:rPr>
        <w:t>Emisio eskubideak</w:t>
      </w:r>
      <w:r w:rsidRPr="00F57005">
        <w:rPr>
          <w:rFonts w:ascii="Trebuchet MS" w:eastAsia="Trebuchet MS" w:hAnsi="Trebuchet MS"/>
          <w:lang w:val="eu-ES"/>
        </w:rPr>
        <w:t>. Emisio eskubideen merkataritza erregimenaren aplikazio eremuan sartutako instalazio batek aldi jakin batean tona bat karbono dioxidoren baliokidea igortzeko duen eskubide subjektiboa.</w:t>
      </w:r>
    </w:p>
    <w:p w14:paraId="29A8C99E" w14:textId="77777777" w:rsidR="006D5992" w:rsidRPr="00F57005" w:rsidRDefault="00ED29C9" w:rsidP="004C025C">
      <w:pPr>
        <w:pStyle w:val="TextoJos"/>
        <w:numPr>
          <w:ilvl w:val="0"/>
          <w:numId w:val="10"/>
        </w:numPr>
        <w:spacing w:after="240" w:line="276" w:lineRule="auto"/>
        <w:ind w:left="426" w:hanging="426"/>
        <w:rPr>
          <w:rFonts w:ascii="Trebuchet MS" w:hAnsi="Trebuchet MS"/>
          <w:lang w:val="eu-ES"/>
        </w:rPr>
      </w:pPr>
      <w:r w:rsidRPr="00F57005">
        <w:rPr>
          <w:rFonts w:ascii="Trebuchet MS" w:eastAsia="Trebuchet MS" w:hAnsi="Trebuchet MS"/>
          <w:i/>
          <w:iCs/>
          <w:lang w:val="eu-ES"/>
        </w:rPr>
        <w:t>Ekodiseinua</w:t>
      </w:r>
      <w:r w:rsidRPr="00F57005">
        <w:rPr>
          <w:rFonts w:ascii="Trebuchet MS" w:eastAsia="Trebuchet MS" w:hAnsi="Trebuchet MS"/>
          <w:lang w:val="eu-ES"/>
        </w:rPr>
        <w:t>. Produktu baten bizi ziklo guztian ingurumen irizpideak integratzea, haren ingurumen inpakturik txikiena lortzeko. Kontuan hartzen du lehengaiak hautatzea eta eskuratzea, ekoizpen prozesu efizienteak erabiltzea, ekoizkinaren mantentze lanak eta birmanufaktura, berrerabilera, birziklatzea edo tratamendua eta bizitza baliagarria amaitu ondoko hondakinena.</w:t>
      </w:r>
    </w:p>
    <w:p w14:paraId="29A8C99F" w14:textId="77777777" w:rsidR="006D5992" w:rsidRPr="00F57005" w:rsidRDefault="00ED29C9" w:rsidP="004C025C">
      <w:pPr>
        <w:pStyle w:val="TextoJos"/>
        <w:numPr>
          <w:ilvl w:val="0"/>
          <w:numId w:val="10"/>
        </w:numPr>
        <w:spacing w:after="240" w:line="276" w:lineRule="auto"/>
        <w:ind w:left="426" w:hanging="426"/>
        <w:rPr>
          <w:rFonts w:ascii="Trebuchet MS" w:hAnsi="Trebuchet MS"/>
          <w:lang w:val="eu-ES"/>
        </w:rPr>
      </w:pPr>
      <w:r w:rsidRPr="00F57005">
        <w:rPr>
          <w:rFonts w:ascii="Trebuchet MS" w:eastAsia="Trebuchet MS" w:hAnsi="Trebuchet MS"/>
          <w:i/>
          <w:iCs/>
          <w:lang w:val="eu-ES"/>
        </w:rPr>
        <w:t>Ekonomia zirkularra</w:t>
      </w:r>
      <w:r w:rsidRPr="00F57005">
        <w:rPr>
          <w:rFonts w:ascii="Trebuchet MS" w:eastAsia="Trebuchet MS" w:hAnsi="Trebuchet MS"/>
          <w:lang w:val="eu-ES"/>
        </w:rPr>
        <w:t>. Iraunkortasun maila handiagoa lortze aldera, baliabideak efizientziaz erabiltzea oinarri duen ekonomia, ekoizkin eta zerbitzuen bizitza baliagarria luzatzen eta «gutxiagorekin gehiago» lortzen duena, ekodiseinua, hondakin sorreraren prebentzio eta minimizazioa eta material eta ekoizkinen berrerabilera, birmanufaktura, konponketa eta birziklatzea baliatuz.</w:t>
      </w:r>
    </w:p>
    <w:p w14:paraId="29A8C9A0" w14:textId="77777777" w:rsidR="006D5992" w:rsidRPr="00F57005" w:rsidRDefault="00ED29C9" w:rsidP="004C025C">
      <w:pPr>
        <w:pStyle w:val="TextoJos"/>
        <w:numPr>
          <w:ilvl w:val="0"/>
          <w:numId w:val="10"/>
        </w:numPr>
        <w:spacing w:after="240" w:line="276" w:lineRule="auto"/>
        <w:ind w:left="426" w:hanging="426"/>
        <w:rPr>
          <w:rFonts w:ascii="Trebuchet MS" w:hAnsi="Trebuchet MS"/>
          <w:lang w:val="eu-ES"/>
        </w:rPr>
      </w:pPr>
      <w:r w:rsidRPr="00F57005">
        <w:rPr>
          <w:rFonts w:ascii="Trebuchet MS" w:eastAsia="Trebuchet MS" w:hAnsi="Trebuchet MS"/>
          <w:i/>
          <w:iCs/>
          <w:lang w:val="eu-ES"/>
        </w:rPr>
        <w:t>Ekonomia karbonorako neutroa</w:t>
      </w:r>
      <w:r w:rsidRPr="00F57005">
        <w:rPr>
          <w:rFonts w:ascii="Trebuchet MS" w:eastAsia="Trebuchet MS" w:hAnsi="Trebuchet MS"/>
          <w:lang w:val="eu-ES"/>
        </w:rPr>
        <w:t>. Karbonorako neutroa izatea zero igorpeneko emaitza garbi baten baliokidea da. Oreka hori erregai fosilen (petrolioa, ikatza, gas naturala eta abar) erabilera mailaz maila desagerraraziz, berotze globalaren eragile nagusiak baitira, eta gainerako emisioak konpentsatuz lortzen da.</w:t>
      </w:r>
    </w:p>
    <w:p w14:paraId="29A8C9A1" w14:textId="77777777" w:rsidR="006D5992" w:rsidRPr="00F57005" w:rsidRDefault="00ED29C9" w:rsidP="004C025C">
      <w:pPr>
        <w:pStyle w:val="TextoJos"/>
        <w:numPr>
          <w:ilvl w:val="0"/>
          <w:numId w:val="10"/>
        </w:numPr>
        <w:spacing w:after="240" w:line="276" w:lineRule="auto"/>
        <w:ind w:left="426" w:hanging="426"/>
        <w:rPr>
          <w:rFonts w:ascii="Trebuchet MS" w:hAnsi="Trebuchet MS"/>
          <w:lang w:val="eu-ES"/>
        </w:rPr>
      </w:pPr>
      <w:r w:rsidRPr="00F57005">
        <w:rPr>
          <w:rFonts w:ascii="Trebuchet MS" w:eastAsia="Trebuchet MS" w:hAnsi="Trebuchet MS"/>
          <w:i/>
          <w:iCs/>
          <w:lang w:val="eu-ES"/>
        </w:rPr>
        <w:t>Energia kontsumorik ia batere gabeko eraikina</w:t>
      </w:r>
      <w:r w:rsidRPr="00F57005">
        <w:rPr>
          <w:rFonts w:ascii="Trebuchet MS" w:eastAsia="Trebuchet MS" w:hAnsi="Trebuchet MS"/>
          <w:lang w:val="eu-ES"/>
        </w:rPr>
        <w:t>. Oso maila handiko efizientzia energetikoa duen eta ia batere energiarik eskatzen ez duen eraikina, batez ere energia berriztagarriz hornitzen dena.</w:t>
      </w:r>
    </w:p>
    <w:p w14:paraId="29A8C9A2" w14:textId="77777777" w:rsidR="006D5992" w:rsidRPr="00F57005" w:rsidRDefault="00ED29C9" w:rsidP="004C025C">
      <w:pPr>
        <w:pStyle w:val="TextoJos"/>
        <w:numPr>
          <w:ilvl w:val="0"/>
          <w:numId w:val="10"/>
        </w:numPr>
        <w:spacing w:after="240" w:line="276" w:lineRule="auto"/>
        <w:ind w:left="426" w:hanging="426"/>
        <w:rPr>
          <w:rFonts w:ascii="Trebuchet MS" w:hAnsi="Trebuchet MS"/>
          <w:lang w:val="eu-ES"/>
        </w:rPr>
      </w:pPr>
      <w:r w:rsidRPr="00F57005">
        <w:rPr>
          <w:rFonts w:ascii="Trebuchet MS" w:eastAsia="Trebuchet MS" w:hAnsi="Trebuchet MS"/>
          <w:i/>
          <w:iCs/>
          <w:lang w:val="eu-ES"/>
        </w:rPr>
        <w:lastRenderedPageBreak/>
        <w:t>Berotegi efektua</w:t>
      </w:r>
      <w:r w:rsidRPr="00F57005">
        <w:rPr>
          <w:rFonts w:ascii="Trebuchet MS" w:eastAsia="Trebuchet MS" w:hAnsi="Trebuchet MS"/>
          <w:lang w:val="eu-ES"/>
        </w:rPr>
        <w:t xml:space="preserve">. Lurrazalaren tenperatura igoera, atmosferan gas eta gai jakin batzuk, berotegi gasak deritzenak, daudelako erradiazio infragorria barreiatzeko zailtasunak sortua. </w:t>
      </w:r>
    </w:p>
    <w:p w14:paraId="29A8C9A3" w14:textId="77777777" w:rsidR="006D5992" w:rsidRPr="00F57005" w:rsidRDefault="00ED29C9" w:rsidP="004C025C">
      <w:pPr>
        <w:pStyle w:val="TextoJos"/>
        <w:numPr>
          <w:ilvl w:val="0"/>
          <w:numId w:val="10"/>
        </w:numPr>
        <w:spacing w:after="240" w:line="276" w:lineRule="auto"/>
        <w:ind w:left="426" w:hanging="426"/>
        <w:rPr>
          <w:rFonts w:ascii="Trebuchet MS" w:hAnsi="Trebuchet MS"/>
          <w:lang w:val="eu-ES"/>
        </w:rPr>
      </w:pPr>
      <w:r w:rsidRPr="00F57005">
        <w:rPr>
          <w:rFonts w:ascii="Trebuchet MS" w:eastAsia="Trebuchet MS" w:hAnsi="Trebuchet MS"/>
          <w:i/>
          <w:iCs/>
          <w:lang w:val="eu-ES"/>
        </w:rPr>
        <w:t>Efizientzia energetikoa</w:t>
      </w:r>
      <w:r w:rsidRPr="00F57005">
        <w:rPr>
          <w:rFonts w:ascii="Trebuchet MS" w:eastAsia="Trebuchet MS" w:hAnsi="Trebuchet MS"/>
          <w:lang w:val="eu-ES"/>
        </w:rPr>
        <w:t xml:space="preserve">. Zerbitzu edo ondasun bat edo energia sortzeko eskuratutako emaitzen eta hori lortzeko erabilitako energia baliabideen arteko erlazioa. </w:t>
      </w:r>
    </w:p>
    <w:p w14:paraId="29A8C9A4" w14:textId="77777777" w:rsidR="006D5992" w:rsidRPr="00F57005" w:rsidRDefault="00ED29C9" w:rsidP="004C025C">
      <w:pPr>
        <w:pStyle w:val="TextoJos"/>
        <w:numPr>
          <w:ilvl w:val="0"/>
          <w:numId w:val="10"/>
        </w:numPr>
        <w:spacing w:after="240" w:line="276" w:lineRule="auto"/>
        <w:ind w:left="426" w:hanging="426"/>
        <w:rPr>
          <w:rFonts w:ascii="Trebuchet MS" w:hAnsi="Trebuchet MS"/>
          <w:lang w:val="eu-ES"/>
        </w:rPr>
      </w:pPr>
      <w:r w:rsidRPr="00F57005">
        <w:rPr>
          <w:rFonts w:ascii="Trebuchet MS" w:eastAsia="Trebuchet MS" w:hAnsi="Trebuchet MS"/>
          <w:i/>
          <w:iCs/>
          <w:lang w:val="eu-ES"/>
        </w:rPr>
        <w:t>Emisioak</w:t>
      </w:r>
      <w:r w:rsidRPr="00F57005">
        <w:rPr>
          <w:rFonts w:ascii="Trebuchet MS" w:eastAsia="Trebuchet MS" w:hAnsi="Trebuchet MS"/>
          <w:lang w:val="eu-ES"/>
        </w:rPr>
        <w:t>: zuzenean edo zeharka giza jardueraren mendean dauden iturrietatik berotegi gasak eta horien aitzindariak atmosferara igortzea.</w:t>
      </w:r>
    </w:p>
    <w:p w14:paraId="29A8C9A5" w14:textId="77777777" w:rsidR="006D5992" w:rsidRPr="00F57005" w:rsidRDefault="00ED29C9" w:rsidP="004C025C">
      <w:pPr>
        <w:pStyle w:val="TextoJos"/>
        <w:numPr>
          <w:ilvl w:val="0"/>
          <w:numId w:val="10"/>
        </w:numPr>
        <w:spacing w:after="240" w:line="276" w:lineRule="auto"/>
        <w:ind w:left="426" w:hanging="426"/>
        <w:rPr>
          <w:rFonts w:ascii="Trebuchet MS" w:hAnsi="Trebuchet MS"/>
          <w:lang w:val="eu-ES"/>
        </w:rPr>
      </w:pPr>
      <w:r w:rsidRPr="00F57005">
        <w:rPr>
          <w:rFonts w:ascii="Trebuchet MS" w:eastAsia="Trebuchet MS" w:hAnsi="Trebuchet MS"/>
          <w:i/>
          <w:iCs/>
          <w:lang w:val="eu-ES"/>
        </w:rPr>
        <w:t>Emisio lausoak</w:t>
      </w:r>
      <w:r w:rsidRPr="00F57005">
        <w:rPr>
          <w:rFonts w:ascii="Trebuchet MS" w:eastAsia="Trebuchet MS" w:hAnsi="Trebuchet MS"/>
          <w:lang w:val="eu-ES"/>
        </w:rPr>
        <w:t>. Emisio eskubideen merkataritzari lotu gabeko sektore eta jardueren berotegi gasen igorpenak.</w:t>
      </w:r>
    </w:p>
    <w:p w14:paraId="29A8C9A6" w14:textId="77777777" w:rsidR="006D5992" w:rsidRPr="00F57005" w:rsidRDefault="00ED29C9" w:rsidP="004C025C">
      <w:pPr>
        <w:pStyle w:val="TextoJos"/>
        <w:numPr>
          <w:ilvl w:val="0"/>
          <w:numId w:val="10"/>
        </w:numPr>
        <w:spacing w:after="240" w:line="276" w:lineRule="auto"/>
        <w:ind w:left="426" w:hanging="426"/>
        <w:rPr>
          <w:rFonts w:ascii="Trebuchet MS" w:hAnsi="Trebuchet MS"/>
          <w:lang w:val="eu-ES"/>
        </w:rPr>
      </w:pPr>
      <w:r w:rsidRPr="00F57005">
        <w:rPr>
          <w:rFonts w:ascii="Trebuchet MS" w:eastAsia="Trebuchet MS" w:hAnsi="Trebuchet MS"/>
          <w:i/>
          <w:iCs/>
          <w:lang w:val="eu-ES"/>
        </w:rPr>
        <w:t>Emisio ez lausoak</w:t>
      </w:r>
      <w:r w:rsidRPr="00F57005">
        <w:rPr>
          <w:rFonts w:ascii="Trebuchet MS" w:eastAsia="Trebuchet MS" w:hAnsi="Trebuchet MS"/>
          <w:lang w:val="eu-ES"/>
        </w:rPr>
        <w:t>. Estatuaren martxoaren 9ko 1/2005 Legeak arautzen duen emisio eskubideen merkataritzari lotutako sektore eta jardueren berotegi gasen igorpenak.</w:t>
      </w:r>
    </w:p>
    <w:p w14:paraId="29A8C9A7" w14:textId="77777777" w:rsidR="006D5992" w:rsidRPr="00F57005" w:rsidRDefault="00ED29C9" w:rsidP="004C025C">
      <w:pPr>
        <w:pStyle w:val="TextoJos"/>
        <w:numPr>
          <w:ilvl w:val="0"/>
          <w:numId w:val="10"/>
        </w:numPr>
        <w:spacing w:after="240" w:line="276" w:lineRule="auto"/>
        <w:ind w:left="426" w:hanging="426"/>
        <w:rPr>
          <w:rFonts w:ascii="Trebuchet MS" w:hAnsi="Trebuchet MS"/>
          <w:i/>
          <w:lang w:val="eu-ES"/>
        </w:rPr>
      </w:pPr>
      <w:r w:rsidRPr="00F57005">
        <w:rPr>
          <w:rFonts w:ascii="Trebuchet MS" w:eastAsia="Trebuchet MS" w:hAnsi="Trebuchet MS"/>
          <w:i/>
          <w:iCs/>
          <w:lang w:val="eu-ES"/>
        </w:rPr>
        <w:t>Iturri berriztagarrietatiko energia</w:t>
      </w:r>
      <w:r w:rsidRPr="00F57005">
        <w:rPr>
          <w:rFonts w:ascii="Trebuchet MS" w:eastAsia="Trebuchet MS" w:hAnsi="Trebuchet MS"/>
          <w:lang w:val="eu-ES"/>
        </w:rPr>
        <w:t>. Iturri berriztagarrietatik datorren energia, ez erregai fosiletatik, hau da, energia eolikoa, eguzkiarena, aerotermikoa, geotermikoa eta giroko beste energiak, hidrotermikoa eta ozeanikoa, hidraulikoa, biomasarena, zabortegiko gasena, araztegietako gasena eta biogasarena eta energia baliarazteko indarretxeetakoa.</w:t>
      </w:r>
    </w:p>
    <w:p w14:paraId="29A8C9A8" w14:textId="77777777" w:rsidR="006D5992" w:rsidRPr="00F57005" w:rsidRDefault="00ED29C9" w:rsidP="004C025C">
      <w:pPr>
        <w:pStyle w:val="TextoJos"/>
        <w:numPr>
          <w:ilvl w:val="0"/>
          <w:numId w:val="10"/>
        </w:numPr>
        <w:spacing w:after="240" w:line="276" w:lineRule="auto"/>
        <w:ind w:left="426" w:hanging="426"/>
        <w:rPr>
          <w:rFonts w:ascii="Trebuchet MS" w:hAnsi="Trebuchet MS"/>
          <w:i/>
          <w:lang w:val="eu-ES"/>
        </w:rPr>
      </w:pPr>
      <w:r w:rsidRPr="00F57005">
        <w:rPr>
          <w:rFonts w:ascii="Trebuchet MS" w:eastAsia="Trebuchet MS" w:hAnsi="Trebuchet MS"/>
          <w:i/>
          <w:iCs/>
          <w:lang w:val="eu-ES"/>
        </w:rPr>
        <w:t>Berotegi gasak (BG)</w:t>
      </w:r>
      <w:r w:rsidRPr="00F57005">
        <w:rPr>
          <w:rFonts w:ascii="Trebuchet MS" w:eastAsia="Trebuchet MS" w:hAnsi="Trebuchet MS"/>
          <w:lang w:val="eu-ES"/>
        </w:rPr>
        <w:t>. Erradiazio infragorria xurgatu eta berrigortzen dutelako berotegi efektua eragiten duten atmosferako osagai gaseosoak, bai jatorri naturalekoak bai giza jarduerengatikoak. Klima Aldaketari buruzko Nazio Batuen Konbentzioak klima aldaketaren laguntzailetzat ezagututa dituenak une honetan hauek dira: karbono dioxidoa (CO</w:t>
      </w:r>
      <w:r w:rsidRPr="00F57005">
        <w:rPr>
          <w:rFonts w:ascii="Trebuchet MS" w:eastAsia="Trebuchet MS" w:hAnsi="Trebuchet MS"/>
          <w:vertAlign w:val="subscript"/>
          <w:lang w:val="eu-ES"/>
        </w:rPr>
        <w:t>2</w:t>
      </w:r>
      <w:r w:rsidRPr="00F57005">
        <w:rPr>
          <w:rFonts w:ascii="Trebuchet MS" w:eastAsia="Trebuchet MS" w:hAnsi="Trebuchet MS"/>
          <w:lang w:val="eu-ES"/>
        </w:rPr>
        <w:t>), metano gasa (CH</w:t>
      </w:r>
      <w:r w:rsidRPr="00F57005">
        <w:rPr>
          <w:rFonts w:ascii="Trebuchet MS" w:eastAsia="Trebuchet MS" w:hAnsi="Trebuchet MS"/>
          <w:vertAlign w:val="subscript"/>
          <w:lang w:val="eu-ES"/>
        </w:rPr>
        <w:t>4</w:t>
      </w:r>
      <w:r w:rsidRPr="00F57005">
        <w:rPr>
          <w:rFonts w:ascii="Trebuchet MS" w:eastAsia="Trebuchet MS" w:hAnsi="Trebuchet MS"/>
          <w:lang w:val="eu-ES"/>
        </w:rPr>
        <w:t>), oxido nitrosoa (N</w:t>
      </w:r>
      <w:r w:rsidRPr="00F57005">
        <w:rPr>
          <w:rFonts w:ascii="Trebuchet MS" w:eastAsia="Trebuchet MS" w:hAnsi="Trebuchet MS"/>
          <w:vertAlign w:val="subscript"/>
          <w:lang w:val="eu-ES"/>
        </w:rPr>
        <w:t>2</w:t>
      </w:r>
      <w:r w:rsidRPr="00F57005">
        <w:rPr>
          <w:rFonts w:ascii="Trebuchet MS" w:eastAsia="Trebuchet MS" w:hAnsi="Trebuchet MS"/>
          <w:lang w:val="eu-ES"/>
        </w:rPr>
        <w:t>O), sufre hexafluoruro (SF</w:t>
      </w:r>
      <w:r w:rsidRPr="00F57005">
        <w:rPr>
          <w:rFonts w:ascii="Trebuchet MS" w:eastAsia="Trebuchet MS" w:hAnsi="Trebuchet MS"/>
          <w:vertAlign w:val="subscript"/>
          <w:lang w:val="eu-ES"/>
        </w:rPr>
        <w:t>6</w:t>
      </w:r>
      <w:r w:rsidRPr="00F57005">
        <w:rPr>
          <w:rFonts w:ascii="Trebuchet MS" w:eastAsia="Trebuchet MS" w:hAnsi="Trebuchet MS"/>
          <w:lang w:val="eu-ES"/>
        </w:rPr>
        <w:t>), nitrogeno trifluoruroa (NF</w:t>
      </w:r>
      <w:r w:rsidRPr="00F57005">
        <w:rPr>
          <w:rFonts w:ascii="Trebuchet MS" w:eastAsia="Trebuchet MS" w:hAnsi="Trebuchet MS"/>
          <w:vertAlign w:val="subscript"/>
          <w:lang w:val="eu-ES"/>
        </w:rPr>
        <w:t>3</w:t>
      </w:r>
      <w:r w:rsidRPr="00F57005">
        <w:rPr>
          <w:rFonts w:ascii="Trebuchet MS" w:eastAsia="Trebuchet MS" w:hAnsi="Trebuchet MS"/>
          <w:lang w:val="eu-ES"/>
        </w:rPr>
        <w:t>), perfluorokarbonoak (PFC) eta hidrofluorokarburoak (HFC).</w:t>
      </w:r>
    </w:p>
    <w:p w14:paraId="29A8C9A9" w14:textId="77777777" w:rsidR="006D5992" w:rsidRPr="00F57005" w:rsidRDefault="00ED29C9" w:rsidP="004C025C">
      <w:pPr>
        <w:pStyle w:val="TextoJos"/>
        <w:numPr>
          <w:ilvl w:val="0"/>
          <w:numId w:val="10"/>
        </w:numPr>
        <w:spacing w:after="240" w:line="276" w:lineRule="auto"/>
        <w:ind w:left="426" w:hanging="426"/>
        <w:rPr>
          <w:rFonts w:ascii="Trebuchet MS" w:hAnsi="Trebuchet MS"/>
          <w:lang w:val="eu-ES"/>
        </w:rPr>
      </w:pPr>
      <w:r w:rsidRPr="00F57005">
        <w:rPr>
          <w:rFonts w:ascii="Trebuchet MS" w:eastAsia="Trebuchet MS" w:hAnsi="Trebuchet MS"/>
          <w:i/>
          <w:iCs/>
          <w:lang w:val="eu-ES"/>
        </w:rPr>
        <w:t>Klimaren gobernantza</w:t>
      </w:r>
      <w:r w:rsidRPr="00F57005">
        <w:rPr>
          <w:rFonts w:ascii="Trebuchet MS" w:eastAsia="Trebuchet MS" w:hAnsi="Trebuchet MS"/>
          <w:lang w:val="eu-ES"/>
        </w:rPr>
        <w:t>. Gizarte, ekonomia eta ingurumen sistema klima aldaketaren arriskuei aurrea hartzen, arriskuok eztitzen eta horietara egokitzen gidatzera bideratutako mekanismo eta neurrien multzoa.</w:t>
      </w:r>
    </w:p>
    <w:p w14:paraId="29A8C9AA" w14:textId="77777777" w:rsidR="006D5992" w:rsidRPr="00F57005" w:rsidRDefault="00ED29C9" w:rsidP="004C025C">
      <w:pPr>
        <w:pStyle w:val="TextoJos"/>
        <w:numPr>
          <w:ilvl w:val="0"/>
          <w:numId w:val="10"/>
        </w:numPr>
        <w:spacing w:after="240" w:line="276" w:lineRule="auto"/>
        <w:ind w:left="426" w:hanging="426"/>
        <w:rPr>
          <w:rFonts w:ascii="Trebuchet MS" w:hAnsi="Trebuchet MS"/>
          <w:lang w:val="eu-ES"/>
        </w:rPr>
      </w:pPr>
      <w:r w:rsidRPr="00F57005">
        <w:rPr>
          <w:rFonts w:ascii="Trebuchet MS" w:eastAsia="Trebuchet MS" w:hAnsi="Trebuchet MS"/>
          <w:i/>
          <w:iCs/>
          <w:lang w:val="eu-ES"/>
        </w:rPr>
        <w:t>Karbono marka</w:t>
      </w:r>
      <w:r w:rsidRPr="00F57005">
        <w:rPr>
          <w:rFonts w:ascii="Trebuchet MS" w:eastAsia="Trebuchet MS" w:hAnsi="Trebuchet MS"/>
          <w:lang w:val="eu-ES"/>
        </w:rPr>
        <w:t>. Antolakunde, gertaera edo jarduera batek edo ekoizkin edo zerbitzu baten bizi zikloak igortzen dituen berotegi efektuko emisio guztien multzoa, klima aldatzen zenbat lagundu duen ebaluatzeko zenbatetsia. CO</w:t>
      </w:r>
      <w:r w:rsidRPr="00F57005">
        <w:rPr>
          <w:rFonts w:ascii="Trebuchet MS" w:eastAsia="Trebuchet MS" w:hAnsi="Trebuchet MS"/>
          <w:vertAlign w:val="subscript"/>
          <w:lang w:val="eu-ES"/>
        </w:rPr>
        <w:t>2</w:t>
      </w:r>
      <w:r w:rsidRPr="00F57005">
        <w:rPr>
          <w:rFonts w:ascii="Trebuchet MS" w:eastAsia="Trebuchet MS" w:hAnsi="Trebuchet MS"/>
          <w:lang w:val="eu-ES"/>
        </w:rPr>
        <w:t xml:space="preserve"> tona baliokidetan adierazten da.</w:t>
      </w:r>
    </w:p>
    <w:p w14:paraId="29A8C9AB" w14:textId="77777777" w:rsidR="006D5992" w:rsidRPr="00F57005" w:rsidRDefault="00ED29C9" w:rsidP="004C025C">
      <w:pPr>
        <w:pStyle w:val="TextoJos"/>
        <w:numPr>
          <w:ilvl w:val="0"/>
          <w:numId w:val="10"/>
        </w:numPr>
        <w:spacing w:after="240" w:line="276" w:lineRule="auto"/>
        <w:ind w:left="426" w:hanging="426"/>
        <w:rPr>
          <w:rFonts w:ascii="Trebuchet MS" w:hAnsi="Trebuchet MS"/>
          <w:lang w:val="eu-ES"/>
        </w:rPr>
      </w:pPr>
      <w:r w:rsidRPr="00F57005">
        <w:rPr>
          <w:rFonts w:ascii="Trebuchet MS" w:eastAsia="Trebuchet MS" w:hAnsi="Trebuchet MS"/>
          <w:i/>
          <w:iCs/>
          <w:lang w:val="eu-ES"/>
        </w:rPr>
        <w:lastRenderedPageBreak/>
        <w:t>Klima aldaketa eztitzea</w:t>
      </w:r>
      <w:r w:rsidRPr="00F57005">
        <w:rPr>
          <w:rFonts w:ascii="Trebuchet MS" w:eastAsia="Trebuchet MS" w:hAnsi="Trebuchet MS"/>
          <w:lang w:val="eu-ES"/>
        </w:rPr>
        <w:t>. Berotegi gasen iturriak gutxitzeko edo hustulekuak hobetzeko gizakiaren esku-hartzea.</w:t>
      </w:r>
    </w:p>
    <w:p w14:paraId="29A8C9AC" w14:textId="77777777" w:rsidR="006D5992" w:rsidRPr="00F57005" w:rsidRDefault="00ED29C9" w:rsidP="004C025C">
      <w:pPr>
        <w:pStyle w:val="TextoJos"/>
        <w:numPr>
          <w:ilvl w:val="0"/>
          <w:numId w:val="10"/>
        </w:numPr>
        <w:spacing w:after="240" w:line="276" w:lineRule="auto"/>
        <w:ind w:left="426" w:hanging="426"/>
        <w:rPr>
          <w:rFonts w:ascii="Trebuchet MS" w:hAnsi="Trebuchet MS"/>
          <w:lang w:val="eu-ES"/>
        </w:rPr>
      </w:pPr>
      <w:r w:rsidRPr="00F57005">
        <w:rPr>
          <w:rFonts w:ascii="Trebuchet MS" w:eastAsia="Trebuchet MS" w:hAnsi="Trebuchet MS"/>
          <w:i/>
          <w:iCs/>
          <w:lang w:val="eu-ES"/>
        </w:rPr>
        <w:t>Mugikortasun iraunkorra</w:t>
      </w:r>
      <w:r w:rsidRPr="00F57005">
        <w:rPr>
          <w:rFonts w:ascii="Trebuchet MS" w:eastAsia="Trebuchet MS" w:hAnsi="Trebuchet MS"/>
          <w:lang w:val="eu-ES"/>
        </w:rPr>
        <w:t>. Gizabanakoei eta gizarteei askatasunez mugitzeko, iristeko, komunikatzeko edo harremanak egiteko eta jarduera eremuetara heldu beharrak asetzeko aukera gizakien eta ekosistemen osasunarekin elkargarria den eran segurtasun osoz ematen dien garraio sistema. Ibilgailuen kutsadura gutxitzeaz gain, mugikortasun iraunkorrak egoera ahulenean dauden gizataldeak babestea, joan-etorrietako denborari balioa ematea, garraiobide bakoitzaren kostu sozioekonomikoak barneratzea eta leku publikoetara eta ekipamenduetara garraio publiko kolektiboak edo motorrik gabeko baliabideak erabiliz joateko herritarren irispide unibertsala bermatzea bilatzen du.</w:t>
      </w:r>
    </w:p>
    <w:p w14:paraId="29A8C9AD" w14:textId="77777777" w:rsidR="006D5992" w:rsidRPr="00F57005" w:rsidRDefault="00ED29C9" w:rsidP="004C025C">
      <w:pPr>
        <w:pStyle w:val="TextoJos"/>
        <w:numPr>
          <w:ilvl w:val="0"/>
          <w:numId w:val="10"/>
        </w:numPr>
        <w:spacing w:after="240" w:line="276" w:lineRule="auto"/>
        <w:ind w:left="426" w:hanging="426"/>
        <w:rPr>
          <w:rFonts w:ascii="Trebuchet MS" w:hAnsi="Trebuchet MS"/>
          <w:lang w:val="eu-ES"/>
        </w:rPr>
      </w:pPr>
      <w:r w:rsidRPr="00F57005">
        <w:rPr>
          <w:rFonts w:ascii="Trebuchet MS" w:eastAsia="Trebuchet MS" w:hAnsi="Trebuchet MS"/>
          <w:i/>
          <w:iCs/>
          <w:lang w:val="eu-ES"/>
        </w:rPr>
        <w:t>Karbono aurrekontua</w:t>
      </w:r>
      <w:r w:rsidRPr="00F57005">
        <w:rPr>
          <w:rFonts w:ascii="Trebuchet MS" w:eastAsia="Trebuchet MS" w:hAnsi="Trebuchet MS"/>
          <w:lang w:val="eu-ES"/>
        </w:rPr>
        <w:t xml:space="preserve">. Antolakunde, erakunde edo lurralde bati denbora bitarte jakin baterako baimendu zaion berotegi gasak igortzeko kupoa. </w:t>
      </w:r>
    </w:p>
    <w:p w14:paraId="29A8C9AE" w14:textId="77777777" w:rsidR="006D5992" w:rsidRPr="00F57005" w:rsidRDefault="00ED29C9" w:rsidP="004C025C">
      <w:pPr>
        <w:pStyle w:val="TextoJos"/>
        <w:numPr>
          <w:ilvl w:val="0"/>
          <w:numId w:val="10"/>
        </w:numPr>
        <w:spacing w:after="240" w:line="276" w:lineRule="auto"/>
        <w:ind w:left="426" w:hanging="426"/>
        <w:rPr>
          <w:rFonts w:ascii="Trebuchet MS" w:hAnsi="Trebuchet MS"/>
          <w:lang w:val="eu-ES"/>
        </w:rPr>
      </w:pPr>
      <w:r w:rsidRPr="00F57005">
        <w:rPr>
          <w:rFonts w:ascii="Trebuchet MS" w:eastAsia="Trebuchet MS" w:hAnsi="Trebuchet MS"/>
          <w:i/>
          <w:iCs/>
          <w:lang w:val="eu-ES"/>
        </w:rPr>
        <w:t>Klima proiekzioa</w:t>
      </w:r>
      <w:r w:rsidRPr="00F57005">
        <w:rPr>
          <w:rFonts w:ascii="Trebuchet MS" w:eastAsia="Trebuchet MS" w:hAnsi="Trebuchet MS"/>
          <w:lang w:val="eu-ES"/>
        </w:rPr>
        <w:t xml:space="preserve">. Etorkizuneko klimaren irudikapen egiantzeko eta, sarritan, sinplifikatua, berotegi gasen zenbait igorpen kasuren gaineko proiekzioetan oinarritua; giza jatorriko klima aldaketaren ondorio potentzialak ikertzeko eraikitako erlazio klimatologikoen multzo barnetrinkoa, demografiaren, ekonomiaren, teknologiaren, gizartearen eta ingurumenaren bilakaerari buruzko hipotesiak egiten dituena. </w:t>
      </w:r>
    </w:p>
    <w:p w14:paraId="29A8C9AF" w14:textId="77777777" w:rsidR="006D5992" w:rsidRPr="00F57005" w:rsidRDefault="00ED29C9" w:rsidP="004C025C">
      <w:pPr>
        <w:pStyle w:val="TextoJos"/>
        <w:numPr>
          <w:ilvl w:val="0"/>
          <w:numId w:val="10"/>
        </w:numPr>
        <w:spacing w:after="240" w:line="276" w:lineRule="auto"/>
        <w:ind w:left="426" w:hanging="426"/>
        <w:rPr>
          <w:rFonts w:ascii="Trebuchet MS" w:hAnsi="Trebuchet MS"/>
          <w:lang w:val="eu-ES"/>
        </w:rPr>
      </w:pPr>
      <w:r w:rsidRPr="00F57005">
        <w:rPr>
          <w:rFonts w:ascii="Trebuchet MS" w:eastAsia="Trebuchet MS" w:hAnsi="Trebuchet MS"/>
          <w:i/>
          <w:iCs/>
          <w:lang w:val="eu-ES"/>
        </w:rPr>
        <w:t>Erresilientzia</w:t>
      </w:r>
      <w:r w:rsidRPr="00F57005">
        <w:rPr>
          <w:rFonts w:ascii="Trebuchet MS" w:eastAsia="Trebuchet MS" w:hAnsi="Trebuchet MS"/>
          <w:lang w:val="eu-ES"/>
        </w:rPr>
        <w:t>. Sistema baten gaitasuna, oinarrizko eta funtsezko egiturak, funtzioak eta identitatea gordez edo berrezarriz, arriskuaren eraginak erresistitu, xurgatu eta horietatik egoki eta efizientziaz bizkortzeko.</w:t>
      </w:r>
    </w:p>
    <w:p w14:paraId="29A8C9B0" w14:textId="77777777" w:rsidR="006D5992" w:rsidRPr="00F57005" w:rsidRDefault="00ED29C9" w:rsidP="004C025C">
      <w:pPr>
        <w:pStyle w:val="TextoJos"/>
        <w:numPr>
          <w:ilvl w:val="0"/>
          <w:numId w:val="10"/>
        </w:numPr>
        <w:spacing w:after="240" w:line="276" w:lineRule="auto"/>
        <w:ind w:left="426" w:hanging="426"/>
        <w:rPr>
          <w:lang w:val="eu-ES"/>
        </w:rPr>
      </w:pPr>
      <w:r w:rsidRPr="00F57005">
        <w:rPr>
          <w:rFonts w:ascii="Trebuchet MS" w:eastAsia="Trebuchet MS" w:hAnsi="Trebuchet MS"/>
          <w:i/>
          <w:iCs/>
          <w:lang w:val="eu-ES"/>
        </w:rPr>
        <w:t>Klimaren arriskua</w:t>
      </w:r>
      <w:r w:rsidRPr="00F57005">
        <w:rPr>
          <w:rFonts w:ascii="Trebuchet MS" w:eastAsia="Trebuchet MS" w:hAnsi="Trebuchet MS"/>
          <w:lang w:val="eu-ES"/>
        </w:rPr>
        <w:t>. Klima gertaeren inpaktuarekiko esposizioak, egoera ahularekin eta ondorioak gutxitzeko edo horiei erantzuteko ahalmen urriarekin elkartuta, galera sozioekonomiko eta ekosistema galtze larriak eragiteko probabilitatea. Klimaren arriskua kudeatzea giza segurtasuna, ongizatea, bizi kalitatea eta garapen iraunkorra bermatu eta areagotzeko giltzarri den faktorea da</w:t>
      </w:r>
      <w:r w:rsidRPr="00F57005">
        <w:rPr>
          <w:rFonts w:eastAsia="Times"/>
          <w:lang w:val="eu-ES"/>
        </w:rPr>
        <w:t>.</w:t>
      </w:r>
    </w:p>
    <w:p w14:paraId="29A8C9B1" w14:textId="77777777" w:rsidR="006D5992" w:rsidRPr="00F57005" w:rsidRDefault="00ED29C9" w:rsidP="004C025C">
      <w:pPr>
        <w:pStyle w:val="TextoJos"/>
        <w:numPr>
          <w:ilvl w:val="0"/>
          <w:numId w:val="10"/>
        </w:numPr>
        <w:spacing w:after="240" w:line="276" w:lineRule="auto"/>
        <w:ind w:left="426" w:hanging="426"/>
        <w:rPr>
          <w:lang w:val="eu-ES"/>
        </w:rPr>
      </w:pPr>
      <w:r w:rsidRPr="00F57005">
        <w:rPr>
          <w:rFonts w:ascii="Trebuchet MS" w:eastAsia="Trebuchet MS" w:hAnsi="Trebuchet MS"/>
          <w:i/>
          <w:iCs/>
          <w:lang w:val="eu-ES"/>
        </w:rPr>
        <w:t>Ekosistema zerbitzuak</w:t>
      </w:r>
      <w:r w:rsidRPr="00F57005">
        <w:rPr>
          <w:rFonts w:ascii="Trebuchet MS" w:eastAsia="Trebuchet MS" w:hAnsi="Trebuchet MS"/>
          <w:lang w:val="eu-ES"/>
        </w:rPr>
        <w:t xml:space="preserve">. Ekosistemen funtzionamendutik edo erregulaziotik, baita ukiezinenetik ere, zuzenean nahiz zeharka eratortzen diren onuren multzoa. </w:t>
      </w:r>
    </w:p>
    <w:p w14:paraId="29A8C9B2" w14:textId="77777777" w:rsidR="006D5992" w:rsidRPr="00F57005" w:rsidRDefault="00ED29C9" w:rsidP="004C025C">
      <w:pPr>
        <w:pStyle w:val="TextoJos"/>
        <w:numPr>
          <w:ilvl w:val="0"/>
          <w:numId w:val="10"/>
        </w:numPr>
        <w:spacing w:after="240" w:line="276" w:lineRule="auto"/>
        <w:ind w:left="426" w:hanging="426"/>
        <w:rPr>
          <w:rFonts w:ascii="Trebuchet MS" w:hAnsi="Trebuchet MS"/>
          <w:lang w:val="eu-ES"/>
        </w:rPr>
      </w:pPr>
      <w:r w:rsidRPr="00F57005">
        <w:rPr>
          <w:rFonts w:ascii="Trebuchet MS" w:eastAsia="Trebuchet MS" w:hAnsi="Trebuchet MS"/>
          <w:i/>
          <w:iCs/>
          <w:lang w:val="eu-ES"/>
        </w:rPr>
        <w:t>Karbono hustulekua</w:t>
      </w:r>
      <w:r w:rsidRPr="00F57005">
        <w:rPr>
          <w:rFonts w:ascii="Trebuchet MS" w:eastAsia="Trebuchet MS" w:hAnsi="Trebuchet MS"/>
          <w:lang w:val="eu-ES"/>
        </w:rPr>
        <w:t>. Atmosferatik berotegi gasak, aerosolak edo horien aitzindariak xurgatu eta tinkatzen dituen edozein prozesu, jarduera edo mekanismo natural nahiz artifizial.</w:t>
      </w:r>
    </w:p>
    <w:p w14:paraId="29A8C9B3" w14:textId="77777777" w:rsidR="006D5992" w:rsidRPr="00F57005" w:rsidRDefault="00ED29C9" w:rsidP="004C025C">
      <w:pPr>
        <w:pStyle w:val="TextoJos"/>
        <w:numPr>
          <w:ilvl w:val="0"/>
          <w:numId w:val="10"/>
        </w:numPr>
        <w:spacing w:after="240" w:line="276" w:lineRule="auto"/>
        <w:ind w:left="426" w:hanging="426"/>
        <w:rPr>
          <w:rFonts w:ascii="Trebuchet MS" w:hAnsi="Trebuchet MS"/>
          <w:lang w:val="eu-ES"/>
        </w:rPr>
      </w:pPr>
      <w:r w:rsidRPr="00F57005">
        <w:rPr>
          <w:rFonts w:ascii="Trebuchet MS" w:eastAsia="Trebuchet MS" w:hAnsi="Trebuchet MS"/>
          <w:i/>
          <w:iCs/>
          <w:lang w:val="eu-ES"/>
        </w:rPr>
        <w:lastRenderedPageBreak/>
        <w:t>Karbono dioxido tona baliokidea</w:t>
      </w:r>
      <w:r w:rsidRPr="00F57005">
        <w:rPr>
          <w:rFonts w:ascii="Trebuchet MS" w:eastAsia="Trebuchet MS" w:hAnsi="Trebuchet MS"/>
          <w:lang w:val="eu-ES"/>
        </w:rPr>
        <w:t xml:space="preserve">. Tona bat karbono dioxido, edo, beste berotegi gas batetik, berotze globaleko potentzial baliokidea duen kantitatea.  </w:t>
      </w:r>
    </w:p>
    <w:p w14:paraId="29A8C9B4" w14:textId="77777777" w:rsidR="006D5992" w:rsidRPr="00F57005" w:rsidRDefault="00ED29C9" w:rsidP="004C025C">
      <w:pPr>
        <w:pStyle w:val="TextoJos"/>
        <w:numPr>
          <w:ilvl w:val="0"/>
          <w:numId w:val="10"/>
        </w:numPr>
        <w:spacing w:after="240" w:line="276" w:lineRule="auto"/>
        <w:ind w:left="426" w:hanging="426"/>
        <w:rPr>
          <w:rFonts w:ascii="Trebuchet MS" w:hAnsi="Trebuchet MS"/>
          <w:i/>
          <w:lang w:val="eu-ES"/>
        </w:rPr>
      </w:pPr>
      <w:r w:rsidRPr="00F57005">
        <w:rPr>
          <w:rFonts w:ascii="Trebuchet MS" w:eastAsia="Trebuchet MS" w:hAnsi="Trebuchet MS"/>
          <w:i/>
          <w:iCs/>
          <w:lang w:val="eu-ES"/>
        </w:rPr>
        <w:t>Egoera ahula</w:t>
      </w:r>
      <w:r w:rsidRPr="00F57005">
        <w:rPr>
          <w:rFonts w:ascii="Trebuchet MS" w:eastAsia="Trebuchet MS" w:hAnsi="Trebuchet MS"/>
          <w:lang w:val="eu-ES"/>
        </w:rPr>
        <w:t>. Klima aldaketak sistema bati min edo kalte egin liezaiokeen gradua, bai kaltearen sentikortasun edo kaltegarritasunagatik bai erantzuteko edo egoera berrietara egokitzeko ahalmenagatik.</w:t>
      </w:r>
    </w:p>
    <w:sectPr w:rsidR="006D5992" w:rsidRPr="00F57005" w:rsidSect="00012AFD">
      <w:headerReference w:type="even" r:id="rId10"/>
      <w:headerReference w:type="default" r:id="rId11"/>
      <w:footerReference w:type="even" r:id="rId12"/>
      <w:footerReference w:type="default" r:id="rId13"/>
      <w:headerReference w:type="first" r:id="rId14"/>
      <w:pgSz w:w="11907" w:h="16840" w:code="9"/>
      <w:pgMar w:top="2049" w:right="1134" w:bottom="1418" w:left="1701" w:header="284"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FCEF06" w14:textId="77777777" w:rsidR="00AD2BCE" w:rsidRDefault="00AD2BCE">
      <w:r>
        <w:separator/>
      </w:r>
    </w:p>
  </w:endnote>
  <w:endnote w:type="continuationSeparator" w:id="0">
    <w:p w14:paraId="44AA950E" w14:textId="77777777" w:rsidR="00AD2BCE" w:rsidRDefault="00AD2B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09F" w:csb1="00000000"/>
  </w:font>
  <w:font w:name="LucidaSans,Italic">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A8C9BF" w14:textId="77777777" w:rsidR="00ED29C9" w:rsidRDefault="00ED29C9">
    <w:pPr>
      <w:pStyle w:val="Orri-oina"/>
      <w:framePr w:wrap="around" w:vAnchor="text" w:hAnchor="margin" w:xAlign="right" w:y="1"/>
      <w:rPr>
        <w:rStyle w:val="Orri-zenbakia"/>
      </w:rPr>
    </w:pPr>
    <w:r>
      <w:rPr>
        <w:rStyle w:val="Orri-zenbakia"/>
      </w:rPr>
      <w:fldChar w:fldCharType="begin"/>
    </w:r>
    <w:r>
      <w:rPr>
        <w:rStyle w:val="Orri-zenbakia"/>
      </w:rPr>
      <w:instrText xml:space="preserve">PAGE  </w:instrText>
    </w:r>
    <w:r>
      <w:rPr>
        <w:rStyle w:val="Orri-zenbakia"/>
      </w:rPr>
      <w:fldChar w:fldCharType="end"/>
    </w:r>
  </w:p>
  <w:p w14:paraId="29A8C9C0" w14:textId="77777777" w:rsidR="00ED29C9" w:rsidRDefault="00ED29C9">
    <w:pPr>
      <w:pStyle w:val="Orri-oina"/>
      <w:ind w:right="360"/>
    </w:pPr>
  </w:p>
  <w:p w14:paraId="29A8C9C1" w14:textId="77777777" w:rsidR="00ED29C9" w:rsidRDefault="00ED29C9"/>
  <w:p w14:paraId="29A8C9C2" w14:textId="77777777" w:rsidR="00ED29C9" w:rsidRDefault="00ED29C9" w:rsidP="00FD1FD8"/>
  <w:p w14:paraId="29A8C9C3" w14:textId="77777777" w:rsidR="00ED29C9" w:rsidRDefault="00ED29C9" w:rsidP="00FD1FD8"/>
  <w:p w14:paraId="29A8C9C4" w14:textId="77777777" w:rsidR="00ED29C9" w:rsidRDefault="00ED29C9" w:rsidP="00FD1FD8"/>
  <w:p w14:paraId="29A8C9C5" w14:textId="77777777" w:rsidR="00ED29C9" w:rsidRDefault="00ED29C9"/>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A8C9C6" w14:textId="77777777" w:rsidR="00ED29C9" w:rsidRDefault="00ED29C9">
    <w:pPr>
      <w:pStyle w:val="Orri-oina"/>
      <w:ind w:right="360"/>
      <w:rPr>
        <w:i/>
        <w:sz w:val="20"/>
      </w:rPr>
    </w:pPr>
  </w:p>
  <w:p w14:paraId="29A8C9C7" w14:textId="77777777" w:rsidR="00ED29C9" w:rsidRDefault="00ED29C9">
    <w:pPr>
      <w:pStyle w:val="Orri-oina"/>
      <w:ind w:right="360"/>
      <w:rPr>
        <w:i/>
        <w:sz w:val="20"/>
      </w:rPr>
    </w:pPr>
  </w:p>
  <w:p w14:paraId="29A8C9C8" w14:textId="40C7ACDB" w:rsidR="00ED29C9" w:rsidRPr="00A81EA3" w:rsidRDefault="00ED29C9" w:rsidP="00A81EA3">
    <w:pPr>
      <w:autoSpaceDE w:val="0"/>
      <w:autoSpaceDN w:val="0"/>
      <w:adjustRightInd w:val="0"/>
      <w:jc w:val="left"/>
      <w:rPr>
        <w:rFonts w:ascii="Lucida Sans" w:hAnsi="Lucida Sans" w:cs="LucidaSans,Italic"/>
        <w:i/>
        <w:iCs/>
        <w:sz w:val="20"/>
        <w:lang w:val="es-ES"/>
      </w:rPr>
    </w:pPr>
    <w:r>
      <w:rPr>
        <w:rFonts w:ascii="Lucida Sans" w:eastAsia="Lucida Sans" w:hAnsi="Lucida Sans" w:cs="LucidaSans,Italic"/>
        <w:i/>
        <w:iCs/>
        <w:sz w:val="20"/>
        <w:lang w:val="eu-ES"/>
      </w:rPr>
      <w:t>Klima Aldaketaren Euskal Legearen aurreproiektu zirriborroa v0.1</w:t>
    </w:r>
    <w:r>
      <w:rPr>
        <w:rFonts w:ascii="Lucida Sans" w:eastAsia="Lucida Sans" w:hAnsi="Lucida Sans" w:cs="LucidaSans,Italic"/>
        <w:i/>
        <w:iCs/>
        <w:sz w:val="20"/>
        <w:lang w:val="eu-ES"/>
      </w:rPr>
      <w:tab/>
    </w:r>
    <w:r>
      <w:rPr>
        <w:rFonts w:ascii="Lucida Sans" w:eastAsia="Lucida Sans" w:hAnsi="Lucida Sans" w:cs="LucidaSans,Italic"/>
        <w:i/>
        <w:iCs/>
        <w:sz w:val="20"/>
        <w:lang w:val="eu-ES"/>
      </w:rPr>
      <w:tab/>
    </w:r>
    <w:r>
      <w:rPr>
        <w:rFonts w:ascii="Lucida Sans" w:eastAsia="Lucida Sans" w:hAnsi="Lucida Sans" w:cs="LucidaSans,Italic"/>
        <w:i/>
        <w:iCs/>
        <w:sz w:val="20"/>
        <w:lang w:val="eu-ES"/>
      </w:rPr>
      <w:tab/>
    </w:r>
    <w:r>
      <w:rPr>
        <w:rFonts w:ascii="Lucida Sans" w:eastAsia="Lucida Sans" w:hAnsi="Lucida Sans" w:cs="LucidaSans,Italic"/>
        <w:i/>
        <w:iCs/>
        <w:sz w:val="20"/>
        <w:lang w:val="eu-ES"/>
      </w:rPr>
      <w:tab/>
    </w:r>
    <w:r>
      <w:rPr>
        <w:rFonts w:ascii="Lucida Sans" w:eastAsia="Lucida Sans" w:hAnsi="Lucida Sans" w:cs="LucidaSans,Italic"/>
        <w:i/>
        <w:iCs/>
        <w:sz w:val="20"/>
        <w:lang w:val="eu-ES"/>
      </w:rPr>
      <w:tab/>
    </w:r>
    <w:r w:rsidRPr="00A81EA3">
      <w:rPr>
        <w:rFonts w:ascii="Lucida Sans" w:hAnsi="Lucida Sans" w:cs="LucidaSans,Italic"/>
        <w:i/>
        <w:iCs/>
        <w:sz w:val="20"/>
        <w:lang w:val="es-ES"/>
      </w:rPr>
      <w:fldChar w:fldCharType="begin"/>
    </w:r>
    <w:r w:rsidRPr="00A81EA3">
      <w:rPr>
        <w:rFonts w:ascii="Lucida Sans" w:hAnsi="Lucida Sans" w:cs="LucidaSans,Italic"/>
        <w:i/>
        <w:iCs/>
        <w:sz w:val="20"/>
        <w:lang w:val="es-ES"/>
      </w:rPr>
      <w:instrText>PAGE   \* MERGEFORMAT</w:instrText>
    </w:r>
    <w:r w:rsidRPr="00A81EA3">
      <w:rPr>
        <w:rFonts w:ascii="Lucida Sans" w:hAnsi="Lucida Sans" w:cs="LucidaSans,Italic"/>
        <w:i/>
        <w:iCs/>
        <w:sz w:val="20"/>
        <w:lang w:val="es-ES"/>
      </w:rPr>
      <w:fldChar w:fldCharType="separate"/>
    </w:r>
    <w:r w:rsidR="005A16C4">
      <w:rPr>
        <w:rFonts w:ascii="Lucida Sans" w:hAnsi="Lucida Sans" w:cs="LucidaSans,Italic"/>
        <w:i/>
        <w:iCs/>
        <w:noProof/>
        <w:sz w:val="20"/>
        <w:lang w:val="es-ES"/>
      </w:rPr>
      <w:t>21</w:t>
    </w:r>
    <w:r w:rsidRPr="00A81EA3">
      <w:rPr>
        <w:rFonts w:ascii="Lucida Sans" w:hAnsi="Lucida Sans" w:cs="LucidaSans,Italic"/>
        <w:i/>
        <w:iCs/>
        <w:sz w:val="20"/>
        <w:lang w:val="es-ES"/>
      </w:rPr>
      <w:fldChar w:fldCharType="end"/>
    </w:r>
    <w:r>
      <w:rPr>
        <w:rFonts w:ascii="Lucida Sans" w:eastAsia="Lucida Sans" w:hAnsi="Lucida Sans" w:cs="LucidaSans,Italic"/>
        <w:i/>
        <w:iCs/>
        <w:sz w:val="20"/>
        <w:lang w:val="eu-ES"/>
      </w:rPr>
      <w:t>/</w:t>
    </w:r>
    <w:r>
      <w:rPr>
        <w:rFonts w:ascii="Lucida Sans" w:hAnsi="Lucida Sans" w:cs="LucidaSans,Italic"/>
        <w:i/>
        <w:iCs/>
        <w:sz w:val="20"/>
        <w:lang w:val="es-ES"/>
      </w:rPr>
      <w:fldChar w:fldCharType="begin"/>
    </w:r>
    <w:r>
      <w:rPr>
        <w:rFonts w:ascii="Lucida Sans" w:hAnsi="Lucida Sans" w:cs="LucidaSans,Italic"/>
        <w:i/>
        <w:iCs/>
        <w:sz w:val="20"/>
        <w:lang w:val="es-ES"/>
      </w:rPr>
      <w:instrText xml:space="preserve"> NUMPAGES   \* MERGEFORMAT </w:instrText>
    </w:r>
    <w:r>
      <w:rPr>
        <w:rFonts w:ascii="Lucida Sans" w:hAnsi="Lucida Sans" w:cs="LucidaSans,Italic"/>
        <w:i/>
        <w:iCs/>
        <w:sz w:val="20"/>
        <w:lang w:val="es-ES"/>
      </w:rPr>
      <w:fldChar w:fldCharType="separate"/>
    </w:r>
    <w:r w:rsidR="005A16C4">
      <w:rPr>
        <w:rFonts w:ascii="Lucida Sans" w:hAnsi="Lucida Sans" w:cs="LucidaSans,Italic"/>
        <w:i/>
        <w:iCs/>
        <w:noProof/>
        <w:sz w:val="20"/>
        <w:lang w:val="es-ES"/>
      </w:rPr>
      <w:t>55</w:t>
    </w:r>
    <w:r>
      <w:rPr>
        <w:rFonts w:ascii="Lucida Sans" w:hAnsi="Lucida Sans" w:cs="LucidaSans,Italic"/>
        <w:i/>
        <w:iCs/>
        <w:sz w:val="20"/>
        <w:lang w:val="es-ES"/>
      </w:rPr>
      <w:fldChar w:fldCharType="end"/>
    </w:r>
  </w:p>
  <w:p w14:paraId="29A8C9C9" w14:textId="5251001A" w:rsidR="00ED29C9" w:rsidRPr="00080646" w:rsidRDefault="00ED29C9" w:rsidP="00197635">
    <w:pPr>
      <w:pStyle w:val="Orri-oina"/>
      <w:tabs>
        <w:tab w:val="clear" w:pos="4252"/>
        <w:tab w:val="clear" w:pos="8504"/>
        <w:tab w:val="center" w:pos="4356"/>
      </w:tabs>
      <w:ind w:right="360"/>
      <w:rPr>
        <w:i/>
        <w:sz w:val="20"/>
      </w:rPr>
    </w:pPr>
    <w:r>
      <w:rPr>
        <w:rFonts w:ascii="Lucida Sans" w:eastAsia="Lucida Sans" w:hAnsi="Lucida Sans"/>
        <w:i/>
        <w:iCs/>
        <w:sz w:val="20"/>
        <w:lang w:val="eu-ES"/>
      </w:rPr>
      <w:t xml:space="preserve">2019ko </w:t>
    </w:r>
    <w:r w:rsidR="00151533">
      <w:rPr>
        <w:rFonts w:ascii="Lucida Sans" w:eastAsia="Lucida Sans" w:hAnsi="Lucida Sans"/>
        <w:i/>
        <w:iCs/>
        <w:sz w:val="20"/>
        <w:lang w:val="eu-ES"/>
      </w:rPr>
      <w:t>ekaina</w:t>
    </w:r>
    <w:r>
      <w:rPr>
        <w:rFonts w:eastAsia="Trebuchet MS"/>
        <w:i/>
        <w:iCs/>
        <w:sz w:val="20"/>
        <w:lang w:val="eu-ES"/>
      </w:rPr>
      <w:tab/>
    </w:r>
  </w:p>
  <w:p w14:paraId="29A8C9CA" w14:textId="77777777" w:rsidR="00ED29C9" w:rsidRDefault="00ED29C9" w:rsidP="00FD1FD8"/>
  <w:p w14:paraId="29A8C9CB" w14:textId="77777777" w:rsidR="00ED29C9" w:rsidRDefault="00ED29C9"/>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626C2D" w14:textId="77777777" w:rsidR="00AD2BCE" w:rsidRDefault="00AD2BCE">
      <w:r>
        <w:separator/>
      </w:r>
    </w:p>
  </w:footnote>
  <w:footnote w:type="continuationSeparator" w:id="0">
    <w:p w14:paraId="35417B19" w14:textId="77777777" w:rsidR="00AD2BCE" w:rsidRDefault="00AD2B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A8C9B5" w14:textId="3C19A530" w:rsidR="00ED29C9" w:rsidRDefault="00ED29C9">
    <w:pPr>
      <w:pStyle w:val="Goiburua"/>
    </w:pPr>
  </w:p>
  <w:p w14:paraId="29A8C9B6" w14:textId="77777777" w:rsidR="00ED29C9" w:rsidRDefault="00ED29C9"/>
  <w:p w14:paraId="29A8C9B7" w14:textId="77777777" w:rsidR="00ED29C9" w:rsidRDefault="00ED29C9" w:rsidP="00FD1FD8"/>
  <w:p w14:paraId="29A8C9B8" w14:textId="77777777" w:rsidR="00ED29C9" w:rsidRDefault="00ED29C9" w:rsidP="00FD1FD8"/>
  <w:p w14:paraId="29A8C9B9" w14:textId="77777777" w:rsidR="00ED29C9" w:rsidRDefault="00ED29C9" w:rsidP="00FD1FD8"/>
  <w:p w14:paraId="29A8C9BA" w14:textId="77777777" w:rsidR="00ED29C9" w:rsidRDefault="00ED29C9"/>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A8C9BB" w14:textId="3EE2F9CE" w:rsidR="00ED29C9" w:rsidRDefault="00ED29C9" w:rsidP="007F56C1">
    <w:pPr>
      <w:pStyle w:val="Goiburua"/>
      <w:jc w:val="center"/>
      <w:rPr>
        <w:sz w:val="14"/>
        <w:szCs w:val="14"/>
      </w:rPr>
    </w:pPr>
    <w:r>
      <w:rPr>
        <w:noProof/>
        <w:sz w:val="14"/>
        <w:szCs w:val="14"/>
        <w:lang w:val="es-AR" w:eastAsia="es-AR"/>
      </w:rPr>
      <w:drawing>
        <wp:inline distT="0" distB="0" distL="0" distR="0" wp14:anchorId="29A8C9CF" wp14:editId="29A8C9D0">
          <wp:extent cx="5112688" cy="1025792"/>
          <wp:effectExtent l="0" t="0" r="0" b="317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7449930" name="alas_gv__jpg.jpg"/>
                  <pic:cNvPicPr/>
                </pic:nvPicPr>
                <pic:blipFill>
                  <a:blip r:embed="rId1" cstate="print">
                    <a:extLst>
                      <a:ext uri="{28A0092B-C50C-407E-A947-70E740481C1C}">
                        <a14:useLocalDpi xmlns:a14="http://schemas.microsoft.com/office/drawing/2010/main" val="0"/>
                      </a:ext>
                    </a:extLst>
                  </a:blip>
                  <a:srcRect t="35234" b="24673"/>
                  <a:stretch>
                    <a:fillRect/>
                  </a:stretch>
                </pic:blipFill>
                <pic:spPr bwMode="auto">
                  <a:xfrm>
                    <a:off x="0" y="0"/>
                    <a:ext cx="5178511" cy="1038998"/>
                  </a:xfrm>
                  <a:prstGeom prst="rect">
                    <a:avLst/>
                  </a:prstGeom>
                  <a:ln>
                    <a:noFill/>
                  </a:ln>
                  <a:extLst>
                    <a:ext uri="{53640926-AAD7-44D8-BBD7-CCE9431645EC}">
                      <a14:shadowObscured xmlns:a14="http://schemas.microsoft.com/office/drawing/2010/main"/>
                    </a:ext>
                  </a:extLst>
                </pic:spPr>
              </pic:pic>
            </a:graphicData>
          </a:graphic>
        </wp:inline>
      </w:drawing>
    </w:r>
  </w:p>
  <w:p w14:paraId="29A8C9BC" w14:textId="1CD5F252" w:rsidR="00ED29C9" w:rsidRDefault="00ED29C9" w:rsidP="007F56C1">
    <w:pPr>
      <w:pStyle w:val="Goiburua"/>
      <w:jc w:val="center"/>
      <w:rPr>
        <w:sz w:val="14"/>
        <w:szCs w:val="14"/>
      </w:rPr>
    </w:pPr>
  </w:p>
  <w:p w14:paraId="29A8C9BD" w14:textId="77777777" w:rsidR="00ED29C9" w:rsidRDefault="00ED29C9" w:rsidP="007F56C1">
    <w:pPr>
      <w:pStyle w:val="Goiburua"/>
      <w:jc w:val="center"/>
      <w:rPr>
        <w:sz w:val="14"/>
        <w:szCs w:val="14"/>
      </w:rPr>
    </w:pPr>
  </w:p>
  <w:p w14:paraId="29A8C9BE" w14:textId="77777777" w:rsidR="00ED29C9" w:rsidRPr="00D01989" w:rsidRDefault="00ED29C9" w:rsidP="007F56C1">
    <w:pPr>
      <w:pStyle w:val="Goiburua"/>
      <w:jc w:val="center"/>
      <w:rPr>
        <w:sz w:val="14"/>
        <w:szCs w:val="14"/>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A8C9CC" w14:textId="3176F820" w:rsidR="00ED29C9" w:rsidRDefault="00ED29C9">
    <w:pPr>
      <w:pStyle w:val="Goiburua"/>
    </w:pPr>
    <w:r>
      <w:rPr>
        <w:noProof/>
        <w:sz w:val="14"/>
        <w:szCs w:val="14"/>
        <w:lang w:val="es-AR" w:eastAsia="es-AR"/>
      </w:rPr>
      <w:drawing>
        <wp:inline distT="0" distB="0" distL="0" distR="0" wp14:anchorId="29A8C9D3" wp14:editId="29A8C9D4">
          <wp:extent cx="5112688" cy="1025792"/>
          <wp:effectExtent l="0" t="0" r="0" b="317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723840" name="alas_gv__jpg.jpg"/>
                  <pic:cNvPicPr/>
                </pic:nvPicPr>
                <pic:blipFill>
                  <a:blip r:embed="rId1" cstate="print">
                    <a:extLst>
                      <a:ext uri="{28A0092B-C50C-407E-A947-70E740481C1C}">
                        <a14:useLocalDpi xmlns:a14="http://schemas.microsoft.com/office/drawing/2010/main" val="0"/>
                      </a:ext>
                    </a:extLst>
                  </a:blip>
                  <a:srcRect t="35234" b="24673"/>
                  <a:stretch>
                    <a:fillRect/>
                  </a:stretch>
                </pic:blipFill>
                <pic:spPr bwMode="auto">
                  <a:xfrm>
                    <a:off x="0" y="0"/>
                    <a:ext cx="5178511" cy="1038998"/>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FFFFFFFF"/>
    <w:lvl w:ilvl="0">
      <w:start w:val="1"/>
      <w:numFmt w:val="decimal"/>
      <w:lvlText w:val="%1."/>
      <w:legacy w:legacy="1" w:legacySpace="144" w:legacyIndent="0"/>
      <w:lvlJc w:val="left"/>
      <w:pPr>
        <w:ind w:left="0" w:firstLine="0"/>
      </w:pPr>
    </w:lvl>
    <w:lvl w:ilvl="1">
      <w:start w:val="1"/>
      <w:numFmt w:val="decimal"/>
      <w:pStyle w:val="2izenburua"/>
      <w:lvlText w:val="%1.%2"/>
      <w:legacy w:legacy="1" w:legacySpace="144" w:legacyIndent="0"/>
      <w:lvlJc w:val="left"/>
    </w:lvl>
    <w:lvl w:ilvl="2">
      <w:start w:val="1"/>
      <w:numFmt w:val="decimal"/>
      <w:pStyle w:val="3izenburua"/>
      <w:lvlText w:val="%1.%2.%3"/>
      <w:legacy w:legacy="1" w:legacySpace="144" w:legacyIndent="0"/>
      <w:lvlJc w:val="left"/>
    </w:lvl>
    <w:lvl w:ilvl="3">
      <w:start w:val="1"/>
      <w:numFmt w:val="decimal"/>
      <w:pStyle w:val="4izenburua"/>
      <w:lvlText w:val="%1.%2.%3.%4"/>
      <w:legacy w:legacy="1" w:legacySpace="144" w:legacyIndent="0"/>
      <w:lvlJc w:val="left"/>
    </w:lvl>
    <w:lvl w:ilvl="4">
      <w:start w:val="1"/>
      <w:numFmt w:val="decimal"/>
      <w:pStyle w:val="5izenburua"/>
      <w:lvlText w:val="%1.%2.%3.%4.%5"/>
      <w:legacy w:legacy="1" w:legacySpace="144" w:legacyIndent="0"/>
      <w:lvlJc w:val="left"/>
    </w:lvl>
    <w:lvl w:ilvl="5">
      <w:start w:val="1"/>
      <w:numFmt w:val="decimal"/>
      <w:pStyle w:val="6izenburua"/>
      <w:lvlText w:val="%1.%2.%3.%4.%5.%6"/>
      <w:legacy w:legacy="1" w:legacySpace="144" w:legacyIndent="0"/>
      <w:lvlJc w:val="left"/>
    </w:lvl>
    <w:lvl w:ilvl="6">
      <w:start w:val="1"/>
      <w:numFmt w:val="decimal"/>
      <w:pStyle w:val="7izenburua"/>
      <w:lvlText w:val="%1.%2.%3.%4.%5.%6.%7"/>
      <w:legacy w:legacy="1" w:legacySpace="144" w:legacyIndent="0"/>
      <w:lvlJc w:val="left"/>
    </w:lvl>
    <w:lvl w:ilvl="7">
      <w:start w:val="1"/>
      <w:numFmt w:val="decimal"/>
      <w:pStyle w:val="8izenburua"/>
      <w:lvlText w:val="%1.%2.%3.%4.%5.%6.%7.%8"/>
      <w:legacy w:legacy="1" w:legacySpace="144" w:legacyIndent="0"/>
      <w:lvlJc w:val="left"/>
    </w:lvl>
    <w:lvl w:ilvl="8">
      <w:start w:val="1"/>
      <w:numFmt w:val="decimal"/>
      <w:pStyle w:val="9izenburua"/>
      <w:lvlText w:val="%1.%2.%3.%4.%5.%6.%7.%8.%9"/>
      <w:legacy w:legacy="1" w:legacySpace="144" w:legacyIndent="0"/>
      <w:lvlJc w:val="left"/>
    </w:lvl>
  </w:abstractNum>
  <w:abstractNum w:abstractNumId="1" w15:restartNumberingAfterBreak="0">
    <w:nsid w:val="01BA679F"/>
    <w:multiLevelType w:val="hybridMultilevel"/>
    <w:tmpl w:val="727A1296"/>
    <w:lvl w:ilvl="0" w:tplc="C3845A96">
      <w:start w:val="1"/>
      <w:numFmt w:val="decimal"/>
      <w:lvlText w:val="%1.-"/>
      <w:lvlJc w:val="left"/>
      <w:pPr>
        <w:ind w:left="360" w:hanging="360"/>
      </w:pPr>
      <w:rPr>
        <w:rFonts w:hint="default"/>
      </w:rPr>
    </w:lvl>
    <w:lvl w:ilvl="1" w:tplc="A59CD5E4">
      <w:start w:val="1"/>
      <w:numFmt w:val="decimal"/>
      <w:lvlText w:val="%2."/>
      <w:lvlJc w:val="left"/>
      <w:pPr>
        <w:ind w:left="1080" w:hanging="360"/>
      </w:pPr>
      <w:rPr>
        <w:rFonts w:hint="default"/>
        <w:b w:val="0"/>
      </w:rPr>
    </w:lvl>
    <w:lvl w:ilvl="2" w:tplc="10005328" w:tentative="1">
      <w:start w:val="1"/>
      <w:numFmt w:val="lowerRoman"/>
      <w:lvlText w:val="%3."/>
      <w:lvlJc w:val="right"/>
      <w:pPr>
        <w:ind w:left="1800" w:hanging="180"/>
      </w:pPr>
    </w:lvl>
    <w:lvl w:ilvl="3" w:tplc="82A46312" w:tentative="1">
      <w:start w:val="1"/>
      <w:numFmt w:val="decimal"/>
      <w:lvlText w:val="%4."/>
      <w:lvlJc w:val="left"/>
      <w:pPr>
        <w:ind w:left="2520" w:hanging="360"/>
      </w:pPr>
    </w:lvl>
    <w:lvl w:ilvl="4" w:tplc="3B7ECB70" w:tentative="1">
      <w:start w:val="1"/>
      <w:numFmt w:val="lowerLetter"/>
      <w:lvlText w:val="%5."/>
      <w:lvlJc w:val="left"/>
      <w:pPr>
        <w:ind w:left="3240" w:hanging="360"/>
      </w:pPr>
    </w:lvl>
    <w:lvl w:ilvl="5" w:tplc="04429CDC" w:tentative="1">
      <w:start w:val="1"/>
      <w:numFmt w:val="lowerRoman"/>
      <w:lvlText w:val="%6."/>
      <w:lvlJc w:val="right"/>
      <w:pPr>
        <w:ind w:left="3960" w:hanging="180"/>
      </w:pPr>
    </w:lvl>
    <w:lvl w:ilvl="6" w:tplc="212E4BE6" w:tentative="1">
      <w:start w:val="1"/>
      <w:numFmt w:val="decimal"/>
      <w:lvlText w:val="%7."/>
      <w:lvlJc w:val="left"/>
      <w:pPr>
        <w:ind w:left="4680" w:hanging="360"/>
      </w:pPr>
    </w:lvl>
    <w:lvl w:ilvl="7" w:tplc="3C7CF59A" w:tentative="1">
      <w:start w:val="1"/>
      <w:numFmt w:val="lowerLetter"/>
      <w:lvlText w:val="%8."/>
      <w:lvlJc w:val="left"/>
      <w:pPr>
        <w:ind w:left="5400" w:hanging="360"/>
      </w:pPr>
    </w:lvl>
    <w:lvl w:ilvl="8" w:tplc="99222C2A" w:tentative="1">
      <w:start w:val="1"/>
      <w:numFmt w:val="lowerRoman"/>
      <w:lvlText w:val="%9."/>
      <w:lvlJc w:val="right"/>
      <w:pPr>
        <w:ind w:left="6120" w:hanging="180"/>
      </w:pPr>
    </w:lvl>
  </w:abstractNum>
  <w:abstractNum w:abstractNumId="2" w15:restartNumberingAfterBreak="0">
    <w:nsid w:val="02565733"/>
    <w:multiLevelType w:val="hybridMultilevel"/>
    <w:tmpl w:val="331CFEF4"/>
    <w:lvl w:ilvl="0" w:tplc="16A07D0A">
      <w:start w:val="1"/>
      <w:numFmt w:val="bullet"/>
      <w:lvlText w:val=""/>
      <w:lvlJc w:val="left"/>
      <w:pPr>
        <w:ind w:left="1887" w:hanging="360"/>
      </w:pPr>
      <w:rPr>
        <w:rFonts w:ascii="Symbol" w:hAnsi="Symbol" w:hint="default"/>
      </w:rPr>
    </w:lvl>
    <w:lvl w:ilvl="1" w:tplc="792CF214">
      <w:start w:val="1"/>
      <w:numFmt w:val="bullet"/>
      <w:lvlText w:val="o"/>
      <w:lvlJc w:val="left"/>
      <w:pPr>
        <w:ind w:left="2607" w:hanging="360"/>
      </w:pPr>
      <w:rPr>
        <w:rFonts w:ascii="Courier New" w:hAnsi="Courier New" w:cs="Courier New" w:hint="default"/>
      </w:rPr>
    </w:lvl>
    <w:lvl w:ilvl="2" w:tplc="8D5ECA68">
      <w:start w:val="1"/>
      <w:numFmt w:val="bullet"/>
      <w:lvlText w:val=""/>
      <w:lvlJc w:val="left"/>
      <w:pPr>
        <w:ind w:left="3327" w:hanging="360"/>
      </w:pPr>
      <w:rPr>
        <w:rFonts w:ascii="Wingdings" w:hAnsi="Wingdings" w:hint="default"/>
      </w:rPr>
    </w:lvl>
    <w:lvl w:ilvl="3" w:tplc="6ABE7C8C">
      <w:start w:val="1"/>
      <w:numFmt w:val="bullet"/>
      <w:lvlText w:val=""/>
      <w:lvlJc w:val="left"/>
      <w:pPr>
        <w:ind w:left="4047" w:hanging="360"/>
      </w:pPr>
      <w:rPr>
        <w:rFonts w:ascii="Symbol" w:hAnsi="Symbol" w:hint="default"/>
      </w:rPr>
    </w:lvl>
    <w:lvl w:ilvl="4" w:tplc="9FBEA29A">
      <w:start w:val="1"/>
      <w:numFmt w:val="bullet"/>
      <w:lvlText w:val="o"/>
      <w:lvlJc w:val="left"/>
      <w:pPr>
        <w:ind w:left="4767" w:hanging="360"/>
      </w:pPr>
      <w:rPr>
        <w:rFonts w:ascii="Courier New" w:hAnsi="Courier New" w:cs="Courier New" w:hint="default"/>
      </w:rPr>
    </w:lvl>
    <w:lvl w:ilvl="5" w:tplc="56E02594">
      <w:start w:val="1"/>
      <w:numFmt w:val="bullet"/>
      <w:lvlText w:val=""/>
      <w:lvlJc w:val="left"/>
      <w:pPr>
        <w:ind w:left="5487" w:hanging="360"/>
      </w:pPr>
      <w:rPr>
        <w:rFonts w:ascii="Wingdings" w:hAnsi="Wingdings" w:hint="default"/>
      </w:rPr>
    </w:lvl>
    <w:lvl w:ilvl="6" w:tplc="1CFE8F30">
      <w:start w:val="1"/>
      <w:numFmt w:val="bullet"/>
      <w:lvlText w:val=""/>
      <w:lvlJc w:val="left"/>
      <w:pPr>
        <w:ind w:left="6207" w:hanging="360"/>
      </w:pPr>
      <w:rPr>
        <w:rFonts w:ascii="Symbol" w:hAnsi="Symbol" w:hint="default"/>
      </w:rPr>
    </w:lvl>
    <w:lvl w:ilvl="7" w:tplc="904E9128">
      <w:start w:val="1"/>
      <w:numFmt w:val="bullet"/>
      <w:lvlText w:val="o"/>
      <w:lvlJc w:val="left"/>
      <w:pPr>
        <w:ind w:left="6927" w:hanging="360"/>
      </w:pPr>
      <w:rPr>
        <w:rFonts w:ascii="Courier New" w:hAnsi="Courier New" w:cs="Courier New" w:hint="default"/>
      </w:rPr>
    </w:lvl>
    <w:lvl w:ilvl="8" w:tplc="39A6E830">
      <w:start w:val="1"/>
      <w:numFmt w:val="bullet"/>
      <w:lvlText w:val=""/>
      <w:lvlJc w:val="left"/>
      <w:pPr>
        <w:ind w:left="7647" w:hanging="360"/>
      </w:pPr>
      <w:rPr>
        <w:rFonts w:ascii="Wingdings" w:hAnsi="Wingdings" w:hint="default"/>
      </w:rPr>
    </w:lvl>
  </w:abstractNum>
  <w:abstractNum w:abstractNumId="3" w15:restartNumberingAfterBreak="0">
    <w:nsid w:val="026879D8"/>
    <w:multiLevelType w:val="hybridMultilevel"/>
    <w:tmpl w:val="727A1296"/>
    <w:lvl w:ilvl="0" w:tplc="CDA24574">
      <w:start w:val="1"/>
      <w:numFmt w:val="decimal"/>
      <w:lvlText w:val="%1.-"/>
      <w:lvlJc w:val="left"/>
      <w:pPr>
        <w:ind w:left="360" w:hanging="360"/>
      </w:pPr>
      <w:rPr>
        <w:rFonts w:hint="default"/>
      </w:rPr>
    </w:lvl>
    <w:lvl w:ilvl="1" w:tplc="D9A4F254">
      <w:start w:val="1"/>
      <w:numFmt w:val="decimal"/>
      <w:lvlText w:val="%2."/>
      <w:lvlJc w:val="left"/>
      <w:pPr>
        <w:ind w:left="1080" w:hanging="360"/>
      </w:pPr>
      <w:rPr>
        <w:rFonts w:hint="default"/>
        <w:b w:val="0"/>
      </w:rPr>
    </w:lvl>
    <w:lvl w:ilvl="2" w:tplc="4B74F686" w:tentative="1">
      <w:start w:val="1"/>
      <w:numFmt w:val="lowerRoman"/>
      <w:lvlText w:val="%3."/>
      <w:lvlJc w:val="right"/>
      <w:pPr>
        <w:ind w:left="1800" w:hanging="180"/>
      </w:pPr>
    </w:lvl>
    <w:lvl w:ilvl="3" w:tplc="19C26BDA" w:tentative="1">
      <w:start w:val="1"/>
      <w:numFmt w:val="decimal"/>
      <w:lvlText w:val="%4."/>
      <w:lvlJc w:val="left"/>
      <w:pPr>
        <w:ind w:left="2520" w:hanging="360"/>
      </w:pPr>
    </w:lvl>
    <w:lvl w:ilvl="4" w:tplc="23F4A260" w:tentative="1">
      <w:start w:val="1"/>
      <w:numFmt w:val="lowerLetter"/>
      <w:lvlText w:val="%5."/>
      <w:lvlJc w:val="left"/>
      <w:pPr>
        <w:ind w:left="3240" w:hanging="360"/>
      </w:pPr>
    </w:lvl>
    <w:lvl w:ilvl="5" w:tplc="C8B21070" w:tentative="1">
      <w:start w:val="1"/>
      <w:numFmt w:val="lowerRoman"/>
      <w:lvlText w:val="%6."/>
      <w:lvlJc w:val="right"/>
      <w:pPr>
        <w:ind w:left="3960" w:hanging="180"/>
      </w:pPr>
    </w:lvl>
    <w:lvl w:ilvl="6" w:tplc="10C8197E" w:tentative="1">
      <w:start w:val="1"/>
      <w:numFmt w:val="decimal"/>
      <w:lvlText w:val="%7."/>
      <w:lvlJc w:val="left"/>
      <w:pPr>
        <w:ind w:left="4680" w:hanging="360"/>
      </w:pPr>
    </w:lvl>
    <w:lvl w:ilvl="7" w:tplc="38B026E4" w:tentative="1">
      <w:start w:val="1"/>
      <w:numFmt w:val="lowerLetter"/>
      <w:lvlText w:val="%8."/>
      <w:lvlJc w:val="left"/>
      <w:pPr>
        <w:ind w:left="5400" w:hanging="360"/>
      </w:pPr>
    </w:lvl>
    <w:lvl w:ilvl="8" w:tplc="7BF28DB2" w:tentative="1">
      <w:start w:val="1"/>
      <w:numFmt w:val="lowerRoman"/>
      <w:lvlText w:val="%9."/>
      <w:lvlJc w:val="right"/>
      <w:pPr>
        <w:ind w:left="6120" w:hanging="180"/>
      </w:pPr>
    </w:lvl>
  </w:abstractNum>
  <w:abstractNum w:abstractNumId="4" w15:restartNumberingAfterBreak="0">
    <w:nsid w:val="059717E9"/>
    <w:multiLevelType w:val="hybridMultilevel"/>
    <w:tmpl w:val="727A1296"/>
    <w:lvl w:ilvl="0" w:tplc="010A3272">
      <w:start w:val="1"/>
      <w:numFmt w:val="decimal"/>
      <w:lvlText w:val="%1.-"/>
      <w:lvlJc w:val="left"/>
      <w:pPr>
        <w:ind w:left="360" w:hanging="360"/>
      </w:pPr>
      <w:rPr>
        <w:rFonts w:hint="default"/>
      </w:rPr>
    </w:lvl>
    <w:lvl w:ilvl="1" w:tplc="CF5474CA">
      <w:start w:val="1"/>
      <w:numFmt w:val="decimal"/>
      <w:lvlText w:val="%2."/>
      <w:lvlJc w:val="left"/>
      <w:pPr>
        <w:ind w:left="1080" w:hanging="360"/>
      </w:pPr>
      <w:rPr>
        <w:rFonts w:hint="default"/>
        <w:b w:val="0"/>
      </w:rPr>
    </w:lvl>
    <w:lvl w:ilvl="2" w:tplc="076AD262" w:tentative="1">
      <w:start w:val="1"/>
      <w:numFmt w:val="lowerRoman"/>
      <w:lvlText w:val="%3."/>
      <w:lvlJc w:val="right"/>
      <w:pPr>
        <w:ind w:left="1800" w:hanging="180"/>
      </w:pPr>
    </w:lvl>
    <w:lvl w:ilvl="3" w:tplc="9120DF9C" w:tentative="1">
      <w:start w:val="1"/>
      <w:numFmt w:val="decimal"/>
      <w:lvlText w:val="%4."/>
      <w:lvlJc w:val="left"/>
      <w:pPr>
        <w:ind w:left="2520" w:hanging="360"/>
      </w:pPr>
    </w:lvl>
    <w:lvl w:ilvl="4" w:tplc="1E3AF9B4" w:tentative="1">
      <w:start w:val="1"/>
      <w:numFmt w:val="lowerLetter"/>
      <w:lvlText w:val="%5."/>
      <w:lvlJc w:val="left"/>
      <w:pPr>
        <w:ind w:left="3240" w:hanging="360"/>
      </w:pPr>
    </w:lvl>
    <w:lvl w:ilvl="5" w:tplc="017AF618" w:tentative="1">
      <w:start w:val="1"/>
      <w:numFmt w:val="lowerRoman"/>
      <w:lvlText w:val="%6."/>
      <w:lvlJc w:val="right"/>
      <w:pPr>
        <w:ind w:left="3960" w:hanging="180"/>
      </w:pPr>
    </w:lvl>
    <w:lvl w:ilvl="6" w:tplc="BA224AC6" w:tentative="1">
      <w:start w:val="1"/>
      <w:numFmt w:val="decimal"/>
      <w:lvlText w:val="%7."/>
      <w:lvlJc w:val="left"/>
      <w:pPr>
        <w:ind w:left="4680" w:hanging="360"/>
      </w:pPr>
    </w:lvl>
    <w:lvl w:ilvl="7" w:tplc="F12003F6" w:tentative="1">
      <w:start w:val="1"/>
      <w:numFmt w:val="lowerLetter"/>
      <w:lvlText w:val="%8."/>
      <w:lvlJc w:val="left"/>
      <w:pPr>
        <w:ind w:left="5400" w:hanging="360"/>
      </w:pPr>
    </w:lvl>
    <w:lvl w:ilvl="8" w:tplc="3668A7EE" w:tentative="1">
      <w:start w:val="1"/>
      <w:numFmt w:val="lowerRoman"/>
      <w:lvlText w:val="%9."/>
      <w:lvlJc w:val="right"/>
      <w:pPr>
        <w:ind w:left="6120" w:hanging="180"/>
      </w:pPr>
    </w:lvl>
  </w:abstractNum>
  <w:abstractNum w:abstractNumId="5" w15:restartNumberingAfterBreak="0">
    <w:nsid w:val="08443A54"/>
    <w:multiLevelType w:val="hybridMultilevel"/>
    <w:tmpl w:val="727A1296"/>
    <w:lvl w:ilvl="0" w:tplc="BAB06EDC">
      <w:start w:val="1"/>
      <w:numFmt w:val="decimal"/>
      <w:lvlText w:val="%1.-"/>
      <w:lvlJc w:val="left"/>
      <w:pPr>
        <w:ind w:left="360" w:hanging="360"/>
      </w:pPr>
      <w:rPr>
        <w:rFonts w:hint="default"/>
      </w:rPr>
    </w:lvl>
    <w:lvl w:ilvl="1" w:tplc="60C60CBA">
      <w:start w:val="1"/>
      <w:numFmt w:val="decimal"/>
      <w:lvlText w:val="%2."/>
      <w:lvlJc w:val="left"/>
      <w:pPr>
        <w:ind w:left="1080" w:hanging="360"/>
      </w:pPr>
      <w:rPr>
        <w:rFonts w:hint="default"/>
        <w:b w:val="0"/>
      </w:rPr>
    </w:lvl>
    <w:lvl w:ilvl="2" w:tplc="9F28424E" w:tentative="1">
      <w:start w:val="1"/>
      <w:numFmt w:val="lowerRoman"/>
      <w:lvlText w:val="%3."/>
      <w:lvlJc w:val="right"/>
      <w:pPr>
        <w:ind w:left="1800" w:hanging="180"/>
      </w:pPr>
    </w:lvl>
    <w:lvl w:ilvl="3" w:tplc="286C04C2" w:tentative="1">
      <w:start w:val="1"/>
      <w:numFmt w:val="decimal"/>
      <w:lvlText w:val="%4."/>
      <w:lvlJc w:val="left"/>
      <w:pPr>
        <w:ind w:left="2520" w:hanging="360"/>
      </w:pPr>
    </w:lvl>
    <w:lvl w:ilvl="4" w:tplc="D0E8105E" w:tentative="1">
      <w:start w:val="1"/>
      <w:numFmt w:val="lowerLetter"/>
      <w:lvlText w:val="%5."/>
      <w:lvlJc w:val="left"/>
      <w:pPr>
        <w:ind w:left="3240" w:hanging="360"/>
      </w:pPr>
    </w:lvl>
    <w:lvl w:ilvl="5" w:tplc="5A5000EE" w:tentative="1">
      <w:start w:val="1"/>
      <w:numFmt w:val="lowerRoman"/>
      <w:lvlText w:val="%6."/>
      <w:lvlJc w:val="right"/>
      <w:pPr>
        <w:ind w:left="3960" w:hanging="180"/>
      </w:pPr>
    </w:lvl>
    <w:lvl w:ilvl="6" w:tplc="F8103240" w:tentative="1">
      <w:start w:val="1"/>
      <w:numFmt w:val="decimal"/>
      <w:lvlText w:val="%7."/>
      <w:lvlJc w:val="left"/>
      <w:pPr>
        <w:ind w:left="4680" w:hanging="360"/>
      </w:pPr>
    </w:lvl>
    <w:lvl w:ilvl="7" w:tplc="125A61AA" w:tentative="1">
      <w:start w:val="1"/>
      <w:numFmt w:val="lowerLetter"/>
      <w:lvlText w:val="%8."/>
      <w:lvlJc w:val="left"/>
      <w:pPr>
        <w:ind w:left="5400" w:hanging="360"/>
      </w:pPr>
    </w:lvl>
    <w:lvl w:ilvl="8" w:tplc="12BCF8F8" w:tentative="1">
      <w:start w:val="1"/>
      <w:numFmt w:val="lowerRoman"/>
      <w:lvlText w:val="%9."/>
      <w:lvlJc w:val="right"/>
      <w:pPr>
        <w:ind w:left="6120" w:hanging="180"/>
      </w:pPr>
    </w:lvl>
  </w:abstractNum>
  <w:abstractNum w:abstractNumId="6" w15:restartNumberingAfterBreak="0">
    <w:nsid w:val="0883359A"/>
    <w:multiLevelType w:val="hybridMultilevel"/>
    <w:tmpl w:val="727A1296"/>
    <w:lvl w:ilvl="0" w:tplc="098E04B8">
      <w:start w:val="1"/>
      <w:numFmt w:val="decimal"/>
      <w:lvlText w:val="%1.-"/>
      <w:lvlJc w:val="left"/>
      <w:pPr>
        <w:ind w:left="360" w:hanging="360"/>
      </w:pPr>
      <w:rPr>
        <w:rFonts w:hint="default"/>
      </w:rPr>
    </w:lvl>
    <w:lvl w:ilvl="1" w:tplc="4E1CED64">
      <w:start w:val="1"/>
      <w:numFmt w:val="decimal"/>
      <w:lvlText w:val="%2."/>
      <w:lvlJc w:val="left"/>
      <w:pPr>
        <w:ind w:left="1080" w:hanging="360"/>
      </w:pPr>
      <w:rPr>
        <w:rFonts w:hint="default"/>
        <w:b w:val="0"/>
      </w:rPr>
    </w:lvl>
    <w:lvl w:ilvl="2" w:tplc="CB3EBA58" w:tentative="1">
      <w:start w:val="1"/>
      <w:numFmt w:val="lowerRoman"/>
      <w:lvlText w:val="%3."/>
      <w:lvlJc w:val="right"/>
      <w:pPr>
        <w:ind w:left="1800" w:hanging="180"/>
      </w:pPr>
    </w:lvl>
    <w:lvl w:ilvl="3" w:tplc="4A16A406" w:tentative="1">
      <w:start w:val="1"/>
      <w:numFmt w:val="decimal"/>
      <w:lvlText w:val="%4."/>
      <w:lvlJc w:val="left"/>
      <w:pPr>
        <w:ind w:left="2520" w:hanging="360"/>
      </w:pPr>
    </w:lvl>
    <w:lvl w:ilvl="4" w:tplc="1414903E" w:tentative="1">
      <w:start w:val="1"/>
      <w:numFmt w:val="lowerLetter"/>
      <w:lvlText w:val="%5."/>
      <w:lvlJc w:val="left"/>
      <w:pPr>
        <w:ind w:left="3240" w:hanging="360"/>
      </w:pPr>
    </w:lvl>
    <w:lvl w:ilvl="5" w:tplc="FF587072" w:tentative="1">
      <w:start w:val="1"/>
      <w:numFmt w:val="lowerRoman"/>
      <w:lvlText w:val="%6."/>
      <w:lvlJc w:val="right"/>
      <w:pPr>
        <w:ind w:left="3960" w:hanging="180"/>
      </w:pPr>
    </w:lvl>
    <w:lvl w:ilvl="6" w:tplc="4530B8A8" w:tentative="1">
      <w:start w:val="1"/>
      <w:numFmt w:val="decimal"/>
      <w:lvlText w:val="%7."/>
      <w:lvlJc w:val="left"/>
      <w:pPr>
        <w:ind w:left="4680" w:hanging="360"/>
      </w:pPr>
    </w:lvl>
    <w:lvl w:ilvl="7" w:tplc="7752258C" w:tentative="1">
      <w:start w:val="1"/>
      <w:numFmt w:val="lowerLetter"/>
      <w:lvlText w:val="%8."/>
      <w:lvlJc w:val="left"/>
      <w:pPr>
        <w:ind w:left="5400" w:hanging="360"/>
      </w:pPr>
    </w:lvl>
    <w:lvl w:ilvl="8" w:tplc="D37CD89C" w:tentative="1">
      <w:start w:val="1"/>
      <w:numFmt w:val="lowerRoman"/>
      <w:lvlText w:val="%9."/>
      <w:lvlJc w:val="right"/>
      <w:pPr>
        <w:ind w:left="6120" w:hanging="180"/>
      </w:pPr>
    </w:lvl>
  </w:abstractNum>
  <w:abstractNum w:abstractNumId="7" w15:restartNumberingAfterBreak="0">
    <w:nsid w:val="09541F77"/>
    <w:multiLevelType w:val="hybridMultilevel"/>
    <w:tmpl w:val="B8122B62"/>
    <w:lvl w:ilvl="0" w:tplc="8A1A8EC6">
      <w:start w:val="1"/>
      <w:numFmt w:val="lowerLetter"/>
      <w:lvlText w:val="%1)"/>
      <w:lvlJc w:val="left"/>
      <w:pPr>
        <w:ind w:left="1080" w:hanging="360"/>
      </w:pPr>
      <w:rPr>
        <w:rFonts w:hint="default"/>
        <w:strike w:val="0"/>
      </w:rPr>
    </w:lvl>
    <w:lvl w:ilvl="1" w:tplc="EC46FB80">
      <w:start w:val="1"/>
      <w:numFmt w:val="lowerLetter"/>
      <w:lvlText w:val="%2."/>
      <w:lvlJc w:val="left"/>
      <w:pPr>
        <w:ind w:left="1440" w:hanging="360"/>
      </w:pPr>
    </w:lvl>
    <w:lvl w:ilvl="2" w:tplc="E0AE2B82" w:tentative="1">
      <w:start w:val="1"/>
      <w:numFmt w:val="lowerRoman"/>
      <w:lvlText w:val="%3."/>
      <w:lvlJc w:val="right"/>
      <w:pPr>
        <w:ind w:left="2160" w:hanging="180"/>
      </w:pPr>
    </w:lvl>
    <w:lvl w:ilvl="3" w:tplc="649E9326" w:tentative="1">
      <w:start w:val="1"/>
      <w:numFmt w:val="decimal"/>
      <w:lvlText w:val="%4."/>
      <w:lvlJc w:val="left"/>
      <w:pPr>
        <w:ind w:left="2880" w:hanging="360"/>
      </w:pPr>
    </w:lvl>
    <w:lvl w:ilvl="4" w:tplc="B9A2201C" w:tentative="1">
      <w:start w:val="1"/>
      <w:numFmt w:val="lowerLetter"/>
      <w:lvlText w:val="%5."/>
      <w:lvlJc w:val="left"/>
      <w:pPr>
        <w:ind w:left="3600" w:hanging="360"/>
      </w:pPr>
    </w:lvl>
    <w:lvl w:ilvl="5" w:tplc="2046601C" w:tentative="1">
      <w:start w:val="1"/>
      <w:numFmt w:val="lowerRoman"/>
      <w:lvlText w:val="%6."/>
      <w:lvlJc w:val="right"/>
      <w:pPr>
        <w:ind w:left="4320" w:hanging="180"/>
      </w:pPr>
    </w:lvl>
    <w:lvl w:ilvl="6" w:tplc="875AF4C0" w:tentative="1">
      <w:start w:val="1"/>
      <w:numFmt w:val="decimal"/>
      <w:lvlText w:val="%7."/>
      <w:lvlJc w:val="left"/>
      <w:pPr>
        <w:ind w:left="5040" w:hanging="360"/>
      </w:pPr>
    </w:lvl>
    <w:lvl w:ilvl="7" w:tplc="FB2C4C4A" w:tentative="1">
      <w:start w:val="1"/>
      <w:numFmt w:val="lowerLetter"/>
      <w:lvlText w:val="%8."/>
      <w:lvlJc w:val="left"/>
      <w:pPr>
        <w:ind w:left="5760" w:hanging="360"/>
      </w:pPr>
    </w:lvl>
    <w:lvl w:ilvl="8" w:tplc="2FBA5918" w:tentative="1">
      <w:start w:val="1"/>
      <w:numFmt w:val="lowerRoman"/>
      <w:lvlText w:val="%9."/>
      <w:lvlJc w:val="right"/>
      <w:pPr>
        <w:ind w:left="6480" w:hanging="180"/>
      </w:pPr>
    </w:lvl>
  </w:abstractNum>
  <w:abstractNum w:abstractNumId="8" w15:restartNumberingAfterBreak="0">
    <w:nsid w:val="09B341FC"/>
    <w:multiLevelType w:val="hybridMultilevel"/>
    <w:tmpl w:val="48A2F5B4"/>
    <w:lvl w:ilvl="0" w:tplc="7BF6FA0E">
      <w:start w:val="1"/>
      <w:numFmt w:val="bullet"/>
      <w:lvlText w:val=""/>
      <w:lvlJc w:val="left"/>
      <w:pPr>
        <w:ind w:left="1210" w:hanging="360"/>
      </w:pPr>
      <w:rPr>
        <w:rFonts w:ascii="Symbol" w:hAnsi="Symbol" w:hint="default"/>
      </w:rPr>
    </w:lvl>
    <w:lvl w:ilvl="1" w:tplc="8E9EC1F4" w:tentative="1">
      <w:start w:val="1"/>
      <w:numFmt w:val="lowerLetter"/>
      <w:lvlText w:val="%2."/>
      <w:lvlJc w:val="left"/>
      <w:pPr>
        <w:ind w:left="1930" w:hanging="360"/>
      </w:pPr>
    </w:lvl>
    <w:lvl w:ilvl="2" w:tplc="244E0FEA" w:tentative="1">
      <w:start w:val="1"/>
      <w:numFmt w:val="lowerRoman"/>
      <w:lvlText w:val="%3."/>
      <w:lvlJc w:val="right"/>
      <w:pPr>
        <w:ind w:left="2650" w:hanging="180"/>
      </w:pPr>
    </w:lvl>
    <w:lvl w:ilvl="3" w:tplc="C40806C2" w:tentative="1">
      <w:start w:val="1"/>
      <w:numFmt w:val="decimal"/>
      <w:lvlText w:val="%4."/>
      <w:lvlJc w:val="left"/>
      <w:pPr>
        <w:ind w:left="3370" w:hanging="360"/>
      </w:pPr>
    </w:lvl>
    <w:lvl w:ilvl="4" w:tplc="A4362F7C" w:tentative="1">
      <w:start w:val="1"/>
      <w:numFmt w:val="lowerLetter"/>
      <w:lvlText w:val="%5."/>
      <w:lvlJc w:val="left"/>
      <w:pPr>
        <w:ind w:left="4090" w:hanging="360"/>
      </w:pPr>
    </w:lvl>
    <w:lvl w:ilvl="5" w:tplc="00A88BBA" w:tentative="1">
      <w:start w:val="1"/>
      <w:numFmt w:val="lowerRoman"/>
      <w:lvlText w:val="%6."/>
      <w:lvlJc w:val="right"/>
      <w:pPr>
        <w:ind w:left="4810" w:hanging="180"/>
      </w:pPr>
    </w:lvl>
    <w:lvl w:ilvl="6" w:tplc="D6224F16" w:tentative="1">
      <w:start w:val="1"/>
      <w:numFmt w:val="decimal"/>
      <w:lvlText w:val="%7."/>
      <w:lvlJc w:val="left"/>
      <w:pPr>
        <w:ind w:left="5530" w:hanging="360"/>
      </w:pPr>
    </w:lvl>
    <w:lvl w:ilvl="7" w:tplc="69487F66" w:tentative="1">
      <w:start w:val="1"/>
      <w:numFmt w:val="lowerLetter"/>
      <w:lvlText w:val="%8."/>
      <w:lvlJc w:val="left"/>
      <w:pPr>
        <w:ind w:left="6250" w:hanging="360"/>
      </w:pPr>
    </w:lvl>
    <w:lvl w:ilvl="8" w:tplc="FD28AFE8" w:tentative="1">
      <w:start w:val="1"/>
      <w:numFmt w:val="lowerRoman"/>
      <w:lvlText w:val="%9."/>
      <w:lvlJc w:val="right"/>
      <w:pPr>
        <w:ind w:left="6970" w:hanging="180"/>
      </w:pPr>
    </w:lvl>
  </w:abstractNum>
  <w:abstractNum w:abstractNumId="9" w15:restartNumberingAfterBreak="0">
    <w:nsid w:val="0A837E12"/>
    <w:multiLevelType w:val="hybridMultilevel"/>
    <w:tmpl w:val="F5045804"/>
    <w:lvl w:ilvl="0" w:tplc="4CDC25BC">
      <w:start w:val="1"/>
      <w:numFmt w:val="lowerLetter"/>
      <w:lvlText w:val="%1)"/>
      <w:lvlJc w:val="left"/>
      <w:pPr>
        <w:ind w:left="720" w:hanging="360"/>
      </w:pPr>
      <w:rPr>
        <w:rFonts w:hint="default"/>
      </w:rPr>
    </w:lvl>
    <w:lvl w:ilvl="1" w:tplc="FD2ABDEA" w:tentative="1">
      <w:start w:val="1"/>
      <w:numFmt w:val="bullet"/>
      <w:lvlText w:val="o"/>
      <w:lvlJc w:val="left"/>
      <w:pPr>
        <w:ind w:left="1440" w:hanging="360"/>
      </w:pPr>
      <w:rPr>
        <w:rFonts w:ascii="Courier New" w:hAnsi="Courier New" w:cs="Courier New" w:hint="default"/>
      </w:rPr>
    </w:lvl>
    <w:lvl w:ilvl="2" w:tplc="67F48030" w:tentative="1">
      <w:start w:val="1"/>
      <w:numFmt w:val="bullet"/>
      <w:lvlText w:val=""/>
      <w:lvlJc w:val="left"/>
      <w:pPr>
        <w:ind w:left="2160" w:hanging="360"/>
      </w:pPr>
      <w:rPr>
        <w:rFonts w:ascii="Wingdings" w:hAnsi="Wingdings" w:hint="default"/>
      </w:rPr>
    </w:lvl>
    <w:lvl w:ilvl="3" w:tplc="1408FB18" w:tentative="1">
      <w:start w:val="1"/>
      <w:numFmt w:val="bullet"/>
      <w:lvlText w:val=""/>
      <w:lvlJc w:val="left"/>
      <w:pPr>
        <w:ind w:left="2880" w:hanging="360"/>
      </w:pPr>
      <w:rPr>
        <w:rFonts w:ascii="Symbol" w:hAnsi="Symbol" w:hint="default"/>
      </w:rPr>
    </w:lvl>
    <w:lvl w:ilvl="4" w:tplc="75B86DCE" w:tentative="1">
      <w:start w:val="1"/>
      <w:numFmt w:val="bullet"/>
      <w:lvlText w:val="o"/>
      <w:lvlJc w:val="left"/>
      <w:pPr>
        <w:ind w:left="3600" w:hanging="360"/>
      </w:pPr>
      <w:rPr>
        <w:rFonts w:ascii="Courier New" w:hAnsi="Courier New" w:cs="Courier New" w:hint="default"/>
      </w:rPr>
    </w:lvl>
    <w:lvl w:ilvl="5" w:tplc="F74CAC78" w:tentative="1">
      <w:start w:val="1"/>
      <w:numFmt w:val="bullet"/>
      <w:lvlText w:val=""/>
      <w:lvlJc w:val="left"/>
      <w:pPr>
        <w:ind w:left="4320" w:hanging="360"/>
      </w:pPr>
      <w:rPr>
        <w:rFonts w:ascii="Wingdings" w:hAnsi="Wingdings" w:hint="default"/>
      </w:rPr>
    </w:lvl>
    <w:lvl w:ilvl="6" w:tplc="2DA0CCB8" w:tentative="1">
      <w:start w:val="1"/>
      <w:numFmt w:val="bullet"/>
      <w:lvlText w:val=""/>
      <w:lvlJc w:val="left"/>
      <w:pPr>
        <w:ind w:left="5040" w:hanging="360"/>
      </w:pPr>
      <w:rPr>
        <w:rFonts w:ascii="Symbol" w:hAnsi="Symbol" w:hint="default"/>
      </w:rPr>
    </w:lvl>
    <w:lvl w:ilvl="7" w:tplc="6526F748" w:tentative="1">
      <w:start w:val="1"/>
      <w:numFmt w:val="bullet"/>
      <w:lvlText w:val="o"/>
      <w:lvlJc w:val="left"/>
      <w:pPr>
        <w:ind w:left="5760" w:hanging="360"/>
      </w:pPr>
      <w:rPr>
        <w:rFonts w:ascii="Courier New" w:hAnsi="Courier New" w:cs="Courier New" w:hint="default"/>
      </w:rPr>
    </w:lvl>
    <w:lvl w:ilvl="8" w:tplc="272C0F18" w:tentative="1">
      <w:start w:val="1"/>
      <w:numFmt w:val="bullet"/>
      <w:lvlText w:val=""/>
      <w:lvlJc w:val="left"/>
      <w:pPr>
        <w:ind w:left="6480" w:hanging="360"/>
      </w:pPr>
      <w:rPr>
        <w:rFonts w:ascii="Wingdings" w:hAnsi="Wingdings" w:hint="default"/>
      </w:rPr>
    </w:lvl>
  </w:abstractNum>
  <w:abstractNum w:abstractNumId="10" w15:restartNumberingAfterBreak="0">
    <w:nsid w:val="0B1F472E"/>
    <w:multiLevelType w:val="hybridMultilevel"/>
    <w:tmpl w:val="F31400FC"/>
    <w:lvl w:ilvl="0" w:tplc="54663976">
      <w:start w:val="1"/>
      <w:numFmt w:val="bullet"/>
      <w:lvlText w:val=""/>
      <w:lvlJc w:val="left"/>
      <w:pPr>
        <w:ind w:left="1146" w:hanging="360"/>
      </w:pPr>
      <w:rPr>
        <w:rFonts w:ascii="Symbol" w:hAnsi="Symbol" w:hint="default"/>
      </w:rPr>
    </w:lvl>
    <w:lvl w:ilvl="1" w:tplc="E6087DE4">
      <w:start w:val="1"/>
      <w:numFmt w:val="lowerLetter"/>
      <w:lvlText w:val="%2."/>
      <w:lvlJc w:val="left"/>
      <w:pPr>
        <w:ind w:left="1866" w:hanging="360"/>
      </w:pPr>
    </w:lvl>
    <w:lvl w:ilvl="2" w:tplc="232A4F1C">
      <w:start w:val="1"/>
      <w:numFmt w:val="lowerRoman"/>
      <w:lvlText w:val="%3."/>
      <w:lvlJc w:val="right"/>
      <w:pPr>
        <w:ind w:left="2586" w:hanging="180"/>
      </w:pPr>
    </w:lvl>
    <w:lvl w:ilvl="3" w:tplc="7DA8398C" w:tentative="1">
      <w:start w:val="1"/>
      <w:numFmt w:val="decimal"/>
      <w:lvlText w:val="%4."/>
      <w:lvlJc w:val="left"/>
      <w:pPr>
        <w:ind w:left="3306" w:hanging="360"/>
      </w:pPr>
    </w:lvl>
    <w:lvl w:ilvl="4" w:tplc="2E443394" w:tentative="1">
      <w:start w:val="1"/>
      <w:numFmt w:val="lowerLetter"/>
      <w:lvlText w:val="%5."/>
      <w:lvlJc w:val="left"/>
      <w:pPr>
        <w:ind w:left="4026" w:hanging="360"/>
      </w:pPr>
    </w:lvl>
    <w:lvl w:ilvl="5" w:tplc="38A47EA6" w:tentative="1">
      <w:start w:val="1"/>
      <w:numFmt w:val="lowerRoman"/>
      <w:lvlText w:val="%6."/>
      <w:lvlJc w:val="right"/>
      <w:pPr>
        <w:ind w:left="4746" w:hanging="180"/>
      </w:pPr>
    </w:lvl>
    <w:lvl w:ilvl="6" w:tplc="2834D0FC" w:tentative="1">
      <w:start w:val="1"/>
      <w:numFmt w:val="decimal"/>
      <w:lvlText w:val="%7."/>
      <w:lvlJc w:val="left"/>
      <w:pPr>
        <w:ind w:left="5466" w:hanging="360"/>
      </w:pPr>
    </w:lvl>
    <w:lvl w:ilvl="7" w:tplc="CDACCEA0" w:tentative="1">
      <w:start w:val="1"/>
      <w:numFmt w:val="lowerLetter"/>
      <w:lvlText w:val="%8."/>
      <w:lvlJc w:val="left"/>
      <w:pPr>
        <w:ind w:left="6186" w:hanging="360"/>
      </w:pPr>
    </w:lvl>
    <w:lvl w:ilvl="8" w:tplc="8266E17E" w:tentative="1">
      <w:start w:val="1"/>
      <w:numFmt w:val="lowerRoman"/>
      <w:lvlText w:val="%9."/>
      <w:lvlJc w:val="right"/>
      <w:pPr>
        <w:ind w:left="6906" w:hanging="180"/>
      </w:pPr>
    </w:lvl>
  </w:abstractNum>
  <w:abstractNum w:abstractNumId="11" w15:restartNumberingAfterBreak="0">
    <w:nsid w:val="0EDF4395"/>
    <w:multiLevelType w:val="hybridMultilevel"/>
    <w:tmpl w:val="727A1296"/>
    <w:lvl w:ilvl="0" w:tplc="56903BBC">
      <w:start w:val="1"/>
      <w:numFmt w:val="decimal"/>
      <w:lvlText w:val="%1.-"/>
      <w:lvlJc w:val="left"/>
      <w:pPr>
        <w:ind w:left="360" w:hanging="360"/>
      </w:pPr>
      <w:rPr>
        <w:rFonts w:hint="default"/>
      </w:rPr>
    </w:lvl>
    <w:lvl w:ilvl="1" w:tplc="FCC000A0">
      <w:start w:val="1"/>
      <w:numFmt w:val="decimal"/>
      <w:lvlText w:val="%2."/>
      <w:lvlJc w:val="left"/>
      <w:pPr>
        <w:ind w:left="1080" w:hanging="360"/>
      </w:pPr>
      <w:rPr>
        <w:rFonts w:hint="default"/>
        <w:b w:val="0"/>
      </w:rPr>
    </w:lvl>
    <w:lvl w:ilvl="2" w:tplc="7ADEF4D2" w:tentative="1">
      <w:start w:val="1"/>
      <w:numFmt w:val="lowerRoman"/>
      <w:lvlText w:val="%3."/>
      <w:lvlJc w:val="right"/>
      <w:pPr>
        <w:ind w:left="1800" w:hanging="180"/>
      </w:pPr>
    </w:lvl>
    <w:lvl w:ilvl="3" w:tplc="DCA2F35C" w:tentative="1">
      <w:start w:val="1"/>
      <w:numFmt w:val="decimal"/>
      <w:lvlText w:val="%4."/>
      <w:lvlJc w:val="left"/>
      <w:pPr>
        <w:ind w:left="2520" w:hanging="360"/>
      </w:pPr>
    </w:lvl>
    <w:lvl w:ilvl="4" w:tplc="9432A8D0" w:tentative="1">
      <w:start w:val="1"/>
      <w:numFmt w:val="lowerLetter"/>
      <w:lvlText w:val="%5."/>
      <w:lvlJc w:val="left"/>
      <w:pPr>
        <w:ind w:left="3240" w:hanging="360"/>
      </w:pPr>
    </w:lvl>
    <w:lvl w:ilvl="5" w:tplc="9D7C4FD4" w:tentative="1">
      <w:start w:val="1"/>
      <w:numFmt w:val="lowerRoman"/>
      <w:lvlText w:val="%6."/>
      <w:lvlJc w:val="right"/>
      <w:pPr>
        <w:ind w:left="3960" w:hanging="180"/>
      </w:pPr>
    </w:lvl>
    <w:lvl w:ilvl="6" w:tplc="CF00AD78" w:tentative="1">
      <w:start w:val="1"/>
      <w:numFmt w:val="decimal"/>
      <w:lvlText w:val="%7."/>
      <w:lvlJc w:val="left"/>
      <w:pPr>
        <w:ind w:left="4680" w:hanging="360"/>
      </w:pPr>
    </w:lvl>
    <w:lvl w:ilvl="7" w:tplc="697A06D2" w:tentative="1">
      <w:start w:val="1"/>
      <w:numFmt w:val="lowerLetter"/>
      <w:lvlText w:val="%8."/>
      <w:lvlJc w:val="left"/>
      <w:pPr>
        <w:ind w:left="5400" w:hanging="360"/>
      </w:pPr>
    </w:lvl>
    <w:lvl w:ilvl="8" w:tplc="EDC651FA" w:tentative="1">
      <w:start w:val="1"/>
      <w:numFmt w:val="lowerRoman"/>
      <w:lvlText w:val="%9."/>
      <w:lvlJc w:val="right"/>
      <w:pPr>
        <w:ind w:left="6120" w:hanging="180"/>
      </w:pPr>
    </w:lvl>
  </w:abstractNum>
  <w:abstractNum w:abstractNumId="12" w15:restartNumberingAfterBreak="0">
    <w:nsid w:val="10D03E7A"/>
    <w:multiLevelType w:val="hybridMultilevel"/>
    <w:tmpl w:val="727A1296"/>
    <w:lvl w:ilvl="0" w:tplc="61B82E70">
      <w:start w:val="1"/>
      <w:numFmt w:val="decimal"/>
      <w:lvlText w:val="%1.-"/>
      <w:lvlJc w:val="left"/>
      <w:pPr>
        <w:ind w:left="360" w:hanging="360"/>
      </w:pPr>
      <w:rPr>
        <w:rFonts w:hint="default"/>
      </w:rPr>
    </w:lvl>
    <w:lvl w:ilvl="1" w:tplc="EF2AE194">
      <w:start w:val="1"/>
      <w:numFmt w:val="decimal"/>
      <w:lvlText w:val="%2."/>
      <w:lvlJc w:val="left"/>
      <w:pPr>
        <w:ind w:left="1080" w:hanging="360"/>
      </w:pPr>
      <w:rPr>
        <w:rFonts w:hint="default"/>
        <w:b w:val="0"/>
      </w:rPr>
    </w:lvl>
    <w:lvl w:ilvl="2" w:tplc="84845DDE" w:tentative="1">
      <w:start w:val="1"/>
      <w:numFmt w:val="lowerRoman"/>
      <w:lvlText w:val="%3."/>
      <w:lvlJc w:val="right"/>
      <w:pPr>
        <w:ind w:left="1800" w:hanging="180"/>
      </w:pPr>
    </w:lvl>
    <w:lvl w:ilvl="3" w:tplc="997A8294" w:tentative="1">
      <w:start w:val="1"/>
      <w:numFmt w:val="decimal"/>
      <w:lvlText w:val="%4."/>
      <w:lvlJc w:val="left"/>
      <w:pPr>
        <w:ind w:left="2520" w:hanging="360"/>
      </w:pPr>
    </w:lvl>
    <w:lvl w:ilvl="4" w:tplc="E2301094" w:tentative="1">
      <w:start w:val="1"/>
      <w:numFmt w:val="lowerLetter"/>
      <w:lvlText w:val="%5."/>
      <w:lvlJc w:val="left"/>
      <w:pPr>
        <w:ind w:left="3240" w:hanging="360"/>
      </w:pPr>
    </w:lvl>
    <w:lvl w:ilvl="5" w:tplc="55B43ECE" w:tentative="1">
      <w:start w:val="1"/>
      <w:numFmt w:val="lowerRoman"/>
      <w:lvlText w:val="%6."/>
      <w:lvlJc w:val="right"/>
      <w:pPr>
        <w:ind w:left="3960" w:hanging="180"/>
      </w:pPr>
    </w:lvl>
    <w:lvl w:ilvl="6" w:tplc="D72C6A2A" w:tentative="1">
      <w:start w:val="1"/>
      <w:numFmt w:val="decimal"/>
      <w:lvlText w:val="%7."/>
      <w:lvlJc w:val="left"/>
      <w:pPr>
        <w:ind w:left="4680" w:hanging="360"/>
      </w:pPr>
    </w:lvl>
    <w:lvl w:ilvl="7" w:tplc="2C6C94B2" w:tentative="1">
      <w:start w:val="1"/>
      <w:numFmt w:val="lowerLetter"/>
      <w:lvlText w:val="%8."/>
      <w:lvlJc w:val="left"/>
      <w:pPr>
        <w:ind w:left="5400" w:hanging="360"/>
      </w:pPr>
    </w:lvl>
    <w:lvl w:ilvl="8" w:tplc="D6CAA9D0" w:tentative="1">
      <w:start w:val="1"/>
      <w:numFmt w:val="lowerRoman"/>
      <w:lvlText w:val="%9."/>
      <w:lvlJc w:val="right"/>
      <w:pPr>
        <w:ind w:left="6120" w:hanging="180"/>
      </w:pPr>
    </w:lvl>
  </w:abstractNum>
  <w:abstractNum w:abstractNumId="13" w15:restartNumberingAfterBreak="0">
    <w:nsid w:val="12E87264"/>
    <w:multiLevelType w:val="hybridMultilevel"/>
    <w:tmpl w:val="60F87C70"/>
    <w:lvl w:ilvl="0" w:tplc="C8A4DC9C">
      <w:start w:val="1"/>
      <w:numFmt w:val="decimal"/>
      <w:lvlText w:val="%1.-"/>
      <w:lvlJc w:val="left"/>
      <w:pPr>
        <w:ind w:left="720" w:hanging="360"/>
      </w:pPr>
      <w:rPr>
        <w:rFonts w:hint="default"/>
      </w:rPr>
    </w:lvl>
    <w:lvl w:ilvl="1" w:tplc="F436471C" w:tentative="1">
      <w:start w:val="1"/>
      <w:numFmt w:val="lowerLetter"/>
      <w:lvlText w:val="%2."/>
      <w:lvlJc w:val="left"/>
      <w:pPr>
        <w:ind w:left="1440" w:hanging="360"/>
      </w:pPr>
    </w:lvl>
    <w:lvl w:ilvl="2" w:tplc="62722C56" w:tentative="1">
      <w:start w:val="1"/>
      <w:numFmt w:val="lowerRoman"/>
      <w:lvlText w:val="%3."/>
      <w:lvlJc w:val="right"/>
      <w:pPr>
        <w:ind w:left="2160" w:hanging="180"/>
      </w:pPr>
    </w:lvl>
    <w:lvl w:ilvl="3" w:tplc="38A2EBB0" w:tentative="1">
      <w:start w:val="1"/>
      <w:numFmt w:val="decimal"/>
      <w:lvlText w:val="%4."/>
      <w:lvlJc w:val="left"/>
      <w:pPr>
        <w:ind w:left="2880" w:hanging="360"/>
      </w:pPr>
    </w:lvl>
    <w:lvl w:ilvl="4" w:tplc="6A744FF4" w:tentative="1">
      <w:start w:val="1"/>
      <w:numFmt w:val="lowerLetter"/>
      <w:lvlText w:val="%5."/>
      <w:lvlJc w:val="left"/>
      <w:pPr>
        <w:ind w:left="3600" w:hanging="360"/>
      </w:pPr>
    </w:lvl>
    <w:lvl w:ilvl="5" w:tplc="C06A1662" w:tentative="1">
      <w:start w:val="1"/>
      <w:numFmt w:val="lowerRoman"/>
      <w:lvlText w:val="%6."/>
      <w:lvlJc w:val="right"/>
      <w:pPr>
        <w:ind w:left="4320" w:hanging="180"/>
      </w:pPr>
    </w:lvl>
    <w:lvl w:ilvl="6" w:tplc="09A66056" w:tentative="1">
      <w:start w:val="1"/>
      <w:numFmt w:val="decimal"/>
      <w:lvlText w:val="%7."/>
      <w:lvlJc w:val="left"/>
      <w:pPr>
        <w:ind w:left="5040" w:hanging="360"/>
      </w:pPr>
    </w:lvl>
    <w:lvl w:ilvl="7" w:tplc="30662A54" w:tentative="1">
      <w:start w:val="1"/>
      <w:numFmt w:val="lowerLetter"/>
      <w:lvlText w:val="%8."/>
      <w:lvlJc w:val="left"/>
      <w:pPr>
        <w:ind w:left="5760" w:hanging="360"/>
      </w:pPr>
    </w:lvl>
    <w:lvl w:ilvl="8" w:tplc="26FE4466" w:tentative="1">
      <w:start w:val="1"/>
      <w:numFmt w:val="lowerRoman"/>
      <w:lvlText w:val="%9."/>
      <w:lvlJc w:val="right"/>
      <w:pPr>
        <w:ind w:left="6480" w:hanging="180"/>
      </w:pPr>
    </w:lvl>
  </w:abstractNum>
  <w:abstractNum w:abstractNumId="14" w15:restartNumberingAfterBreak="0">
    <w:nsid w:val="134D2F93"/>
    <w:multiLevelType w:val="hybridMultilevel"/>
    <w:tmpl w:val="727A1296"/>
    <w:lvl w:ilvl="0" w:tplc="9E04746A">
      <w:start w:val="1"/>
      <w:numFmt w:val="decimal"/>
      <w:lvlText w:val="%1.-"/>
      <w:lvlJc w:val="left"/>
      <w:pPr>
        <w:ind w:left="360" w:hanging="360"/>
      </w:pPr>
      <w:rPr>
        <w:rFonts w:hint="default"/>
      </w:rPr>
    </w:lvl>
    <w:lvl w:ilvl="1" w:tplc="6256F8D4">
      <w:start w:val="1"/>
      <w:numFmt w:val="decimal"/>
      <w:lvlText w:val="%2."/>
      <w:lvlJc w:val="left"/>
      <w:pPr>
        <w:ind w:left="1080" w:hanging="360"/>
      </w:pPr>
      <w:rPr>
        <w:rFonts w:hint="default"/>
        <w:b w:val="0"/>
      </w:rPr>
    </w:lvl>
    <w:lvl w:ilvl="2" w:tplc="7A2C49AE" w:tentative="1">
      <w:start w:val="1"/>
      <w:numFmt w:val="lowerRoman"/>
      <w:lvlText w:val="%3."/>
      <w:lvlJc w:val="right"/>
      <w:pPr>
        <w:ind w:left="1800" w:hanging="180"/>
      </w:pPr>
    </w:lvl>
    <w:lvl w:ilvl="3" w:tplc="1708FFAE" w:tentative="1">
      <w:start w:val="1"/>
      <w:numFmt w:val="decimal"/>
      <w:lvlText w:val="%4."/>
      <w:lvlJc w:val="left"/>
      <w:pPr>
        <w:ind w:left="2520" w:hanging="360"/>
      </w:pPr>
    </w:lvl>
    <w:lvl w:ilvl="4" w:tplc="526C756C" w:tentative="1">
      <w:start w:val="1"/>
      <w:numFmt w:val="lowerLetter"/>
      <w:lvlText w:val="%5."/>
      <w:lvlJc w:val="left"/>
      <w:pPr>
        <w:ind w:left="3240" w:hanging="360"/>
      </w:pPr>
    </w:lvl>
    <w:lvl w:ilvl="5" w:tplc="1862F0C8" w:tentative="1">
      <w:start w:val="1"/>
      <w:numFmt w:val="lowerRoman"/>
      <w:lvlText w:val="%6."/>
      <w:lvlJc w:val="right"/>
      <w:pPr>
        <w:ind w:left="3960" w:hanging="180"/>
      </w:pPr>
    </w:lvl>
    <w:lvl w:ilvl="6" w:tplc="B66E4F22" w:tentative="1">
      <w:start w:val="1"/>
      <w:numFmt w:val="decimal"/>
      <w:lvlText w:val="%7."/>
      <w:lvlJc w:val="left"/>
      <w:pPr>
        <w:ind w:left="4680" w:hanging="360"/>
      </w:pPr>
    </w:lvl>
    <w:lvl w:ilvl="7" w:tplc="2892BF48" w:tentative="1">
      <w:start w:val="1"/>
      <w:numFmt w:val="lowerLetter"/>
      <w:lvlText w:val="%8."/>
      <w:lvlJc w:val="left"/>
      <w:pPr>
        <w:ind w:left="5400" w:hanging="360"/>
      </w:pPr>
    </w:lvl>
    <w:lvl w:ilvl="8" w:tplc="D2F8FEF8" w:tentative="1">
      <w:start w:val="1"/>
      <w:numFmt w:val="lowerRoman"/>
      <w:lvlText w:val="%9."/>
      <w:lvlJc w:val="right"/>
      <w:pPr>
        <w:ind w:left="6120" w:hanging="180"/>
      </w:pPr>
    </w:lvl>
  </w:abstractNum>
  <w:abstractNum w:abstractNumId="15" w15:restartNumberingAfterBreak="0">
    <w:nsid w:val="16091DF1"/>
    <w:multiLevelType w:val="hybridMultilevel"/>
    <w:tmpl w:val="ABE62D22"/>
    <w:lvl w:ilvl="0" w:tplc="0476861E">
      <w:start w:val="1"/>
      <w:numFmt w:val="lowerLetter"/>
      <w:lvlText w:val="%1)"/>
      <w:lvlJc w:val="left"/>
      <w:pPr>
        <w:ind w:left="785" w:hanging="360"/>
      </w:pPr>
      <w:rPr>
        <w:rFonts w:hint="default"/>
      </w:rPr>
    </w:lvl>
    <w:lvl w:ilvl="1" w:tplc="B75845D6" w:tentative="1">
      <w:start w:val="1"/>
      <w:numFmt w:val="lowerLetter"/>
      <w:lvlText w:val="%2."/>
      <w:lvlJc w:val="left"/>
      <w:pPr>
        <w:ind w:left="1440" w:hanging="360"/>
      </w:pPr>
    </w:lvl>
    <w:lvl w:ilvl="2" w:tplc="99525054" w:tentative="1">
      <w:start w:val="1"/>
      <w:numFmt w:val="lowerRoman"/>
      <w:lvlText w:val="%3."/>
      <w:lvlJc w:val="right"/>
      <w:pPr>
        <w:ind w:left="2160" w:hanging="180"/>
      </w:pPr>
    </w:lvl>
    <w:lvl w:ilvl="3" w:tplc="1708D18A" w:tentative="1">
      <w:start w:val="1"/>
      <w:numFmt w:val="decimal"/>
      <w:lvlText w:val="%4."/>
      <w:lvlJc w:val="left"/>
      <w:pPr>
        <w:ind w:left="2880" w:hanging="360"/>
      </w:pPr>
    </w:lvl>
    <w:lvl w:ilvl="4" w:tplc="178A6DD4" w:tentative="1">
      <w:start w:val="1"/>
      <w:numFmt w:val="lowerLetter"/>
      <w:lvlText w:val="%5."/>
      <w:lvlJc w:val="left"/>
      <w:pPr>
        <w:ind w:left="3600" w:hanging="360"/>
      </w:pPr>
    </w:lvl>
    <w:lvl w:ilvl="5" w:tplc="DD98895A" w:tentative="1">
      <w:start w:val="1"/>
      <w:numFmt w:val="lowerRoman"/>
      <w:lvlText w:val="%6."/>
      <w:lvlJc w:val="right"/>
      <w:pPr>
        <w:ind w:left="4320" w:hanging="180"/>
      </w:pPr>
    </w:lvl>
    <w:lvl w:ilvl="6" w:tplc="EA66F3DC" w:tentative="1">
      <w:start w:val="1"/>
      <w:numFmt w:val="decimal"/>
      <w:lvlText w:val="%7."/>
      <w:lvlJc w:val="left"/>
      <w:pPr>
        <w:ind w:left="5040" w:hanging="360"/>
      </w:pPr>
    </w:lvl>
    <w:lvl w:ilvl="7" w:tplc="E0F84634" w:tentative="1">
      <w:start w:val="1"/>
      <w:numFmt w:val="lowerLetter"/>
      <w:lvlText w:val="%8."/>
      <w:lvlJc w:val="left"/>
      <w:pPr>
        <w:ind w:left="5760" w:hanging="360"/>
      </w:pPr>
    </w:lvl>
    <w:lvl w:ilvl="8" w:tplc="BD5603CA" w:tentative="1">
      <w:start w:val="1"/>
      <w:numFmt w:val="lowerRoman"/>
      <w:lvlText w:val="%9."/>
      <w:lvlJc w:val="right"/>
      <w:pPr>
        <w:ind w:left="6480" w:hanging="180"/>
      </w:pPr>
    </w:lvl>
  </w:abstractNum>
  <w:abstractNum w:abstractNumId="16" w15:restartNumberingAfterBreak="0">
    <w:nsid w:val="168F14E9"/>
    <w:multiLevelType w:val="hybridMultilevel"/>
    <w:tmpl w:val="197AE71A"/>
    <w:lvl w:ilvl="0" w:tplc="7B82CF1E">
      <w:start w:val="1"/>
      <w:numFmt w:val="lowerLetter"/>
      <w:lvlText w:val="%1)"/>
      <w:lvlJc w:val="left"/>
      <w:pPr>
        <w:ind w:left="720" w:hanging="360"/>
      </w:pPr>
    </w:lvl>
    <w:lvl w:ilvl="1" w:tplc="4CDAB72E" w:tentative="1">
      <w:start w:val="1"/>
      <w:numFmt w:val="lowerLetter"/>
      <w:lvlText w:val="%2."/>
      <w:lvlJc w:val="left"/>
      <w:pPr>
        <w:ind w:left="1440" w:hanging="360"/>
      </w:pPr>
    </w:lvl>
    <w:lvl w:ilvl="2" w:tplc="D41CF748" w:tentative="1">
      <w:start w:val="1"/>
      <w:numFmt w:val="lowerRoman"/>
      <w:lvlText w:val="%3."/>
      <w:lvlJc w:val="right"/>
      <w:pPr>
        <w:ind w:left="2160" w:hanging="180"/>
      </w:pPr>
    </w:lvl>
    <w:lvl w:ilvl="3" w:tplc="302EB8AE" w:tentative="1">
      <w:start w:val="1"/>
      <w:numFmt w:val="decimal"/>
      <w:lvlText w:val="%4."/>
      <w:lvlJc w:val="left"/>
      <w:pPr>
        <w:ind w:left="2880" w:hanging="360"/>
      </w:pPr>
    </w:lvl>
    <w:lvl w:ilvl="4" w:tplc="7E24BDB4" w:tentative="1">
      <w:start w:val="1"/>
      <w:numFmt w:val="lowerLetter"/>
      <w:lvlText w:val="%5."/>
      <w:lvlJc w:val="left"/>
      <w:pPr>
        <w:ind w:left="3600" w:hanging="360"/>
      </w:pPr>
    </w:lvl>
    <w:lvl w:ilvl="5" w:tplc="1C02F272" w:tentative="1">
      <w:start w:val="1"/>
      <w:numFmt w:val="lowerRoman"/>
      <w:lvlText w:val="%6."/>
      <w:lvlJc w:val="right"/>
      <w:pPr>
        <w:ind w:left="4320" w:hanging="180"/>
      </w:pPr>
    </w:lvl>
    <w:lvl w:ilvl="6" w:tplc="A21469FA" w:tentative="1">
      <w:start w:val="1"/>
      <w:numFmt w:val="decimal"/>
      <w:lvlText w:val="%7."/>
      <w:lvlJc w:val="left"/>
      <w:pPr>
        <w:ind w:left="5040" w:hanging="360"/>
      </w:pPr>
    </w:lvl>
    <w:lvl w:ilvl="7" w:tplc="334AED34" w:tentative="1">
      <w:start w:val="1"/>
      <w:numFmt w:val="lowerLetter"/>
      <w:lvlText w:val="%8."/>
      <w:lvlJc w:val="left"/>
      <w:pPr>
        <w:ind w:left="5760" w:hanging="360"/>
      </w:pPr>
    </w:lvl>
    <w:lvl w:ilvl="8" w:tplc="940881BE" w:tentative="1">
      <w:start w:val="1"/>
      <w:numFmt w:val="lowerRoman"/>
      <w:lvlText w:val="%9."/>
      <w:lvlJc w:val="right"/>
      <w:pPr>
        <w:ind w:left="6480" w:hanging="180"/>
      </w:pPr>
    </w:lvl>
  </w:abstractNum>
  <w:abstractNum w:abstractNumId="17" w15:restartNumberingAfterBreak="0">
    <w:nsid w:val="19256004"/>
    <w:multiLevelType w:val="hybridMultilevel"/>
    <w:tmpl w:val="727A1296"/>
    <w:lvl w:ilvl="0" w:tplc="98603FD4">
      <w:start w:val="1"/>
      <w:numFmt w:val="decimal"/>
      <w:lvlText w:val="%1.-"/>
      <w:lvlJc w:val="left"/>
      <w:pPr>
        <w:ind w:left="360" w:hanging="360"/>
      </w:pPr>
      <w:rPr>
        <w:rFonts w:hint="default"/>
      </w:rPr>
    </w:lvl>
    <w:lvl w:ilvl="1" w:tplc="36606EF8">
      <w:start w:val="1"/>
      <w:numFmt w:val="decimal"/>
      <w:lvlText w:val="%2."/>
      <w:lvlJc w:val="left"/>
      <w:pPr>
        <w:ind w:left="1080" w:hanging="360"/>
      </w:pPr>
      <w:rPr>
        <w:rFonts w:hint="default"/>
        <w:b w:val="0"/>
      </w:rPr>
    </w:lvl>
    <w:lvl w:ilvl="2" w:tplc="88C211C6" w:tentative="1">
      <w:start w:val="1"/>
      <w:numFmt w:val="lowerRoman"/>
      <w:lvlText w:val="%3."/>
      <w:lvlJc w:val="right"/>
      <w:pPr>
        <w:ind w:left="1800" w:hanging="180"/>
      </w:pPr>
    </w:lvl>
    <w:lvl w:ilvl="3" w:tplc="2E76C502" w:tentative="1">
      <w:start w:val="1"/>
      <w:numFmt w:val="decimal"/>
      <w:lvlText w:val="%4."/>
      <w:lvlJc w:val="left"/>
      <w:pPr>
        <w:ind w:left="2520" w:hanging="360"/>
      </w:pPr>
    </w:lvl>
    <w:lvl w:ilvl="4" w:tplc="7C624C3A" w:tentative="1">
      <w:start w:val="1"/>
      <w:numFmt w:val="lowerLetter"/>
      <w:lvlText w:val="%5."/>
      <w:lvlJc w:val="left"/>
      <w:pPr>
        <w:ind w:left="3240" w:hanging="360"/>
      </w:pPr>
    </w:lvl>
    <w:lvl w:ilvl="5" w:tplc="B956C438" w:tentative="1">
      <w:start w:val="1"/>
      <w:numFmt w:val="lowerRoman"/>
      <w:lvlText w:val="%6."/>
      <w:lvlJc w:val="right"/>
      <w:pPr>
        <w:ind w:left="3960" w:hanging="180"/>
      </w:pPr>
    </w:lvl>
    <w:lvl w:ilvl="6" w:tplc="425421CE" w:tentative="1">
      <w:start w:val="1"/>
      <w:numFmt w:val="decimal"/>
      <w:lvlText w:val="%7."/>
      <w:lvlJc w:val="left"/>
      <w:pPr>
        <w:ind w:left="4680" w:hanging="360"/>
      </w:pPr>
    </w:lvl>
    <w:lvl w:ilvl="7" w:tplc="382427D0" w:tentative="1">
      <w:start w:val="1"/>
      <w:numFmt w:val="lowerLetter"/>
      <w:lvlText w:val="%8."/>
      <w:lvlJc w:val="left"/>
      <w:pPr>
        <w:ind w:left="5400" w:hanging="360"/>
      </w:pPr>
    </w:lvl>
    <w:lvl w:ilvl="8" w:tplc="C158C7E8" w:tentative="1">
      <w:start w:val="1"/>
      <w:numFmt w:val="lowerRoman"/>
      <w:lvlText w:val="%9."/>
      <w:lvlJc w:val="right"/>
      <w:pPr>
        <w:ind w:left="6120" w:hanging="180"/>
      </w:pPr>
    </w:lvl>
  </w:abstractNum>
  <w:abstractNum w:abstractNumId="18" w15:restartNumberingAfterBreak="0">
    <w:nsid w:val="1C5D4F92"/>
    <w:multiLevelType w:val="hybridMultilevel"/>
    <w:tmpl w:val="727A1296"/>
    <w:lvl w:ilvl="0" w:tplc="1C902C94">
      <w:start w:val="1"/>
      <w:numFmt w:val="decimal"/>
      <w:lvlText w:val="%1.-"/>
      <w:lvlJc w:val="left"/>
      <w:pPr>
        <w:ind w:left="360" w:hanging="360"/>
      </w:pPr>
      <w:rPr>
        <w:rFonts w:hint="default"/>
      </w:rPr>
    </w:lvl>
    <w:lvl w:ilvl="1" w:tplc="7B947F54">
      <w:start w:val="1"/>
      <w:numFmt w:val="decimal"/>
      <w:lvlText w:val="%2."/>
      <w:lvlJc w:val="left"/>
      <w:pPr>
        <w:ind w:left="1080" w:hanging="360"/>
      </w:pPr>
      <w:rPr>
        <w:rFonts w:hint="default"/>
        <w:b w:val="0"/>
      </w:rPr>
    </w:lvl>
    <w:lvl w:ilvl="2" w:tplc="5E48569E" w:tentative="1">
      <w:start w:val="1"/>
      <w:numFmt w:val="lowerRoman"/>
      <w:lvlText w:val="%3."/>
      <w:lvlJc w:val="right"/>
      <w:pPr>
        <w:ind w:left="1800" w:hanging="180"/>
      </w:pPr>
    </w:lvl>
    <w:lvl w:ilvl="3" w:tplc="688EAD82" w:tentative="1">
      <w:start w:val="1"/>
      <w:numFmt w:val="decimal"/>
      <w:lvlText w:val="%4."/>
      <w:lvlJc w:val="left"/>
      <w:pPr>
        <w:ind w:left="2520" w:hanging="360"/>
      </w:pPr>
    </w:lvl>
    <w:lvl w:ilvl="4" w:tplc="E84A1B08" w:tentative="1">
      <w:start w:val="1"/>
      <w:numFmt w:val="lowerLetter"/>
      <w:lvlText w:val="%5."/>
      <w:lvlJc w:val="left"/>
      <w:pPr>
        <w:ind w:left="3240" w:hanging="360"/>
      </w:pPr>
    </w:lvl>
    <w:lvl w:ilvl="5" w:tplc="6BEC9E62" w:tentative="1">
      <w:start w:val="1"/>
      <w:numFmt w:val="lowerRoman"/>
      <w:lvlText w:val="%6."/>
      <w:lvlJc w:val="right"/>
      <w:pPr>
        <w:ind w:left="3960" w:hanging="180"/>
      </w:pPr>
    </w:lvl>
    <w:lvl w:ilvl="6" w:tplc="7D22EB76" w:tentative="1">
      <w:start w:val="1"/>
      <w:numFmt w:val="decimal"/>
      <w:lvlText w:val="%7."/>
      <w:lvlJc w:val="left"/>
      <w:pPr>
        <w:ind w:left="4680" w:hanging="360"/>
      </w:pPr>
    </w:lvl>
    <w:lvl w:ilvl="7" w:tplc="96166E8A" w:tentative="1">
      <w:start w:val="1"/>
      <w:numFmt w:val="lowerLetter"/>
      <w:lvlText w:val="%8."/>
      <w:lvlJc w:val="left"/>
      <w:pPr>
        <w:ind w:left="5400" w:hanging="360"/>
      </w:pPr>
    </w:lvl>
    <w:lvl w:ilvl="8" w:tplc="227C65B8" w:tentative="1">
      <w:start w:val="1"/>
      <w:numFmt w:val="lowerRoman"/>
      <w:lvlText w:val="%9."/>
      <w:lvlJc w:val="right"/>
      <w:pPr>
        <w:ind w:left="6120" w:hanging="180"/>
      </w:pPr>
    </w:lvl>
  </w:abstractNum>
  <w:abstractNum w:abstractNumId="19" w15:restartNumberingAfterBreak="0">
    <w:nsid w:val="1D741295"/>
    <w:multiLevelType w:val="hybridMultilevel"/>
    <w:tmpl w:val="3CE0BFEC"/>
    <w:lvl w:ilvl="0" w:tplc="A9A499AE">
      <w:start w:val="1"/>
      <w:numFmt w:val="bullet"/>
      <w:lvlText w:val=""/>
      <w:lvlJc w:val="left"/>
      <w:pPr>
        <w:ind w:left="1650" w:hanging="360"/>
      </w:pPr>
      <w:rPr>
        <w:rFonts w:ascii="Symbol" w:hAnsi="Symbol" w:hint="default"/>
      </w:rPr>
    </w:lvl>
    <w:lvl w:ilvl="1" w:tplc="17160B6A" w:tentative="1">
      <w:start w:val="1"/>
      <w:numFmt w:val="bullet"/>
      <w:lvlText w:val="o"/>
      <w:lvlJc w:val="left"/>
      <w:pPr>
        <w:ind w:left="2370" w:hanging="360"/>
      </w:pPr>
      <w:rPr>
        <w:rFonts w:ascii="Courier New" w:hAnsi="Courier New" w:cs="Courier New" w:hint="default"/>
      </w:rPr>
    </w:lvl>
    <w:lvl w:ilvl="2" w:tplc="5BB81D54" w:tentative="1">
      <w:start w:val="1"/>
      <w:numFmt w:val="bullet"/>
      <w:lvlText w:val=""/>
      <w:lvlJc w:val="left"/>
      <w:pPr>
        <w:ind w:left="3090" w:hanging="360"/>
      </w:pPr>
      <w:rPr>
        <w:rFonts w:ascii="Wingdings" w:hAnsi="Wingdings" w:hint="default"/>
      </w:rPr>
    </w:lvl>
    <w:lvl w:ilvl="3" w:tplc="8B4EA5EE" w:tentative="1">
      <w:start w:val="1"/>
      <w:numFmt w:val="bullet"/>
      <w:lvlText w:val=""/>
      <w:lvlJc w:val="left"/>
      <w:pPr>
        <w:ind w:left="3810" w:hanging="360"/>
      </w:pPr>
      <w:rPr>
        <w:rFonts w:ascii="Symbol" w:hAnsi="Symbol" w:hint="default"/>
      </w:rPr>
    </w:lvl>
    <w:lvl w:ilvl="4" w:tplc="0AE2018A" w:tentative="1">
      <w:start w:val="1"/>
      <w:numFmt w:val="bullet"/>
      <w:lvlText w:val="o"/>
      <w:lvlJc w:val="left"/>
      <w:pPr>
        <w:ind w:left="4530" w:hanging="360"/>
      </w:pPr>
      <w:rPr>
        <w:rFonts w:ascii="Courier New" w:hAnsi="Courier New" w:cs="Courier New" w:hint="default"/>
      </w:rPr>
    </w:lvl>
    <w:lvl w:ilvl="5" w:tplc="74487FAC" w:tentative="1">
      <w:start w:val="1"/>
      <w:numFmt w:val="bullet"/>
      <w:lvlText w:val=""/>
      <w:lvlJc w:val="left"/>
      <w:pPr>
        <w:ind w:left="5250" w:hanging="360"/>
      </w:pPr>
      <w:rPr>
        <w:rFonts w:ascii="Wingdings" w:hAnsi="Wingdings" w:hint="default"/>
      </w:rPr>
    </w:lvl>
    <w:lvl w:ilvl="6" w:tplc="6E72A25C" w:tentative="1">
      <w:start w:val="1"/>
      <w:numFmt w:val="bullet"/>
      <w:lvlText w:val=""/>
      <w:lvlJc w:val="left"/>
      <w:pPr>
        <w:ind w:left="5970" w:hanging="360"/>
      </w:pPr>
      <w:rPr>
        <w:rFonts w:ascii="Symbol" w:hAnsi="Symbol" w:hint="default"/>
      </w:rPr>
    </w:lvl>
    <w:lvl w:ilvl="7" w:tplc="2548B220" w:tentative="1">
      <w:start w:val="1"/>
      <w:numFmt w:val="bullet"/>
      <w:lvlText w:val="o"/>
      <w:lvlJc w:val="left"/>
      <w:pPr>
        <w:ind w:left="6690" w:hanging="360"/>
      </w:pPr>
      <w:rPr>
        <w:rFonts w:ascii="Courier New" w:hAnsi="Courier New" w:cs="Courier New" w:hint="default"/>
      </w:rPr>
    </w:lvl>
    <w:lvl w:ilvl="8" w:tplc="2C60DA60" w:tentative="1">
      <w:start w:val="1"/>
      <w:numFmt w:val="bullet"/>
      <w:lvlText w:val=""/>
      <w:lvlJc w:val="left"/>
      <w:pPr>
        <w:ind w:left="7410" w:hanging="360"/>
      </w:pPr>
      <w:rPr>
        <w:rFonts w:ascii="Wingdings" w:hAnsi="Wingdings" w:hint="default"/>
      </w:rPr>
    </w:lvl>
  </w:abstractNum>
  <w:abstractNum w:abstractNumId="20" w15:restartNumberingAfterBreak="0">
    <w:nsid w:val="1DA85B72"/>
    <w:multiLevelType w:val="hybridMultilevel"/>
    <w:tmpl w:val="F5045804"/>
    <w:lvl w:ilvl="0" w:tplc="1D36EE14">
      <w:start w:val="1"/>
      <w:numFmt w:val="lowerLetter"/>
      <w:lvlText w:val="%1)"/>
      <w:lvlJc w:val="left"/>
      <w:pPr>
        <w:ind w:left="720" w:hanging="360"/>
      </w:pPr>
      <w:rPr>
        <w:rFonts w:hint="default"/>
      </w:rPr>
    </w:lvl>
    <w:lvl w:ilvl="1" w:tplc="08BC4D32" w:tentative="1">
      <w:start w:val="1"/>
      <w:numFmt w:val="bullet"/>
      <w:lvlText w:val="o"/>
      <w:lvlJc w:val="left"/>
      <w:pPr>
        <w:ind w:left="1440" w:hanging="360"/>
      </w:pPr>
      <w:rPr>
        <w:rFonts w:ascii="Courier New" w:hAnsi="Courier New" w:cs="Courier New" w:hint="default"/>
      </w:rPr>
    </w:lvl>
    <w:lvl w:ilvl="2" w:tplc="FE2EF182" w:tentative="1">
      <w:start w:val="1"/>
      <w:numFmt w:val="bullet"/>
      <w:lvlText w:val=""/>
      <w:lvlJc w:val="left"/>
      <w:pPr>
        <w:ind w:left="2160" w:hanging="360"/>
      </w:pPr>
      <w:rPr>
        <w:rFonts w:ascii="Wingdings" w:hAnsi="Wingdings" w:hint="default"/>
      </w:rPr>
    </w:lvl>
    <w:lvl w:ilvl="3" w:tplc="CC321DF0" w:tentative="1">
      <w:start w:val="1"/>
      <w:numFmt w:val="bullet"/>
      <w:lvlText w:val=""/>
      <w:lvlJc w:val="left"/>
      <w:pPr>
        <w:ind w:left="2880" w:hanging="360"/>
      </w:pPr>
      <w:rPr>
        <w:rFonts w:ascii="Symbol" w:hAnsi="Symbol" w:hint="default"/>
      </w:rPr>
    </w:lvl>
    <w:lvl w:ilvl="4" w:tplc="F11E9D98" w:tentative="1">
      <w:start w:val="1"/>
      <w:numFmt w:val="bullet"/>
      <w:lvlText w:val="o"/>
      <w:lvlJc w:val="left"/>
      <w:pPr>
        <w:ind w:left="3600" w:hanging="360"/>
      </w:pPr>
      <w:rPr>
        <w:rFonts w:ascii="Courier New" w:hAnsi="Courier New" w:cs="Courier New" w:hint="default"/>
      </w:rPr>
    </w:lvl>
    <w:lvl w:ilvl="5" w:tplc="610C660E" w:tentative="1">
      <w:start w:val="1"/>
      <w:numFmt w:val="bullet"/>
      <w:lvlText w:val=""/>
      <w:lvlJc w:val="left"/>
      <w:pPr>
        <w:ind w:left="4320" w:hanging="360"/>
      </w:pPr>
      <w:rPr>
        <w:rFonts w:ascii="Wingdings" w:hAnsi="Wingdings" w:hint="default"/>
      </w:rPr>
    </w:lvl>
    <w:lvl w:ilvl="6" w:tplc="97901916" w:tentative="1">
      <w:start w:val="1"/>
      <w:numFmt w:val="bullet"/>
      <w:lvlText w:val=""/>
      <w:lvlJc w:val="left"/>
      <w:pPr>
        <w:ind w:left="5040" w:hanging="360"/>
      </w:pPr>
      <w:rPr>
        <w:rFonts w:ascii="Symbol" w:hAnsi="Symbol" w:hint="default"/>
      </w:rPr>
    </w:lvl>
    <w:lvl w:ilvl="7" w:tplc="A0960558" w:tentative="1">
      <w:start w:val="1"/>
      <w:numFmt w:val="bullet"/>
      <w:lvlText w:val="o"/>
      <w:lvlJc w:val="left"/>
      <w:pPr>
        <w:ind w:left="5760" w:hanging="360"/>
      </w:pPr>
      <w:rPr>
        <w:rFonts w:ascii="Courier New" w:hAnsi="Courier New" w:cs="Courier New" w:hint="default"/>
      </w:rPr>
    </w:lvl>
    <w:lvl w:ilvl="8" w:tplc="77A6BA18" w:tentative="1">
      <w:start w:val="1"/>
      <w:numFmt w:val="bullet"/>
      <w:lvlText w:val=""/>
      <w:lvlJc w:val="left"/>
      <w:pPr>
        <w:ind w:left="6480" w:hanging="360"/>
      </w:pPr>
      <w:rPr>
        <w:rFonts w:ascii="Wingdings" w:hAnsi="Wingdings" w:hint="default"/>
      </w:rPr>
    </w:lvl>
  </w:abstractNum>
  <w:abstractNum w:abstractNumId="21" w15:restartNumberingAfterBreak="0">
    <w:nsid w:val="1ECB7CC7"/>
    <w:multiLevelType w:val="hybridMultilevel"/>
    <w:tmpl w:val="8124B0AC"/>
    <w:lvl w:ilvl="0" w:tplc="B3B00112">
      <w:start w:val="1"/>
      <w:numFmt w:val="bullet"/>
      <w:lvlText w:val=""/>
      <w:lvlJc w:val="left"/>
      <w:pPr>
        <w:ind w:left="2487" w:hanging="360"/>
      </w:pPr>
      <w:rPr>
        <w:rFonts w:ascii="Symbol" w:hAnsi="Symbol" w:hint="default"/>
      </w:rPr>
    </w:lvl>
    <w:lvl w:ilvl="1" w:tplc="48262F8A" w:tentative="1">
      <w:start w:val="1"/>
      <w:numFmt w:val="lowerLetter"/>
      <w:lvlText w:val="%2."/>
      <w:lvlJc w:val="left"/>
      <w:pPr>
        <w:ind w:left="3207" w:hanging="360"/>
      </w:pPr>
    </w:lvl>
    <w:lvl w:ilvl="2" w:tplc="428C5D7A" w:tentative="1">
      <w:start w:val="1"/>
      <w:numFmt w:val="lowerRoman"/>
      <w:lvlText w:val="%3."/>
      <w:lvlJc w:val="right"/>
      <w:pPr>
        <w:ind w:left="3927" w:hanging="180"/>
      </w:pPr>
    </w:lvl>
    <w:lvl w:ilvl="3" w:tplc="996EBD90" w:tentative="1">
      <w:start w:val="1"/>
      <w:numFmt w:val="decimal"/>
      <w:lvlText w:val="%4."/>
      <w:lvlJc w:val="left"/>
      <w:pPr>
        <w:ind w:left="4647" w:hanging="360"/>
      </w:pPr>
    </w:lvl>
    <w:lvl w:ilvl="4" w:tplc="EF0E81DC" w:tentative="1">
      <w:start w:val="1"/>
      <w:numFmt w:val="lowerLetter"/>
      <w:lvlText w:val="%5."/>
      <w:lvlJc w:val="left"/>
      <w:pPr>
        <w:ind w:left="5367" w:hanging="360"/>
      </w:pPr>
    </w:lvl>
    <w:lvl w:ilvl="5" w:tplc="567E85F4" w:tentative="1">
      <w:start w:val="1"/>
      <w:numFmt w:val="lowerRoman"/>
      <w:lvlText w:val="%6."/>
      <w:lvlJc w:val="right"/>
      <w:pPr>
        <w:ind w:left="6087" w:hanging="180"/>
      </w:pPr>
    </w:lvl>
    <w:lvl w:ilvl="6" w:tplc="713A5034" w:tentative="1">
      <w:start w:val="1"/>
      <w:numFmt w:val="decimal"/>
      <w:lvlText w:val="%7."/>
      <w:lvlJc w:val="left"/>
      <w:pPr>
        <w:ind w:left="6807" w:hanging="360"/>
      </w:pPr>
    </w:lvl>
    <w:lvl w:ilvl="7" w:tplc="36C0CCC2" w:tentative="1">
      <w:start w:val="1"/>
      <w:numFmt w:val="lowerLetter"/>
      <w:lvlText w:val="%8."/>
      <w:lvlJc w:val="left"/>
      <w:pPr>
        <w:ind w:left="7527" w:hanging="360"/>
      </w:pPr>
    </w:lvl>
    <w:lvl w:ilvl="8" w:tplc="AFEED02C" w:tentative="1">
      <w:start w:val="1"/>
      <w:numFmt w:val="lowerRoman"/>
      <w:lvlText w:val="%9."/>
      <w:lvlJc w:val="right"/>
      <w:pPr>
        <w:ind w:left="8247" w:hanging="180"/>
      </w:pPr>
    </w:lvl>
  </w:abstractNum>
  <w:abstractNum w:abstractNumId="22" w15:restartNumberingAfterBreak="0">
    <w:nsid w:val="1F0E2676"/>
    <w:multiLevelType w:val="hybridMultilevel"/>
    <w:tmpl w:val="727A1296"/>
    <w:lvl w:ilvl="0" w:tplc="4B601DCA">
      <w:start w:val="1"/>
      <w:numFmt w:val="decimal"/>
      <w:lvlText w:val="%1.-"/>
      <w:lvlJc w:val="left"/>
      <w:pPr>
        <w:ind w:left="360" w:hanging="360"/>
      </w:pPr>
      <w:rPr>
        <w:rFonts w:hint="default"/>
      </w:rPr>
    </w:lvl>
    <w:lvl w:ilvl="1" w:tplc="10169D7A">
      <w:start w:val="1"/>
      <w:numFmt w:val="decimal"/>
      <w:lvlText w:val="%2."/>
      <w:lvlJc w:val="left"/>
      <w:pPr>
        <w:ind w:left="1080" w:hanging="360"/>
      </w:pPr>
      <w:rPr>
        <w:rFonts w:hint="default"/>
        <w:b w:val="0"/>
      </w:rPr>
    </w:lvl>
    <w:lvl w:ilvl="2" w:tplc="D90AFF90" w:tentative="1">
      <w:start w:val="1"/>
      <w:numFmt w:val="lowerRoman"/>
      <w:lvlText w:val="%3."/>
      <w:lvlJc w:val="right"/>
      <w:pPr>
        <w:ind w:left="1800" w:hanging="180"/>
      </w:pPr>
    </w:lvl>
    <w:lvl w:ilvl="3" w:tplc="E160AA0A" w:tentative="1">
      <w:start w:val="1"/>
      <w:numFmt w:val="decimal"/>
      <w:lvlText w:val="%4."/>
      <w:lvlJc w:val="left"/>
      <w:pPr>
        <w:ind w:left="2520" w:hanging="360"/>
      </w:pPr>
    </w:lvl>
    <w:lvl w:ilvl="4" w:tplc="D96E09EC" w:tentative="1">
      <w:start w:val="1"/>
      <w:numFmt w:val="lowerLetter"/>
      <w:lvlText w:val="%5."/>
      <w:lvlJc w:val="left"/>
      <w:pPr>
        <w:ind w:left="3240" w:hanging="360"/>
      </w:pPr>
    </w:lvl>
    <w:lvl w:ilvl="5" w:tplc="06B0D9EE" w:tentative="1">
      <w:start w:val="1"/>
      <w:numFmt w:val="lowerRoman"/>
      <w:lvlText w:val="%6."/>
      <w:lvlJc w:val="right"/>
      <w:pPr>
        <w:ind w:left="3960" w:hanging="180"/>
      </w:pPr>
    </w:lvl>
    <w:lvl w:ilvl="6" w:tplc="15C0DCEA" w:tentative="1">
      <w:start w:val="1"/>
      <w:numFmt w:val="decimal"/>
      <w:lvlText w:val="%7."/>
      <w:lvlJc w:val="left"/>
      <w:pPr>
        <w:ind w:left="4680" w:hanging="360"/>
      </w:pPr>
    </w:lvl>
    <w:lvl w:ilvl="7" w:tplc="A3B27368" w:tentative="1">
      <w:start w:val="1"/>
      <w:numFmt w:val="lowerLetter"/>
      <w:lvlText w:val="%8."/>
      <w:lvlJc w:val="left"/>
      <w:pPr>
        <w:ind w:left="5400" w:hanging="360"/>
      </w:pPr>
    </w:lvl>
    <w:lvl w:ilvl="8" w:tplc="EB500952" w:tentative="1">
      <w:start w:val="1"/>
      <w:numFmt w:val="lowerRoman"/>
      <w:lvlText w:val="%9."/>
      <w:lvlJc w:val="right"/>
      <w:pPr>
        <w:ind w:left="6120" w:hanging="180"/>
      </w:pPr>
    </w:lvl>
  </w:abstractNum>
  <w:abstractNum w:abstractNumId="23" w15:restartNumberingAfterBreak="0">
    <w:nsid w:val="1FC172DB"/>
    <w:multiLevelType w:val="hybridMultilevel"/>
    <w:tmpl w:val="F904D1AA"/>
    <w:lvl w:ilvl="0" w:tplc="740A0F00">
      <w:start w:val="1"/>
      <w:numFmt w:val="bullet"/>
      <w:lvlText w:val=""/>
      <w:lvlJc w:val="left"/>
      <w:pPr>
        <w:ind w:left="1210" w:hanging="360"/>
      </w:pPr>
      <w:rPr>
        <w:rFonts w:ascii="Symbol" w:hAnsi="Symbol" w:hint="default"/>
        <w:b w:val="0"/>
      </w:rPr>
    </w:lvl>
    <w:lvl w:ilvl="1" w:tplc="CE229334" w:tentative="1">
      <w:start w:val="1"/>
      <w:numFmt w:val="lowerLetter"/>
      <w:lvlText w:val="%2."/>
      <w:lvlJc w:val="left"/>
      <w:pPr>
        <w:ind w:left="1930" w:hanging="360"/>
      </w:pPr>
    </w:lvl>
    <w:lvl w:ilvl="2" w:tplc="B6E63562" w:tentative="1">
      <w:start w:val="1"/>
      <w:numFmt w:val="lowerRoman"/>
      <w:lvlText w:val="%3."/>
      <w:lvlJc w:val="right"/>
      <w:pPr>
        <w:ind w:left="2650" w:hanging="180"/>
      </w:pPr>
    </w:lvl>
    <w:lvl w:ilvl="3" w:tplc="516ABFB6" w:tentative="1">
      <w:start w:val="1"/>
      <w:numFmt w:val="decimal"/>
      <w:lvlText w:val="%4."/>
      <w:lvlJc w:val="left"/>
      <w:pPr>
        <w:ind w:left="3370" w:hanging="360"/>
      </w:pPr>
    </w:lvl>
    <w:lvl w:ilvl="4" w:tplc="255EE806" w:tentative="1">
      <w:start w:val="1"/>
      <w:numFmt w:val="lowerLetter"/>
      <w:lvlText w:val="%5."/>
      <w:lvlJc w:val="left"/>
      <w:pPr>
        <w:ind w:left="4090" w:hanging="360"/>
      </w:pPr>
    </w:lvl>
    <w:lvl w:ilvl="5" w:tplc="C90EA28C" w:tentative="1">
      <w:start w:val="1"/>
      <w:numFmt w:val="lowerRoman"/>
      <w:lvlText w:val="%6."/>
      <w:lvlJc w:val="right"/>
      <w:pPr>
        <w:ind w:left="4810" w:hanging="180"/>
      </w:pPr>
    </w:lvl>
    <w:lvl w:ilvl="6" w:tplc="737487D6" w:tentative="1">
      <w:start w:val="1"/>
      <w:numFmt w:val="decimal"/>
      <w:lvlText w:val="%7."/>
      <w:lvlJc w:val="left"/>
      <w:pPr>
        <w:ind w:left="5530" w:hanging="360"/>
      </w:pPr>
    </w:lvl>
    <w:lvl w:ilvl="7" w:tplc="AA169AAC" w:tentative="1">
      <w:start w:val="1"/>
      <w:numFmt w:val="lowerLetter"/>
      <w:lvlText w:val="%8."/>
      <w:lvlJc w:val="left"/>
      <w:pPr>
        <w:ind w:left="6250" w:hanging="360"/>
      </w:pPr>
    </w:lvl>
    <w:lvl w:ilvl="8" w:tplc="2FD4677E" w:tentative="1">
      <w:start w:val="1"/>
      <w:numFmt w:val="lowerRoman"/>
      <w:lvlText w:val="%9."/>
      <w:lvlJc w:val="right"/>
      <w:pPr>
        <w:ind w:left="6970" w:hanging="180"/>
      </w:pPr>
    </w:lvl>
  </w:abstractNum>
  <w:abstractNum w:abstractNumId="24" w15:restartNumberingAfterBreak="0">
    <w:nsid w:val="219B6A15"/>
    <w:multiLevelType w:val="hybridMultilevel"/>
    <w:tmpl w:val="727A1296"/>
    <w:lvl w:ilvl="0" w:tplc="5314AA9A">
      <w:start w:val="1"/>
      <w:numFmt w:val="decimal"/>
      <w:lvlText w:val="%1.-"/>
      <w:lvlJc w:val="left"/>
      <w:pPr>
        <w:ind w:left="360" w:hanging="360"/>
      </w:pPr>
      <w:rPr>
        <w:rFonts w:hint="default"/>
      </w:rPr>
    </w:lvl>
    <w:lvl w:ilvl="1" w:tplc="7D6C03AE">
      <w:start w:val="1"/>
      <w:numFmt w:val="decimal"/>
      <w:lvlText w:val="%2."/>
      <w:lvlJc w:val="left"/>
      <w:pPr>
        <w:ind w:left="1080" w:hanging="360"/>
      </w:pPr>
      <w:rPr>
        <w:rFonts w:hint="default"/>
        <w:b w:val="0"/>
      </w:rPr>
    </w:lvl>
    <w:lvl w:ilvl="2" w:tplc="6B588008" w:tentative="1">
      <w:start w:val="1"/>
      <w:numFmt w:val="lowerRoman"/>
      <w:lvlText w:val="%3."/>
      <w:lvlJc w:val="right"/>
      <w:pPr>
        <w:ind w:left="1800" w:hanging="180"/>
      </w:pPr>
    </w:lvl>
    <w:lvl w:ilvl="3" w:tplc="4D3428F4" w:tentative="1">
      <w:start w:val="1"/>
      <w:numFmt w:val="decimal"/>
      <w:lvlText w:val="%4."/>
      <w:lvlJc w:val="left"/>
      <w:pPr>
        <w:ind w:left="2520" w:hanging="360"/>
      </w:pPr>
    </w:lvl>
    <w:lvl w:ilvl="4" w:tplc="5B8432D8" w:tentative="1">
      <w:start w:val="1"/>
      <w:numFmt w:val="lowerLetter"/>
      <w:lvlText w:val="%5."/>
      <w:lvlJc w:val="left"/>
      <w:pPr>
        <w:ind w:left="3240" w:hanging="360"/>
      </w:pPr>
    </w:lvl>
    <w:lvl w:ilvl="5" w:tplc="0C16E620" w:tentative="1">
      <w:start w:val="1"/>
      <w:numFmt w:val="lowerRoman"/>
      <w:lvlText w:val="%6."/>
      <w:lvlJc w:val="right"/>
      <w:pPr>
        <w:ind w:left="3960" w:hanging="180"/>
      </w:pPr>
    </w:lvl>
    <w:lvl w:ilvl="6" w:tplc="E49E0498" w:tentative="1">
      <w:start w:val="1"/>
      <w:numFmt w:val="decimal"/>
      <w:lvlText w:val="%7."/>
      <w:lvlJc w:val="left"/>
      <w:pPr>
        <w:ind w:left="4680" w:hanging="360"/>
      </w:pPr>
    </w:lvl>
    <w:lvl w:ilvl="7" w:tplc="BB400F12" w:tentative="1">
      <w:start w:val="1"/>
      <w:numFmt w:val="lowerLetter"/>
      <w:lvlText w:val="%8."/>
      <w:lvlJc w:val="left"/>
      <w:pPr>
        <w:ind w:left="5400" w:hanging="360"/>
      </w:pPr>
    </w:lvl>
    <w:lvl w:ilvl="8" w:tplc="7AF8DB32" w:tentative="1">
      <w:start w:val="1"/>
      <w:numFmt w:val="lowerRoman"/>
      <w:lvlText w:val="%9."/>
      <w:lvlJc w:val="right"/>
      <w:pPr>
        <w:ind w:left="6120" w:hanging="180"/>
      </w:pPr>
    </w:lvl>
  </w:abstractNum>
  <w:abstractNum w:abstractNumId="25" w15:restartNumberingAfterBreak="0">
    <w:nsid w:val="22DA334B"/>
    <w:multiLevelType w:val="hybridMultilevel"/>
    <w:tmpl w:val="727A1296"/>
    <w:lvl w:ilvl="0" w:tplc="A2F89F34">
      <w:start w:val="1"/>
      <w:numFmt w:val="decimal"/>
      <w:lvlText w:val="%1.-"/>
      <w:lvlJc w:val="left"/>
      <w:pPr>
        <w:ind w:left="360" w:hanging="360"/>
      </w:pPr>
      <w:rPr>
        <w:rFonts w:hint="default"/>
      </w:rPr>
    </w:lvl>
    <w:lvl w:ilvl="1" w:tplc="21A65592">
      <w:start w:val="1"/>
      <w:numFmt w:val="decimal"/>
      <w:lvlText w:val="%2."/>
      <w:lvlJc w:val="left"/>
      <w:pPr>
        <w:ind w:left="1080" w:hanging="360"/>
      </w:pPr>
      <w:rPr>
        <w:rFonts w:hint="default"/>
        <w:b w:val="0"/>
      </w:rPr>
    </w:lvl>
    <w:lvl w:ilvl="2" w:tplc="59625ED6" w:tentative="1">
      <w:start w:val="1"/>
      <w:numFmt w:val="lowerRoman"/>
      <w:lvlText w:val="%3."/>
      <w:lvlJc w:val="right"/>
      <w:pPr>
        <w:ind w:left="1800" w:hanging="180"/>
      </w:pPr>
    </w:lvl>
    <w:lvl w:ilvl="3" w:tplc="913AFADA" w:tentative="1">
      <w:start w:val="1"/>
      <w:numFmt w:val="decimal"/>
      <w:lvlText w:val="%4."/>
      <w:lvlJc w:val="left"/>
      <w:pPr>
        <w:ind w:left="2520" w:hanging="360"/>
      </w:pPr>
    </w:lvl>
    <w:lvl w:ilvl="4" w:tplc="0B262A6C" w:tentative="1">
      <w:start w:val="1"/>
      <w:numFmt w:val="lowerLetter"/>
      <w:lvlText w:val="%5."/>
      <w:lvlJc w:val="left"/>
      <w:pPr>
        <w:ind w:left="3240" w:hanging="360"/>
      </w:pPr>
    </w:lvl>
    <w:lvl w:ilvl="5" w:tplc="EC8C605E" w:tentative="1">
      <w:start w:val="1"/>
      <w:numFmt w:val="lowerRoman"/>
      <w:lvlText w:val="%6."/>
      <w:lvlJc w:val="right"/>
      <w:pPr>
        <w:ind w:left="3960" w:hanging="180"/>
      </w:pPr>
    </w:lvl>
    <w:lvl w:ilvl="6" w:tplc="56624B04" w:tentative="1">
      <w:start w:val="1"/>
      <w:numFmt w:val="decimal"/>
      <w:lvlText w:val="%7."/>
      <w:lvlJc w:val="left"/>
      <w:pPr>
        <w:ind w:left="4680" w:hanging="360"/>
      </w:pPr>
    </w:lvl>
    <w:lvl w:ilvl="7" w:tplc="69845B4C" w:tentative="1">
      <w:start w:val="1"/>
      <w:numFmt w:val="lowerLetter"/>
      <w:lvlText w:val="%8."/>
      <w:lvlJc w:val="left"/>
      <w:pPr>
        <w:ind w:left="5400" w:hanging="360"/>
      </w:pPr>
    </w:lvl>
    <w:lvl w:ilvl="8" w:tplc="FBE063EC" w:tentative="1">
      <w:start w:val="1"/>
      <w:numFmt w:val="lowerRoman"/>
      <w:lvlText w:val="%9."/>
      <w:lvlJc w:val="right"/>
      <w:pPr>
        <w:ind w:left="6120" w:hanging="180"/>
      </w:pPr>
    </w:lvl>
  </w:abstractNum>
  <w:abstractNum w:abstractNumId="26" w15:restartNumberingAfterBreak="0">
    <w:nsid w:val="23D1371D"/>
    <w:multiLevelType w:val="hybridMultilevel"/>
    <w:tmpl w:val="B8122B62"/>
    <w:lvl w:ilvl="0" w:tplc="E54C4BB6">
      <w:start w:val="1"/>
      <w:numFmt w:val="lowerLetter"/>
      <w:lvlText w:val="%1)"/>
      <w:lvlJc w:val="left"/>
      <w:pPr>
        <w:ind w:left="1080" w:hanging="360"/>
      </w:pPr>
      <w:rPr>
        <w:rFonts w:hint="default"/>
        <w:strike w:val="0"/>
      </w:rPr>
    </w:lvl>
    <w:lvl w:ilvl="1" w:tplc="E5160C3A">
      <w:start w:val="1"/>
      <w:numFmt w:val="lowerLetter"/>
      <w:lvlText w:val="%2."/>
      <w:lvlJc w:val="left"/>
      <w:pPr>
        <w:ind w:left="1440" w:hanging="360"/>
      </w:pPr>
    </w:lvl>
    <w:lvl w:ilvl="2" w:tplc="8FCCEBDA" w:tentative="1">
      <w:start w:val="1"/>
      <w:numFmt w:val="lowerRoman"/>
      <w:lvlText w:val="%3."/>
      <w:lvlJc w:val="right"/>
      <w:pPr>
        <w:ind w:left="2160" w:hanging="180"/>
      </w:pPr>
    </w:lvl>
    <w:lvl w:ilvl="3" w:tplc="B008B354" w:tentative="1">
      <w:start w:val="1"/>
      <w:numFmt w:val="decimal"/>
      <w:lvlText w:val="%4."/>
      <w:lvlJc w:val="left"/>
      <w:pPr>
        <w:ind w:left="2880" w:hanging="360"/>
      </w:pPr>
    </w:lvl>
    <w:lvl w:ilvl="4" w:tplc="51E8CA58" w:tentative="1">
      <w:start w:val="1"/>
      <w:numFmt w:val="lowerLetter"/>
      <w:lvlText w:val="%5."/>
      <w:lvlJc w:val="left"/>
      <w:pPr>
        <w:ind w:left="3600" w:hanging="360"/>
      </w:pPr>
    </w:lvl>
    <w:lvl w:ilvl="5" w:tplc="186C26BE" w:tentative="1">
      <w:start w:val="1"/>
      <w:numFmt w:val="lowerRoman"/>
      <w:lvlText w:val="%6."/>
      <w:lvlJc w:val="right"/>
      <w:pPr>
        <w:ind w:left="4320" w:hanging="180"/>
      </w:pPr>
    </w:lvl>
    <w:lvl w:ilvl="6" w:tplc="B016EE38" w:tentative="1">
      <w:start w:val="1"/>
      <w:numFmt w:val="decimal"/>
      <w:lvlText w:val="%7."/>
      <w:lvlJc w:val="left"/>
      <w:pPr>
        <w:ind w:left="5040" w:hanging="360"/>
      </w:pPr>
    </w:lvl>
    <w:lvl w:ilvl="7" w:tplc="5F501426" w:tentative="1">
      <w:start w:val="1"/>
      <w:numFmt w:val="lowerLetter"/>
      <w:lvlText w:val="%8."/>
      <w:lvlJc w:val="left"/>
      <w:pPr>
        <w:ind w:left="5760" w:hanging="360"/>
      </w:pPr>
    </w:lvl>
    <w:lvl w:ilvl="8" w:tplc="3B5CBE6C" w:tentative="1">
      <w:start w:val="1"/>
      <w:numFmt w:val="lowerRoman"/>
      <w:lvlText w:val="%9."/>
      <w:lvlJc w:val="right"/>
      <w:pPr>
        <w:ind w:left="6480" w:hanging="180"/>
      </w:pPr>
    </w:lvl>
  </w:abstractNum>
  <w:abstractNum w:abstractNumId="27" w15:restartNumberingAfterBreak="0">
    <w:nsid w:val="24475DD3"/>
    <w:multiLevelType w:val="hybridMultilevel"/>
    <w:tmpl w:val="C2E2E3C2"/>
    <w:lvl w:ilvl="0" w:tplc="33CEBC46">
      <w:start w:val="1"/>
      <w:numFmt w:val="lowerLetter"/>
      <w:lvlText w:val="%1)"/>
      <w:lvlJc w:val="left"/>
      <w:pPr>
        <w:ind w:left="785" w:hanging="360"/>
      </w:pPr>
      <w:rPr>
        <w:strike w:val="0"/>
      </w:rPr>
    </w:lvl>
    <w:lvl w:ilvl="1" w:tplc="66D21434">
      <w:start w:val="1"/>
      <w:numFmt w:val="lowerLetter"/>
      <w:lvlText w:val="%2."/>
      <w:lvlJc w:val="left"/>
      <w:pPr>
        <w:ind w:left="1505" w:hanging="360"/>
      </w:pPr>
    </w:lvl>
    <w:lvl w:ilvl="2" w:tplc="753275CA">
      <w:start w:val="1"/>
      <w:numFmt w:val="lowerRoman"/>
      <w:lvlText w:val="%3."/>
      <w:lvlJc w:val="right"/>
      <w:pPr>
        <w:ind w:left="2225" w:hanging="180"/>
      </w:pPr>
    </w:lvl>
    <w:lvl w:ilvl="3" w:tplc="412A371A" w:tentative="1">
      <w:start w:val="1"/>
      <w:numFmt w:val="decimal"/>
      <w:lvlText w:val="%4."/>
      <w:lvlJc w:val="left"/>
      <w:pPr>
        <w:ind w:left="2945" w:hanging="360"/>
      </w:pPr>
    </w:lvl>
    <w:lvl w:ilvl="4" w:tplc="4CBC57E6" w:tentative="1">
      <w:start w:val="1"/>
      <w:numFmt w:val="lowerLetter"/>
      <w:lvlText w:val="%5."/>
      <w:lvlJc w:val="left"/>
      <w:pPr>
        <w:ind w:left="3665" w:hanging="360"/>
      </w:pPr>
    </w:lvl>
    <w:lvl w:ilvl="5" w:tplc="7FF68C1C" w:tentative="1">
      <w:start w:val="1"/>
      <w:numFmt w:val="lowerRoman"/>
      <w:lvlText w:val="%6."/>
      <w:lvlJc w:val="right"/>
      <w:pPr>
        <w:ind w:left="4385" w:hanging="180"/>
      </w:pPr>
    </w:lvl>
    <w:lvl w:ilvl="6" w:tplc="7D12C2C0" w:tentative="1">
      <w:start w:val="1"/>
      <w:numFmt w:val="decimal"/>
      <w:lvlText w:val="%7."/>
      <w:lvlJc w:val="left"/>
      <w:pPr>
        <w:ind w:left="5105" w:hanging="360"/>
      </w:pPr>
    </w:lvl>
    <w:lvl w:ilvl="7" w:tplc="D2780740" w:tentative="1">
      <w:start w:val="1"/>
      <w:numFmt w:val="lowerLetter"/>
      <w:lvlText w:val="%8."/>
      <w:lvlJc w:val="left"/>
      <w:pPr>
        <w:ind w:left="5825" w:hanging="360"/>
      </w:pPr>
    </w:lvl>
    <w:lvl w:ilvl="8" w:tplc="8C0E778C" w:tentative="1">
      <w:start w:val="1"/>
      <w:numFmt w:val="lowerRoman"/>
      <w:lvlText w:val="%9."/>
      <w:lvlJc w:val="right"/>
      <w:pPr>
        <w:ind w:left="6545" w:hanging="180"/>
      </w:pPr>
    </w:lvl>
  </w:abstractNum>
  <w:abstractNum w:abstractNumId="28" w15:restartNumberingAfterBreak="0">
    <w:nsid w:val="2567075D"/>
    <w:multiLevelType w:val="hybridMultilevel"/>
    <w:tmpl w:val="727A1296"/>
    <w:lvl w:ilvl="0" w:tplc="217CFCBE">
      <w:start w:val="1"/>
      <w:numFmt w:val="decimal"/>
      <w:lvlText w:val="%1.-"/>
      <w:lvlJc w:val="left"/>
      <w:pPr>
        <w:ind w:left="360" w:hanging="360"/>
      </w:pPr>
      <w:rPr>
        <w:rFonts w:hint="default"/>
      </w:rPr>
    </w:lvl>
    <w:lvl w:ilvl="1" w:tplc="AB346830">
      <w:start w:val="1"/>
      <w:numFmt w:val="decimal"/>
      <w:lvlText w:val="%2."/>
      <w:lvlJc w:val="left"/>
      <w:pPr>
        <w:ind w:left="1080" w:hanging="360"/>
      </w:pPr>
      <w:rPr>
        <w:rFonts w:hint="default"/>
        <w:b w:val="0"/>
      </w:rPr>
    </w:lvl>
    <w:lvl w:ilvl="2" w:tplc="67EC1F30" w:tentative="1">
      <w:start w:val="1"/>
      <w:numFmt w:val="lowerRoman"/>
      <w:lvlText w:val="%3."/>
      <w:lvlJc w:val="right"/>
      <w:pPr>
        <w:ind w:left="1800" w:hanging="180"/>
      </w:pPr>
    </w:lvl>
    <w:lvl w:ilvl="3" w:tplc="F7645030" w:tentative="1">
      <w:start w:val="1"/>
      <w:numFmt w:val="decimal"/>
      <w:lvlText w:val="%4."/>
      <w:lvlJc w:val="left"/>
      <w:pPr>
        <w:ind w:left="2520" w:hanging="360"/>
      </w:pPr>
    </w:lvl>
    <w:lvl w:ilvl="4" w:tplc="CFC8A0C2" w:tentative="1">
      <w:start w:val="1"/>
      <w:numFmt w:val="lowerLetter"/>
      <w:lvlText w:val="%5."/>
      <w:lvlJc w:val="left"/>
      <w:pPr>
        <w:ind w:left="3240" w:hanging="360"/>
      </w:pPr>
    </w:lvl>
    <w:lvl w:ilvl="5" w:tplc="BB506B14" w:tentative="1">
      <w:start w:val="1"/>
      <w:numFmt w:val="lowerRoman"/>
      <w:lvlText w:val="%6."/>
      <w:lvlJc w:val="right"/>
      <w:pPr>
        <w:ind w:left="3960" w:hanging="180"/>
      </w:pPr>
    </w:lvl>
    <w:lvl w:ilvl="6" w:tplc="3586B442" w:tentative="1">
      <w:start w:val="1"/>
      <w:numFmt w:val="decimal"/>
      <w:lvlText w:val="%7."/>
      <w:lvlJc w:val="left"/>
      <w:pPr>
        <w:ind w:left="4680" w:hanging="360"/>
      </w:pPr>
    </w:lvl>
    <w:lvl w:ilvl="7" w:tplc="D0C8317E" w:tentative="1">
      <w:start w:val="1"/>
      <w:numFmt w:val="lowerLetter"/>
      <w:lvlText w:val="%8."/>
      <w:lvlJc w:val="left"/>
      <w:pPr>
        <w:ind w:left="5400" w:hanging="360"/>
      </w:pPr>
    </w:lvl>
    <w:lvl w:ilvl="8" w:tplc="2990FA3E" w:tentative="1">
      <w:start w:val="1"/>
      <w:numFmt w:val="lowerRoman"/>
      <w:lvlText w:val="%9."/>
      <w:lvlJc w:val="right"/>
      <w:pPr>
        <w:ind w:left="6120" w:hanging="180"/>
      </w:pPr>
    </w:lvl>
  </w:abstractNum>
  <w:abstractNum w:abstractNumId="29" w15:restartNumberingAfterBreak="0">
    <w:nsid w:val="26820B25"/>
    <w:multiLevelType w:val="hybridMultilevel"/>
    <w:tmpl w:val="D1E274AC"/>
    <w:lvl w:ilvl="0" w:tplc="E17C0CB8">
      <w:start w:val="1"/>
      <w:numFmt w:val="lowerLetter"/>
      <w:lvlText w:val="%1)"/>
      <w:lvlJc w:val="left"/>
      <w:pPr>
        <w:ind w:left="720" w:hanging="360"/>
      </w:pPr>
      <w:rPr>
        <w:rFonts w:hint="default"/>
      </w:rPr>
    </w:lvl>
    <w:lvl w:ilvl="1" w:tplc="72E439CC" w:tentative="1">
      <w:start w:val="1"/>
      <w:numFmt w:val="lowerLetter"/>
      <w:lvlText w:val="%2."/>
      <w:lvlJc w:val="left"/>
      <w:pPr>
        <w:ind w:left="1440" w:hanging="360"/>
      </w:pPr>
    </w:lvl>
    <w:lvl w:ilvl="2" w:tplc="9918D7BC" w:tentative="1">
      <w:start w:val="1"/>
      <w:numFmt w:val="lowerRoman"/>
      <w:lvlText w:val="%3."/>
      <w:lvlJc w:val="right"/>
      <w:pPr>
        <w:ind w:left="2160" w:hanging="180"/>
      </w:pPr>
    </w:lvl>
    <w:lvl w:ilvl="3" w:tplc="D7C4F276" w:tentative="1">
      <w:start w:val="1"/>
      <w:numFmt w:val="decimal"/>
      <w:lvlText w:val="%4."/>
      <w:lvlJc w:val="left"/>
      <w:pPr>
        <w:ind w:left="2880" w:hanging="360"/>
      </w:pPr>
    </w:lvl>
    <w:lvl w:ilvl="4" w:tplc="44E20060" w:tentative="1">
      <w:start w:val="1"/>
      <w:numFmt w:val="lowerLetter"/>
      <w:lvlText w:val="%5."/>
      <w:lvlJc w:val="left"/>
      <w:pPr>
        <w:ind w:left="3600" w:hanging="360"/>
      </w:pPr>
    </w:lvl>
    <w:lvl w:ilvl="5" w:tplc="DE2E3F5E" w:tentative="1">
      <w:start w:val="1"/>
      <w:numFmt w:val="lowerRoman"/>
      <w:lvlText w:val="%6."/>
      <w:lvlJc w:val="right"/>
      <w:pPr>
        <w:ind w:left="4320" w:hanging="180"/>
      </w:pPr>
    </w:lvl>
    <w:lvl w:ilvl="6" w:tplc="7DD6EAA2" w:tentative="1">
      <w:start w:val="1"/>
      <w:numFmt w:val="decimal"/>
      <w:lvlText w:val="%7."/>
      <w:lvlJc w:val="left"/>
      <w:pPr>
        <w:ind w:left="5040" w:hanging="360"/>
      </w:pPr>
    </w:lvl>
    <w:lvl w:ilvl="7" w:tplc="E0D4D5C2" w:tentative="1">
      <w:start w:val="1"/>
      <w:numFmt w:val="lowerLetter"/>
      <w:lvlText w:val="%8."/>
      <w:lvlJc w:val="left"/>
      <w:pPr>
        <w:ind w:left="5760" w:hanging="360"/>
      </w:pPr>
    </w:lvl>
    <w:lvl w:ilvl="8" w:tplc="FCCEF2BE" w:tentative="1">
      <w:start w:val="1"/>
      <w:numFmt w:val="lowerRoman"/>
      <w:lvlText w:val="%9."/>
      <w:lvlJc w:val="right"/>
      <w:pPr>
        <w:ind w:left="6480" w:hanging="180"/>
      </w:pPr>
    </w:lvl>
  </w:abstractNum>
  <w:abstractNum w:abstractNumId="30" w15:restartNumberingAfterBreak="0">
    <w:nsid w:val="28EB6AB3"/>
    <w:multiLevelType w:val="hybridMultilevel"/>
    <w:tmpl w:val="D1E274AC"/>
    <w:lvl w:ilvl="0" w:tplc="76C6E6F0">
      <w:start w:val="1"/>
      <w:numFmt w:val="lowerLetter"/>
      <w:lvlText w:val="%1)"/>
      <w:lvlJc w:val="left"/>
      <w:pPr>
        <w:ind w:left="720" w:hanging="360"/>
      </w:pPr>
      <w:rPr>
        <w:rFonts w:hint="default"/>
      </w:rPr>
    </w:lvl>
    <w:lvl w:ilvl="1" w:tplc="0E60CE96" w:tentative="1">
      <w:start w:val="1"/>
      <w:numFmt w:val="lowerLetter"/>
      <w:lvlText w:val="%2."/>
      <w:lvlJc w:val="left"/>
      <w:pPr>
        <w:ind w:left="1440" w:hanging="360"/>
      </w:pPr>
    </w:lvl>
    <w:lvl w:ilvl="2" w:tplc="E2067D8C" w:tentative="1">
      <w:start w:val="1"/>
      <w:numFmt w:val="lowerRoman"/>
      <w:lvlText w:val="%3."/>
      <w:lvlJc w:val="right"/>
      <w:pPr>
        <w:ind w:left="2160" w:hanging="180"/>
      </w:pPr>
    </w:lvl>
    <w:lvl w:ilvl="3" w:tplc="EB62CB1E" w:tentative="1">
      <w:start w:val="1"/>
      <w:numFmt w:val="decimal"/>
      <w:lvlText w:val="%4."/>
      <w:lvlJc w:val="left"/>
      <w:pPr>
        <w:ind w:left="2880" w:hanging="360"/>
      </w:pPr>
    </w:lvl>
    <w:lvl w:ilvl="4" w:tplc="D51C2D58" w:tentative="1">
      <w:start w:val="1"/>
      <w:numFmt w:val="lowerLetter"/>
      <w:lvlText w:val="%5."/>
      <w:lvlJc w:val="left"/>
      <w:pPr>
        <w:ind w:left="3600" w:hanging="360"/>
      </w:pPr>
    </w:lvl>
    <w:lvl w:ilvl="5" w:tplc="F7D4112E" w:tentative="1">
      <w:start w:val="1"/>
      <w:numFmt w:val="lowerRoman"/>
      <w:lvlText w:val="%6."/>
      <w:lvlJc w:val="right"/>
      <w:pPr>
        <w:ind w:left="4320" w:hanging="180"/>
      </w:pPr>
    </w:lvl>
    <w:lvl w:ilvl="6" w:tplc="6AFA54EC" w:tentative="1">
      <w:start w:val="1"/>
      <w:numFmt w:val="decimal"/>
      <w:lvlText w:val="%7."/>
      <w:lvlJc w:val="left"/>
      <w:pPr>
        <w:ind w:left="5040" w:hanging="360"/>
      </w:pPr>
    </w:lvl>
    <w:lvl w:ilvl="7" w:tplc="689E05FA" w:tentative="1">
      <w:start w:val="1"/>
      <w:numFmt w:val="lowerLetter"/>
      <w:lvlText w:val="%8."/>
      <w:lvlJc w:val="left"/>
      <w:pPr>
        <w:ind w:left="5760" w:hanging="360"/>
      </w:pPr>
    </w:lvl>
    <w:lvl w:ilvl="8" w:tplc="A708789A" w:tentative="1">
      <w:start w:val="1"/>
      <w:numFmt w:val="lowerRoman"/>
      <w:lvlText w:val="%9."/>
      <w:lvlJc w:val="right"/>
      <w:pPr>
        <w:ind w:left="6480" w:hanging="180"/>
      </w:pPr>
    </w:lvl>
  </w:abstractNum>
  <w:abstractNum w:abstractNumId="31" w15:restartNumberingAfterBreak="0">
    <w:nsid w:val="2C1138FE"/>
    <w:multiLevelType w:val="hybridMultilevel"/>
    <w:tmpl w:val="727A1296"/>
    <w:lvl w:ilvl="0" w:tplc="ACEA163E">
      <w:start w:val="1"/>
      <w:numFmt w:val="decimal"/>
      <w:lvlText w:val="%1.-"/>
      <w:lvlJc w:val="left"/>
      <w:pPr>
        <w:ind w:left="360" w:hanging="360"/>
      </w:pPr>
      <w:rPr>
        <w:rFonts w:hint="default"/>
      </w:rPr>
    </w:lvl>
    <w:lvl w:ilvl="1" w:tplc="9D2AF2A8">
      <w:start w:val="1"/>
      <w:numFmt w:val="decimal"/>
      <w:lvlText w:val="%2."/>
      <w:lvlJc w:val="left"/>
      <w:pPr>
        <w:ind w:left="1080" w:hanging="360"/>
      </w:pPr>
      <w:rPr>
        <w:rFonts w:hint="default"/>
        <w:b w:val="0"/>
      </w:rPr>
    </w:lvl>
    <w:lvl w:ilvl="2" w:tplc="D188D8A8" w:tentative="1">
      <w:start w:val="1"/>
      <w:numFmt w:val="lowerRoman"/>
      <w:lvlText w:val="%3."/>
      <w:lvlJc w:val="right"/>
      <w:pPr>
        <w:ind w:left="1800" w:hanging="180"/>
      </w:pPr>
    </w:lvl>
    <w:lvl w:ilvl="3" w:tplc="46C08FEE" w:tentative="1">
      <w:start w:val="1"/>
      <w:numFmt w:val="decimal"/>
      <w:lvlText w:val="%4."/>
      <w:lvlJc w:val="left"/>
      <w:pPr>
        <w:ind w:left="2520" w:hanging="360"/>
      </w:pPr>
    </w:lvl>
    <w:lvl w:ilvl="4" w:tplc="10A84556" w:tentative="1">
      <w:start w:val="1"/>
      <w:numFmt w:val="lowerLetter"/>
      <w:lvlText w:val="%5."/>
      <w:lvlJc w:val="left"/>
      <w:pPr>
        <w:ind w:left="3240" w:hanging="360"/>
      </w:pPr>
    </w:lvl>
    <w:lvl w:ilvl="5" w:tplc="7A8228F4" w:tentative="1">
      <w:start w:val="1"/>
      <w:numFmt w:val="lowerRoman"/>
      <w:lvlText w:val="%6."/>
      <w:lvlJc w:val="right"/>
      <w:pPr>
        <w:ind w:left="3960" w:hanging="180"/>
      </w:pPr>
    </w:lvl>
    <w:lvl w:ilvl="6" w:tplc="5E5A1B68" w:tentative="1">
      <w:start w:val="1"/>
      <w:numFmt w:val="decimal"/>
      <w:lvlText w:val="%7."/>
      <w:lvlJc w:val="left"/>
      <w:pPr>
        <w:ind w:left="4680" w:hanging="360"/>
      </w:pPr>
    </w:lvl>
    <w:lvl w:ilvl="7" w:tplc="AA481CCE" w:tentative="1">
      <w:start w:val="1"/>
      <w:numFmt w:val="lowerLetter"/>
      <w:lvlText w:val="%8."/>
      <w:lvlJc w:val="left"/>
      <w:pPr>
        <w:ind w:left="5400" w:hanging="360"/>
      </w:pPr>
    </w:lvl>
    <w:lvl w:ilvl="8" w:tplc="8EBC4B06" w:tentative="1">
      <w:start w:val="1"/>
      <w:numFmt w:val="lowerRoman"/>
      <w:lvlText w:val="%9."/>
      <w:lvlJc w:val="right"/>
      <w:pPr>
        <w:ind w:left="6120" w:hanging="180"/>
      </w:pPr>
    </w:lvl>
  </w:abstractNum>
  <w:abstractNum w:abstractNumId="32" w15:restartNumberingAfterBreak="0">
    <w:nsid w:val="2EE24D3F"/>
    <w:multiLevelType w:val="hybridMultilevel"/>
    <w:tmpl w:val="B8122B62"/>
    <w:lvl w:ilvl="0" w:tplc="38F691E4">
      <w:start w:val="1"/>
      <w:numFmt w:val="lowerLetter"/>
      <w:lvlText w:val="%1)"/>
      <w:lvlJc w:val="left"/>
      <w:pPr>
        <w:ind w:left="1080" w:hanging="360"/>
      </w:pPr>
      <w:rPr>
        <w:rFonts w:hint="default"/>
        <w:strike w:val="0"/>
      </w:rPr>
    </w:lvl>
    <w:lvl w:ilvl="1" w:tplc="5B16EBC8">
      <w:start w:val="1"/>
      <w:numFmt w:val="lowerLetter"/>
      <w:lvlText w:val="%2."/>
      <w:lvlJc w:val="left"/>
      <w:pPr>
        <w:ind w:left="1440" w:hanging="360"/>
      </w:pPr>
    </w:lvl>
    <w:lvl w:ilvl="2" w:tplc="DBDABD32" w:tentative="1">
      <w:start w:val="1"/>
      <w:numFmt w:val="lowerRoman"/>
      <w:lvlText w:val="%3."/>
      <w:lvlJc w:val="right"/>
      <w:pPr>
        <w:ind w:left="2160" w:hanging="180"/>
      </w:pPr>
    </w:lvl>
    <w:lvl w:ilvl="3" w:tplc="A6DCC7A2" w:tentative="1">
      <w:start w:val="1"/>
      <w:numFmt w:val="decimal"/>
      <w:lvlText w:val="%4."/>
      <w:lvlJc w:val="left"/>
      <w:pPr>
        <w:ind w:left="2880" w:hanging="360"/>
      </w:pPr>
    </w:lvl>
    <w:lvl w:ilvl="4" w:tplc="3DCAE9DC" w:tentative="1">
      <w:start w:val="1"/>
      <w:numFmt w:val="lowerLetter"/>
      <w:lvlText w:val="%5."/>
      <w:lvlJc w:val="left"/>
      <w:pPr>
        <w:ind w:left="3600" w:hanging="360"/>
      </w:pPr>
    </w:lvl>
    <w:lvl w:ilvl="5" w:tplc="288CF09C" w:tentative="1">
      <w:start w:val="1"/>
      <w:numFmt w:val="lowerRoman"/>
      <w:lvlText w:val="%6."/>
      <w:lvlJc w:val="right"/>
      <w:pPr>
        <w:ind w:left="4320" w:hanging="180"/>
      </w:pPr>
    </w:lvl>
    <w:lvl w:ilvl="6" w:tplc="57CEDCDC" w:tentative="1">
      <w:start w:val="1"/>
      <w:numFmt w:val="decimal"/>
      <w:lvlText w:val="%7."/>
      <w:lvlJc w:val="left"/>
      <w:pPr>
        <w:ind w:left="5040" w:hanging="360"/>
      </w:pPr>
    </w:lvl>
    <w:lvl w:ilvl="7" w:tplc="81A63172" w:tentative="1">
      <w:start w:val="1"/>
      <w:numFmt w:val="lowerLetter"/>
      <w:lvlText w:val="%8."/>
      <w:lvlJc w:val="left"/>
      <w:pPr>
        <w:ind w:left="5760" w:hanging="360"/>
      </w:pPr>
    </w:lvl>
    <w:lvl w:ilvl="8" w:tplc="2B0000B2" w:tentative="1">
      <w:start w:val="1"/>
      <w:numFmt w:val="lowerRoman"/>
      <w:lvlText w:val="%9."/>
      <w:lvlJc w:val="right"/>
      <w:pPr>
        <w:ind w:left="6480" w:hanging="180"/>
      </w:pPr>
    </w:lvl>
  </w:abstractNum>
  <w:abstractNum w:abstractNumId="33" w15:restartNumberingAfterBreak="0">
    <w:nsid w:val="2F307B75"/>
    <w:multiLevelType w:val="hybridMultilevel"/>
    <w:tmpl w:val="043A90F8"/>
    <w:lvl w:ilvl="0" w:tplc="B75CD614">
      <w:start w:val="1"/>
      <w:numFmt w:val="lowerLetter"/>
      <w:lvlText w:val="%1)"/>
      <w:lvlJc w:val="left"/>
      <w:pPr>
        <w:ind w:left="720" w:hanging="360"/>
      </w:pPr>
    </w:lvl>
    <w:lvl w:ilvl="1" w:tplc="4B2C4C42">
      <w:start w:val="1"/>
      <w:numFmt w:val="lowerLetter"/>
      <w:lvlText w:val="%2."/>
      <w:lvlJc w:val="left"/>
      <w:pPr>
        <w:ind w:left="1440" w:hanging="360"/>
      </w:pPr>
    </w:lvl>
    <w:lvl w:ilvl="2" w:tplc="0150A50C">
      <w:start w:val="1"/>
      <w:numFmt w:val="lowerRoman"/>
      <w:lvlText w:val="%3."/>
      <w:lvlJc w:val="right"/>
      <w:pPr>
        <w:ind w:left="2160" w:hanging="180"/>
      </w:pPr>
    </w:lvl>
    <w:lvl w:ilvl="3" w:tplc="4E3A626A" w:tentative="1">
      <w:start w:val="1"/>
      <w:numFmt w:val="decimal"/>
      <w:lvlText w:val="%4."/>
      <w:lvlJc w:val="left"/>
      <w:pPr>
        <w:ind w:left="2880" w:hanging="360"/>
      </w:pPr>
    </w:lvl>
    <w:lvl w:ilvl="4" w:tplc="18BC4A06" w:tentative="1">
      <w:start w:val="1"/>
      <w:numFmt w:val="lowerLetter"/>
      <w:lvlText w:val="%5."/>
      <w:lvlJc w:val="left"/>
      <w:pPr>
        <w:ind w:left="3600" w:hanging="360"/>
      </w:pPr>
    </w:lvl>
    <w:lvl w:ilvl="5" w:tplc="2AD47BE4" w:tentative="1">
      <w:start w:val="1"/>
      <w:numFmt w:val="lowerRoman"/>
      <w:lvlText w:val="%6."/>
      <w:lvlJc w:val="right"/>
      <w:pPr>
        <w:ind w:left="4320" w:hanging="180"/>
      </w:pPr>
    </w:lvl>
    <w:lvl w:ilvl="6" w:tplc="3C12F792" w:tentative="1">
      <w:start w:val="1"/>
      <w:numFmt w:val="decimal"/>
      <w:lvlText w:val="%7."/>
      <w:lvlJc w:val="left"/>
      <w:pPr>
        <w:ind w:left="5040" w:hanging="360"/>
      </w:pPr>
    </w:lvl>
    <w:lvl w:ilvl="7" w:tplc="1D9A07DC" w:tentative="1">
      <w:start w:val="1"/>
      <w:numFmt w:val="lowerLetter"/>
      <w:lvlText w:val="%8."/>
      <w:lvlJc w:val="left"/>
      <w:pPr>
        <w:ind w:left="5760" w:hanging="360"/>
      </w:pPr>
    </w:lvl>
    <w:lvl w:ilvl="8" w:tplc="E22AE4EC" w:tentative="1">
      <w:start w:val="1"/>
      <w:numFmt w:val="lowerRoman"/>
      <w:lvlText w:val="%9."/>
      <w:lvlJc w:val="right"/>
      <w:pPr>
        <w:ind w:left="6480" w:hanging="180"/>
      </w:pPr>
    </w:lvl>
  </w:abstractNum>
  <w:abstractNum w:abstractNumId="34" w15:restartNumberingAfterBreak="0">
    <w:nsid w:val="2FED4AC0"/>
    <w:multiLevelType w:val="hybridMultilevel"/>
    <w:tmpl w:val="DD6ABD32"/>
    <w:lvl w:ilvl="0" w:tplc="23803458">
      <w:start w:val="1"/>
      <w:numFmt w:val="lowerLetter"/>
      <w:lvlText w:val="%1)"/>
      <w:lvlJc w:val="left"/>
      <w:pPr>
        <w:ind w:left="1080" w:hanging="360"/>
      </w:pPr>
      <w:rPr>
        <w:rFonts w:hint="default"/>
      </w:rPr>
    </w:lvl>
    <w:lvl w:ilvl="1" w:tplc="9BCA2E02" w:tentative="1">
      <w:start w:val="1"/>
      <w:numFmt w:val="lowerLetter"/>
      <w:lvlText w:val="%2."/>
      <w:lvlJc w:val="left"/>
      <w:pPr>
        <w:ind w:left="1800" w:hanging="360"/>
      </w:pPr>
    </w:lvl>
    <w:lvl w:ilvl="2" w:tplc="791CBA48" w:tentative="1">
      <w:start w:val="1"/>
      <w:numFmt w:val="lowerRoman"/>
      <w:lvlText w:val="%3."/>
      <w:lvlJc w:val="right"/>
      <w:pPr>
        <w:ind w:left="2520" w:hanging="180"/>
      </w:pPr>
    </w:lvl>
    <w:lvl w:ilvl="3" w:tplc="EAF0C08E" w:tentative="1">
      <w:start w:val="1"/>
      <w:numFmt w:val="decimal"/>
      <w:lvlText w:val="%4."/>
      <w:lvlJc w:val="left"/>
      <w:pPr>
        <w:ind w:left="3240" w:hanging="360"/>
      </w:pPr>
    </w:lvl>
    <w:lvl w:ilvl="4" w:tplc="ACB4F50C" w:tentative="1">
      <w:start w:val="1"/>
      <w:numFmt w:val="lowerLetter"/>
      <w:lvlText w:val="%5."/>
      <w:lvlJc w:val="left"/>
      <w:pPr>
        <w:ind w:left="3960" w:hanging="360"/>
      </w:pPr>
    </w:lvl>
    <w:lvl w:ilvl="5" w:tplc="5524AE62" w:tentative="1">
      <w:start w:val="1"/>
      <w:numFmt w:val="lowerRoman"/>
      <w:lvlText w:val="%6."/>
      <w:lvlJc w:val="right"/>
      <w:pPr>
        <w:ind w:left="4680" w:hanging="180"/>
      </w:pPr>
    </w:lvl>
    <w:lvl w:ilvl="6" w:tplc="8B2695B2" w:tentative="1">
      <w:start w:val="1"/>
      <w:numFmt w:val="decimal"/>
      <w:lvlText w:val="%7."/>
      <w:lvlJc w:val="left"/>
      <w:pPr>
        <w:ind w:left="5400" w:hanging="360"/>
      </w:pPr>
    </w:lvl>
    <w:lvl w:ilvl="7" w:tplc="32B84514" w:tentative="1">
      <w:start w:val="1"/>
      <w:numFmt w:val="lowerLetter"/>
      <w:lvlText w:val="%8."/>
      <w:lvlJc w:val="left"/>
      <w:pPr>
        <w:ind w:left="6120" w:hanging="360"/>
      </w:pPr>
    </w:lvl>
    <w:lvl w:ilvl="8" w:tplc="78DE7964" w:tentative="1">
      <w:start w:val="1"/>
      <w:numFmt w:val="lowerRoman"/>
      <w:lvlText w:val="%9."/>
      <w:lvlJc w:val="right"/>
      <w:pPr>
        <w:ind w:left="6840" w:hanging="180"/>
      </w:pPr>
    </w:lvl>
  </w:abstractNum>
  <w:abstractNum w:abstractNumId="35" w15:restartNumberingAfterBreak="0">
    <w:nsid w:val="30C76C73"/>
    <w:multiLevelType w:val="hybridMultilevel"/>
    <w:tmpl w:val="0AA80D5C"/>
    <w:lvl w:ilvl="0" w:tplc="73C24A4E">
      <w:start w:val="1"/>
      <w:numFmt w:val="lowerLetter"/>
      <w:lvlText w:val="%1)"/>
      <w:lvlJc w:val="left"/>
      <w:pPr>
        <w:ind w:left="720" w:hanging="360"/>
      </w:pPr>
      <w:rPr>
        <w:rFonts w:hint="default"/>
      </w:rPr>
    </w:lvl>
    <w:lvl w:ilvl="1" w:tplc="F9F60A44">
      <w:start w:val="1"/>
      <w:numFmt w:val="bullet"/>
      <w:lvlText w:val="o"/>
      <w:lvlJc w:val="left"/>
      <w:pPr>
        <w:ind w:left="1440" w:hanging="360"/>
      </w:pPr>
      <w:rPr>
        <w:rFonts w:ascii="Courier New" w:hAnsi="Courier New" w:cs="Courier New" w:hint="default"/>
      </w:rPr>
    </w:lvl>
    <w:lvl w:ilvl="2" w:tplc="411664F8" w:tentative="1">
      <w:start w:val="1"/>
      <w:numFmt w:val="bullet"/>
      <w:lvlText w:val=""/>
      <w:lvlJc w:val="left"/>
      <w:pPr>
        <w:ind w:left="2160" w:hanging="360"/>
      </w:pPr>
      <w:rPr>
        <w:rFonts w:ascii="Wingdings" w:hAnsi="Wingdings" w:hint="default"/>
      </w:rPr>
    </w:lvl>
    <w:lvl w:ilvl="3" w:tplc="EB7A4C0E" w:tentative="1">
      <w:start w:val="1"/>
      <w:numFmt w:val="bullet"/>
      <w:lvlText w:val=""/>
      <w:lvlJc w:val="left"/>
      <w:pPr>
        <w:ind w:left="2880" w:hanging="360"/>
      </w:pPr>
      <w:rPr>
        <w:rFonts w:ascii="Symbol" w:hAnsi="Symbol" w:hint="default"/>
      </w:rPr>
    </w:lvl>
    <w:lvl w:ilvl="4" w:tplc="101C3F0A" w:tentative="1">
      <w:start w:val="1"/>
      <w:numFmt w:val="bullet"/>
      <w:lvlText w:val="o"/>
      <w:lvlJc w:val="left"/>
      <w:pPr>
        <w:ind w:left="3600" w:hanging="360"/>
      </w:pPr>
      <w:rPr>
        <w:rFonts w:ascii="Courier New" w:hAnsi="Courier New" w:cs="Courier New" w:hint="default"/>
      </w:rPr>
    </w:lvl>
    <w:lvl w:ilvl="5" w:tplc="B7F0E77E" w:tentative="1">
      <w:start w:val="1"/>
      <w:numFmt w:val="bullet"/>
      <w:lvlText w:val=""/>
      <w:lvlJc w:val="left"/>
      <w:pPr>
        <w:ind w:left="4320" w:hanging="360"/>
      </w:pPr>
      <w:rPr>
        <w:rFonts w:ascii="Wingdings" w:hAnsi="Wingdings" w:hint="default"/>
      </w:rPr>
    </w:lvl>
    <w:lvl w:ilvl="6" w:tplc="67D0EC80" w:tentative="1">
      <w:start w:val="1"/>
      <w:numFmt w:val="bullet"/>
      <w:lvlText w:val=""/>
      <w:lvlJc w:val="left"/>
      <w:pPr>
        <w:ind w:left="5040" w:hanging="360"/>
      </w:pPr>
      <w:rPr>
        <w:rFonts w:ascii="Symbol" w:hAnsi="Symbol" w:hint="default"/>
      </w:rPr>
    </w:lvl>
    <w:lvl w:ilvl="7" w:tplc="968AD784" w:tentative="1">
      <w:start w:val="1"/>
      <w:numFmt w:val="bullet"/>
      <w:lvlText w:val="o"/>
      <w:lvlJc w:val="left"/>
      <w:pPr>
        <w:ind w:left="5760" w:hanging="360"/>
      </w:pPr>
      <w:rPr>
        <w:rFonts w:ascii="Courier New" w:hAnsi="Courier New" w:cs="Courier New" w:hint="default"/>
      </w:rPr>
    </w:lvl>
    <w:lvl w:ilvl="8" w:tplc="63D67B5C" w:tentative="1">
      <w:start w:val="1"/>
      <w:numFmt w:val="bullet"/>
      <w:lvlText w:val=""/>
      <w:lvlJc w:val="left"/>
      <w:pPr>
        <w:ind w:left="6480" w:hanging="360"/>
      </w:pPr>
      <w:rPr>
        <w:rFonts w:ascii="Wingdings" w:hAnsi="Wingdings" w:hint="default"/>
      </w:rPr>
    </w:lvl>
  </w:abstractNum>
  <w:abstractNum w:abstractNumId="36" w15:restartNumberingAfterBreak="0">
    <w:nsid w:val="32593D4A"/>
    <w:multiLevelType w:val="hybridMultilevel"/>
    <w:tmpl w:val="0B5ABF40"/>
    <w:lvl w:ilvl="0" w:tplc="5A420426">
      <w:start w:val="2"/>
      <w:numFmt w:val="lowerLetter"/>
      <w:lvlText w:val="%1)"/>
      <w:lvlJc w:val="left"/>
      <w:pPr>
        <w:ind w:left="785" w:hanging="360"/>
      </w:pPr>
      <w:rPr>
        <w:rFonts w:hint="default"/>
      </w:rPr>
    </w:lvl>
    <w:lvl w:ilvl="1" w:tplc="92BCD8A4" w:tentative="1">
      <w:start w:val="1"/>
      <w:numFmt w:val="lowerLetter"/>
      <w:lvlText w:val="%2."/>
      <w:lvlJc w:val="left"/>
      <w:pPr>
        <w:ind w:left="1440" w:hanging="360"/>
      </w:pPr>
    </w:lvl>
    <w:lvl w:ilvl="2" w:tplc="A2EE0EF0" w:tentative="1">
      <w:start w:val="1"/>
      <w:numFmt w:val="lowerRoman"/>
      <w:lvlText w:val="%3."/>
      <w:lvlJc w:val="right"/>
      <w:pPr>
        <w:ind w:left="2160" w:hanging="180"/>
      </w:pPr>
    </w:lvl>
    <w:lvl w:ilvl="3" w:tplc="91F27AF0" w:tentative="1">
      <w:start w:val="1"/>
      <w:numFmt w:val="decimal"/>
      <w:lvlText w:val="%4."/>
      <w:lvlJc w:val="left"/>
      <w:pPr>
        <w:ind w:left="2880" w:hanging="360"/>
      </w:pPr>
    </w:lvl>
    <w:lvl w:ilvl="4" w:tplc="CE3C5268" w:tentative="1">
      <w:start w:val="1"/>
      <w:numFmt w:val="lowerLetter"/>
      <w:lvlText w:val="%5."/>
      <w:lvlJc w:val="left"/>
      <w:pPr>
        <w:ind w:left="3600" w:hanging="360"/>
      </w:pPr>
    </w:lvl>
    <w:lvl w:ilvl="5" w:tplc="EFF2A342" w:tentative="1">
      <w:start w:val="1"/>
      <w:numFmt w:val="lowerRoman"/>
      <w:lvlText w:val="%6."/>
      <w:lvlJc w:val="right"/>
      <w:pPr>
        <w:ind w:left="4320" w:hanging="180"/>
      </w:pPr>
    </w:lvl>
    <w:lvl w:ilvl="6" w:tplc="C5F83BB6" w:tentative="1">
      <w:start w:val="1"/>
      <w:numFmt w:val="decimal"/>
      <w:lvlText w:val="%7."/>
      <w:lvlJc w:val="left"/>
      <w:pPr>
        <w:ind w:left="5040" w:hanging="360"/>
      </w:pPr>
    </w:lvl>
    <w:lvl w:ilvl="7" w:tplc="05A87552" w:tentative="1">
      <w:start w:val="1"/>
      <w:numFmt w:val="lowerLetter"/>
      <w:lvlText w:val="%8."/>
      <w:lvlJc w:val="left"/>
      <w:pPr>
        <w:ind w:left="5760" w:hanging="360"/>
      </w:pPr>
    </w:lvl>
    <w:lvl w:ilvl="8" w:tplc="4444427C" w:tentative="1">
      <w:start w:val="1"/>
      <w:numFmt w:val="lowerRoman"/>
      <w:lvlText w:val="%9."/>
      <w:lvlJc w:val="right"/>
      <w:pPr>
        <w:ind w:left="6480" w:hanging="180"/>
      </w:pPr>
    </w:lvl>
  </w:abstractNum>
  <w:abstractNum w:abstractNumId="37" w15:restartNumberingAfterBreak="0">
    <w:nsid w:val="39302E7D"/>
    <w:multiLevelType w:val="hybridMultilevel"/>
    <w:tmpl w:val="DC9CE542"/>
    <w:lvl w:ilvl="0" w:tplc="146AA9DE">
      <w:start w:val="1"/>
      <w:numFmt w:val="lowerLetter"/>
      <w:lvlText w:val="%1)"/>
      <w:lvlJc w:val="left"/>
      <w:pPr>
        <w:ind w:left="928" w:hanging="360"/>
      </w:pPr>
    </w:lvl>
    <w:lvl w:ilvl="1" w:tplc="288CE790">
      <w:start w:val="1"/>
      <w:numFmt w:val="lowerLetter"/>
      <w:lvlText w:val="%2."/>
      <w:lvlJc w:val="left"/>
      <w:pPr>
        <w:ind w:left="1080" w:hanging="360"/>
      </w:pPr>
    </w:lvl>
    <w:lvl w:ilvl="2" w:tplc="1E24A34E">
      <w:start w:val="1"/>
      <w:numFmt w:val="lowerRoman"/>
      <w:lvlText w:val="%3."/>
      <w:lvlJc w:val="right"/>
      <w:pPr>
        <w:ind w:left="1800" w:hanging="180"/>
      </w:pPr>
    </w:lvl>
    <w:lvl w:ilvl="3" w:tplc="7D8E244C" w:tentative="1">
      <w:start w:val="1"/>
      <w:numFmt w:val="decimal"/>
      <w:lvlText w:val="%4."/>
      <w:lvlJc w:val="left"/>
      <w:pPr>
        <w:ind w:left="2520" w:hanging="360"/>
      </w:pPr>
    </w:lvl>
    <w:lvl w:ilvl="4" w:tplc="CED07E2C" w:tentative="1">
      <w:start w:val="1"/>
      <w:numFmt w:val="lowerLetter"/>
      <w:lvlText w:val="%5."/>
      <w:lvlJc w:val="left"/>
      <w:pPr>
        <w:ind w:left="3240" w:hanging="360"/>
      </w:pPr>
    </w:lvl>
    <w:lvl w:ilvl="5" w:tplc="D60628AA" w:tentative="1">
      <w:start w:val="1"/>
      <w:numFmt w:val="lowerRoman"/>
      <w:lvlText w:val="%6."/>
      <w:lvlJc w:val="right"/>
      <w:pPr>
        <w:ind w:left="3960" w:hanging="180"/>
      </w:pPr>
    </w:lvl>
    <w:lvl w:ilvl="6" w:tplc="8A4269FE" w:tentative="1">
      <w:start w:val="1"/>
      <w:numFmt w:val="decimal"/>
      <w:lvlText w:val="%7."/>
      <w:lvlJc w:val="left"/>
      <w:pPr>
        <w:ind w:left="4680" w:hanging="360"/>
      </w:pPr>
    </w:lvl>
    <w:lvl w:ilvl="7" w:tplc="A5789642" w:tentative="1">
      <w:start w:val="1"/>
      <w:numFmt w:val="lowerLetter"/>
      <w:lvlText w:val="%8."/>
      <w:lvlJc w:val="left"/>
      <w:pPr>
        <w:ind w:left="5400" w:hanging="360"/>
      </w:pPr>
    </w:lvl>
    <w:lvl w:ilvl="8" w:tplc="0C127AC8" w:tentative="1">
      <w:start w:val="1"/>
      <w:numFmt w:val="lowerRoman"/>
      <w:lvlText w:val="%9."/>
      <w:lvlJc w:val="right"/>
      <w:pPr>
        <w:ind w:left="6120" w:hanging="180"/>
      </w:pPr>
    </w:lvl>
  </w:abstractNum>
  <w:abstractNum w:abstractNumId="38" w15:restartNumberingAfterBreak="0">
    <w:nsid w:val="395B2237"/>
    <w:multiLevelType w:val="hybridMultilevel"/>
    <w:tmpl w:val="9CCE1F36"/>
    <w:lvl w:ilvl="0" w:tplc="10E47B4E">
      <w:start w:val="1"/>
      <w:numFmt w:val="decimal"/>
      <w:lvlText w:val="%1."/>
      <w:lvlJc w:val="left"/>
      <w:pPr>
        <w:ind w:left="360" w:hanging="360"/>
      </w:pPr>
    </w:lvl>
    <w:lvl w:ilvl="1" w:tplc="C5CE2662">
      <w:start w:val="1"/>
      <w:numFmt w:val="lowerLetter"/>
      <w:lvlText w:val="%2."/>
      <w:lvlJc w:val="left"/>
      <w:pPr>
        <w:ind w:left="1080" w:hanging="360"/>
      </w:pPr>
    </w:lvl>
    <w:lvl w:ilvl="2" w:tplc="F3DCE4AE">
      <w:start w:val="1"/>
      <w:numFmt w:val="lowerRoman"/>
      <w:lvlText w:val="%3."/>
      <w:lvlJc w:val="right"/>
      <w:pPr>
        <w:ind w:left="1800" w:hanging="180"/>
      </w:pPr>
    </w:lvl>
    <w:lvl w:ilvl="3" w:tplc="A1D604B0">
      <w:start w:val="1"/>
      <w:numFmt w:val="lowerRoman"/>
      <w:lvlText w:val="%4."/>
      <w:lvlJc w:val="right"/>
      <w:pPr>
        <w:ind w:left="2520" w:hanging="360"/>
      </w:pPr>
    </w:lvl>
    <w:lvl w:ilvl="4" w:tplc="1320EE74" w:tentative="1">
      <w:start w:val="1"/>
      <w:numFmt w:val="lowerLetter"/>
      <w:lvlText w:val="%5."/>
      <w:lvlJc w:val="left"/>
      <w:pPr>
        <w:ind w:left="3240" w:hanging="360"/>
      </w:pPr>
    </w:lvl>
    <w:lvl w:ilvl="5" w:tplc="702A5F06" w:tentative="1">
      <w:start w:val="1"/>
      <w:numFmt w:val="lowerRoman"/>
      <w:lvlText w:val="%6."/>
      <w:lvlJc w:val="right"/>
      <w:pPr>
        <w:ind w:left="3960" w:hanging="180"/>
      </w:pPr>
    </w:lvl>
    <w:lvl w:ilvl="6" w:tplc="F3BE7DEC" w:tentative="1">
      <w:start w:val="1"/>
      <w:numFmt w:val="decimal"/>
      <w:lvlText w:val="%7."/>
      <w:lvlJc w:val="left"/>
      <w:pPr>
        <w:ind w:left="4680" w:hanging="360"/>
      </w:pPr>
    </w:lvl>
    <w:lvl w:ilvl="7" w:tplc="4588F378" w:tentative="1">
      <w:start w:val="1"/>
      <w:numFmt w:val="lowerLetter"/>
      <w:lvlText w:val="%8."/>
      <w:lvlJc w:val="left"/>
      <w:pPr>
        <w:ind w:left="5400" w:hanging="360"/>
      </w:pPr>
    </w:lvl>
    <w:lvl w:ilvl="8" w:tplc="DBA87F06" w:tentative="1">
      <w:start w:val="1"/>
      <w:numFmt w:val="lowerRoman"/>
      <w:lvlText w:val="%9."/>
      <w:lvlJc w:val="right"/>
      <w:pPr>
        <w:ind w:left="6120" w:hanging="180"/>
      </w:pPr>
    </w:lvl>
  </w:abstractNum>
  <w:abstractNum w:abstractNumId="39" w15:restartNumberingAfterBreak="0">
    <w:nsid w:val="3AA4743A"/>
    <w:multiLevelType w:val="hybridMultilevel"/>
    <w:tmpl w:val="727A1296"/>
    <w:lvl w:ilvl="0" w:tplc="BF66241C">
      <w:start w:val="1"/>
      <w:numFmt w:val="decimal"/>
      <w:lvlText w:val="%1.-"/>
      <w:lvlJc w:val="left"/>
      <w:pPr>
        <w:ind w:left="360" w:hanging="360"/>
      </w:pPr>
      <w:rPr>
        <w:rFonts w:hint="default"/>
      </w:rPr>
    </w:lvl>
    <w:lvl w:ilvl="1" w:tplc="C818B48E">
      <w:start w:val="1"/>
      <w:numFmt w:val="decimal"/>
      <w:lvlText w:val="%2."/>
      <w:lvlJc w:val="left"/>
      <w:pPr>
        <w:ind w:left="1080" w:hanging="360"/>
      </w:pPr>
      <w:rPr>
        <w:rFonts w:hint="default"/>
        <w:b w:val="0"/>
      </w:rPr>
    </w:lvl>
    <w:lvl w:ilvl="2" w:tplc="202CB286" w:tentative="1">
      <w:start w:val="1"/>
      <w:numFmt w:val="lowerRoman"/>
      <w:lvlText w:val="%3."/>
      <w:lvlJc w:val="right"/>
      <w:pPr>
        <w:ind w:left="1800" w:hanging="180"/>
      </w:pPr>
    </w:lvl>
    <w:lvl w:ilvl="3" w:tplc="764009D2" w:tentative="1">
      <w:start w:val="1"/>
      <w:numFmt w:val="decimal"/>
      <w:lvlText w:val="%4."/>
      <w:lvlJc w:val="left"/>
      <w:pPr>
        <w:ind w:left="2520" w:hanging="360"/>
      </w:pPr>
    </w:lvl>
    <w:lvl w:ilvl="4" w:tplc="004E1378" w:tentative="1">
      <w:start w:val="1"/>
      <w:numFmt w:val="lowerLetter"/>
      <w:lvlText w:val="%5."/>
      <w:lvlJc w:val="left"/>
      <w:pPr>
        <w:ind w:left="3240" w:hanging="360"/>
      </w:pPr>
    </w:lvl>
    <w:lvl w:ilvl="5" w:tplc="248EB4E6" w:tentative="1">
      <w:start w:val="1"/>
      <w:numFmt w:val="lowerRoman"/>
      <w:lvlText w:val="%6."/>
      <w:lvlJc w:val="right"/>
      <w:pPr>
        <w:ind w:left="3960" w:hanging="180"/>
      </w:pPr>
    </w:lvl>
    <w:lvl w:ilvl="6" w:tplc="6D06E62A" w:tentative="1">
      <w:start w:val="1"/>
      <w:numFmt w:val="decimal"/>
      <w:lvlText w:val="%7."/>
      <w:lvlJc w:val="left"/>
      <w:pPr>
        <w:ind w:left="4680" w:hanging="360"/>
      </w:pPr>
    </w:lvl>
    <w:lvl w:ilvl="7" w:tplc="60B8FDB4" w:tentative="1">
      <w:start w:val="1"/>
      <w:numFmt w:val="lowerLetter"/>
      <w:lvlText w:val="%8."/>
      <w:lvlJc w:val="left"/>
      <w:pPr>
        <w:ind w:left="5400" w:hanging="360"/>
      </w:pPr>
    </w:lvl>
    <w:lvl w:ilvl="8" w:tplc="73E0C6C6" w:tentative="1">
      <w:start w:val="1"/>
      <w:numFmt w:val="lowerRoman"/>
      <w:lvlText w:val="%9."/>
      <w:lvlJc w:val="right"/>
      <w:pPr>
        <w:ind w:left="6120" w:hanging="180"/>
      </w:pPr>
    </w:lvl>
  </w:abstractNum>
  <w:abstractNum w:abstractNumId="40" w15:restartNumberingAfterBreak="0">
    <w:nsid w:val="3B0E3ADB"/>
    <w:multiLevelType w:val="hybridMultilevel"/>
    <w:tmpl w:val="4A6EBAFA"/>
    <w:lvl w:ilvl="0" w:tplc="9FEA4D46">
      <w:start w:val="1"/>
      <w:numFmt w:val="decimal"/>
      <w:lvlText w:val="%1."/>
      <w:lvlJc w:val="left"/>
      <w:pPr>
        <w:ind w:left="360" w:hanging="360"/>
      </w:pPr>
      <w:rPr>
        <w:rFonts w:hint="default"/>
        <w:b w:val="0"/>
      </w:rPr>
    </w:lvl>
    <w:lvl w:ilvl="1" w:tplc="D7383D4A">
      <w:start w:val="1"/>
      <w:numFmt w:val="lowerLetter"/>
      <w:lvlText w:val="%2)"/>
      <w:lvlJc w:val="left"/>
      <w:pPr>
        <w:ind w:left="720" w:hanging="360"/>
      </w:pPr>
    </w:lvl>
    <w:lvl w:ilvl="2" w:tplc="B6B23E34" w:tentative="1">
      <w:start w:val="1"/>
      <w:numFmt w:val="lowerRoman"/>
      <w:lvlText w:val="%3."/>
      <w:lvlJc w:val="right"/>
      <w:pPr>
        <w:ind w:left="1440" w:hanging="180"/>
      </w:pPr>
    </w:lvl>
    <w:lvl w:ilvl="3" w:tplc="B212CF5C" w:tentative="1">
      <w:start w:val="1"/>
      <w:numFmt w:val="decimal"/>
      <w:lvlText w:val="%4."/>
      <w:lvlJc w:val="left"/>
      <w:pPr>
        <w:ind w:left="2160" w:hanging="360"/>
      </w:pPr>
    </w:lvl>
    <w:lvl w:ilvl="4" w:tplc="ADEE2EA4" w:tentative="1">
      <w:start w:val="1"/>
      <w:numFmt w:val="lowerLetter"/>
      <w:lvlText w:val="%5."/>
      <w:lvlJc w:val="left"/>
      <w:pPr>
        <w:ind w:left="2880" w:hanging="360"/>
      </w:pPr>
    </w:lvl>
    <w:lvl w:ilvl="5" w:tplc="9EE8AE98" w:tentative="1">
      <w:start w:val="1"/>
      <w:numFmt w:val="lowerRoman"/>
      <w:lvlText w:val="%6."/>
      <w:lvlJc w:val="right"/>
      <w:pPr>
        <w:ind w:left="3600" w:hanging="180"/>
      </w:pPr>
    </w:lvl>
    <w:lvl w:ilvl="6" w:tplc="83E0D084" w:tentative="1">
      <w:start w:val="1"/>
      <w:numFmt w:val="decimal"/>
      <w:lvlText w:val="%7."/>
      <w:lvlJc w:val="left"/>
      <w:pPr>
        <w:ind w:left="4320" w:hanging="360"/>
      </w:pPr>
    </w:lvl>
    <w:lvl w:ilvl="7" w:tplc="DF58F394" w:tentative="1">
      <w:start w:val="1"/>
      <w:numFmt w:val="lowerLetter"/>
      <w:lvlText w:val="%8."/>
      <w:lvlJc w:val="left"/>
      <w:pPr>
        <w:ind w:left="5040" w:hanging="360"/>
      </w:pPr>
    </w:lvl>
    <w:lvl w:ilvl="8" w:tplc="F8C8D1F8" w:tentative="1">
      <w:start w:val="1"/>
      <w:numFmt w:val="lowerRoman"/>
      <w:lvlText w:val="%9."/>
      <w:lvlJc w:val="right"/>
      <w:pPr>
        <w:ind w:left="5760" w:hanging="180"/>
      </w:pPr>
    </w:lvl>
  </w:abstractNum>
  <w:abstractNum w:abstractNumId="41" w15:restartNumberingAfterBreak="0">
    <w:nsid w:val="3CE734F2"/>
    <w:multiLevelType w:val="hybridMultilevel"/>
    <w:tmpl w:val="727A1296"/>
    <w:lvl w:ilvl="0" w:tplc="B20E5C0A">
      <w:start w:val="1"/>
      <w:numFmt w:val="decimal"/>
      <w:lvlText w:val="%1.-"/>
      <w:lvlJc w:val="left"/>
      <w:pPr>
        <w:ind w:left="360" w:hanging="360"/>
      </w:pPr>
      <w:rPr>
        <w:rFonts w:hint="default"/>
      </w:rPr>
    </w:lvl>
    <w:lvl w:ilvl="1" w:tplc="641A9412">
      <w:start w:val="1"/>
      <w:numFmt w:val="decimal"/>
      <w:lvlText w:val="%2."/>
      <w:lvlJc w:val="left"/>
      <w:pPr>
        <w:ind w:left="1080" w:hanging="360"/>
      </w:pPr>
      <w:rPr>
        <w:rFonts w:hint="default"/>
        <w:b w:val="0"/>
      </w:rPr>
    </w:lvl>
    <w:lvl w:ilvl="2" w:tplc="F65CAE2C" w:tentative="1">
      <w:start w:val="1"/>
      <w:numFmt w:val="lowerRoman"/>
      <w:lvlText w:val="%3."/>
      <w:lvlJc w:val="right"/>
      <w:pPr>
        <w:ind w:left="1800" w:hanging="180"/>
      </w:pPr>
    </w:lvl>
    <w:lvl w:ilvl="3" w:tplc="7B82C804" w:tentative="1">
      <w:start w:val="1"/>
      <w:numFmt w:val="decimal"/>
      <w:lvlText w:val="%4."/>
      <w:lvlJc w:val="left"/>
      <w:pPr>
        <w:ind w:left="2520" w:hanging="360"/>
      </w:pPr>
    </w:lvl>
    <w:lvl w:ilvl="4" w:tplc="FB2ED908" w:tentative="1">
      <w:start w:val="1"/>
      <w:numFmt w:val="lowerLetter"/>
      <w:lvlText w:val="%5."/>
      <w:lvlJc w:val="left"/>
      <w:pPr>
        <w:ind w:left="3240" w:hanging="360"/>
      </w:pPr>
    </w:lvl>
    <w:lvl w:ilvl="5" w:tplc="B6988146" w:tentative="1">
      <w:start w:val="1"/>
      <w:numFmt w:val="lowerRoman"/>
      <w:lvlText w:val="%6."/>
      <w:lvlJc w:val="right"/>
      <w:pPr>
        <w:ind w:left="3960" w:hanging="180"/>
      </w:pPr>
    </w:lvl>
    <w:lvl w:ilvl="6" w:tplc="E3863564" w:tentative="1">
      <w:start w:val="1"/>
      <w:numFmt w:val="decimal"/>
      <w:lvlText w:val="%7."/>
      <w:lvlJc w:val="left"/>
      <w:pPr>
        <w:ind w:left="4680" w:hanging="360"/>
      </w:pPr>
    </w:lvl>
    <w:lvl w:ilvl="7" w:tplc="91423382" w:tentative="1">
      <w:start w:val="1"/>
      <w:numFmt w:val="lowerLetter"/>
      <w:lvlText w:val="%8."/>
      <w:lvlJc w:val="left"/>
      <w:pPr>
        <w:ind w:left="5400" w:hanging="360"/>
      </w:pPr>
    </w:lvl>
    <w:lvl w:ilvl="8" w:tplc="64543FFE" w:tentative="1">
      <w:start w:val="1"/>
      <w:numFmt w:val="lowerRoman"/>
      <w:lvlText w:val="%9."/>
      <w:lvlJc w:val="right"/>
      <w:pPr>
        <w:ind w:left="6120" w:hanging="180"/>
      </w:pPr>
    </w:lvl>
  </w:abstractNum>
  <w:abstractNum w:abstractNumId="42" w15:restartNumberingAfterBreak="0">
    <w:nsid w:val="3CE977ED"/>
    <w:multiLevelType w:val="hybridMultilevel"/>
    <w:tmpl w:val="267607A0"/>
    <w:lvl w:ilvl="0" w:tplc="4C4ED988">
      <w:start w:val="1"/>
      <w:numFmt w:val="bullet"/>
      <w:lvlText w:val=""/>
      <w:lvlJc w:val="left"/>
      <w:pPr>
        <w:ind w:left="1210" w:hanging="360"/>
      </w:pPr>
      <w:rPr>
        <w:rFonts w:ascii="Symbol" w:hAnsi="Symbol" w:hint="default"/>
        <w:b w:val="0"/>
      </w:rPr>
    </w:lvl>
    <w:lvl w:ilvl="1" w:tplc="D7264B42" w:tentative="1">
      <w:start w:val="1"/>
      <w:numFmt w:val="lowerLetter"/>
      <w:lvlText w:val="%2."/>
      <w:lvlJc w:val="left"/>
      <w:pPr>
        <w:ind w:left="1930" w:hanging="360"/>
      </w:pPr>
    </w:lvl>
    <w:lvl w:ilvl="2" w:tplc="77B86266" w:tentative="1">
      <w:start w:val="1"/>
      <w:numFmt w:val="lowerRoman"/>
      <w:lvlText w:val="%3."/>
      <w:lvlJc w:val="right"/>
      <w:pPr>
        <w:ind w:left="2650" w:hanging="180"/>
      </w:pPr>
    </w:lvl>
    <w:lvl w:ilvl="3" w:tplc="36A6DDE8" w:tentative="1">
      <w:start w:val="1"/>
      <w:numFmt w:val="decimal"/>
      <w:lvlText w:val="%4."/>
      <w:lvlJc w:val="left"/>
      <w:pPr>
        <w:ind w:left="3370" w:hanging="360"/>
      </w:pPr>
    </w:lvl>
    <w:lvl w:ilvl="4" w:tplc="93B2922E" w:tentative="1">
      <w:start w:val="1"/>
      <w:numFmt w:val="lowerLetter"/>
      <w:lvlText w:val="%5."/>
      <w:lvlJc w:val="left"/>
      <w:pPr>
        <w:ind w:left="4090" w:hanging="360"/>
      </w:pPr>
    </w:lvl>
    <w:lvl w:ilvl="5" w:tplc="980ED56A" w:tentative="1">
      <w:start w:val="1"/>
      <w:numFmt w:val="lowerRoman"/>
      <w:lvlText w:val="%6."/>
      <w:lvlJc w:val="right"/>
      <w:pPr>
        <w:ind w:left="4810" w:hanging="180"/>
      </w:pPr>
    </w:lvl>
    <w:lvl w:ilvl="6" w:tplc="F222AC54" w:tentative="1">
      <w:start w:val="1"/>
      <w:numFmt w:val="decimal"/>
      <w:lvlText w:val="%7."/>
      <w:lvlJc w:val="left"/>
      <w:pPr>
        <w:ind w:left="5530" w:hanging="360"/>
      </w:pPr>
    </w:lvl>
    <w:lvl w:ilvl="7" w:tplc="7E6C86A4" w:tentative="1">
      <w:start w:val="1"/>
      <w:numFmt w:val="lowerLetter"/>
      <w:lvlText w:val="%8."/>
      <w:lvlJc w:val="left"/>
      <w:pPr>
        <w:ind w:left="6250" w:hanging="360"/>
      </w:pPr>
    </w:lvl>
    <w:lvl w:ilvl="8" w:tplc="BB1E04EE" w:tentative="1">
      <w:start w:val="1"/>
      <w:numFmt w:val="lowerRoman"/>
      <w:lvlText w:val="%9."/>
      <w:lvlJc w:val="right"/>
      <w:pPr>
        <w:ind w:left="6970" w:hanging="180"/>
      </w:pPr>
    </w:lvl>
  </w:abstractNum>
  <w:abstractNum w:abstractNumId="43" w15:restartNumberingAfterBreak="0">
    <w:nsid w:val="3D3F59F0"/>
    <w:multiLevelType w:val="hybridMultilevel"/>
    <w:tmpl w:val="3D7043B8"/>
    <w:lvl w:ilvl="0" w:tplc="D132FD3A">
      <w:start w:val="1"/>
      <w:numFmt w:val="lowerLetter"/>
      <w:lvlText w:val="%1)"/>
      <w:lvlJc w:val="left"/>
      <w:pPr>
        <w:ind w:left="720" w:hanging="360"/>
      </w:pPr>
    </w:lvl>
    <w:lvl w:ilvl="1" w:tplc="622EF8E2" w:tentative="1">
      <w:start w:val="1"/>
      <w:numFmt w:val="lowerLetter"/>
      <w:lvlText w:val="%2."/>
      <w:lvlJc w:val="left"/>
      <w:pPr>
        <w:ind w:left="1440" w:hanging="360"/>
      </w:pPr>
    </w:lvl>
    <w:lvl w:ilvl="2" w:tplc="B898171A" w:tentative="1">
      <w:start w:val="1"/>
      <w:numFmt w:val="lowerRoman"/>
      <w:lvlText w:val="%3."/>
      <w:lvlJc w:val="right"/>
      <w:pPr>
        <w:ind w:left="2160" w:hanging="180"/>
      </w:pPr>
    </w:lvl>
    <w:lvl w:ilvl="3" w:tplc="A65226B2" w:tentative="1">
      <w:start w:val="1"/>
      <w:numFmt w:val="decimal"/>
      <w:lvlText w:val="%4."/>
      <w:lvlJc w:val="left"/>
      <w:pPr>
        <w:ind w:left="2880" w:hanging="360"/>
      </w:pPr>
    </w:lvl>
    <w:lvl w:ilvl="4" w:tplc="C6262216" w:tentative="1">
      <w:start w:val="1"/>
      <w:numFmt w:val="lowerLetter"/>
      <w:lvlText w:val="%5."/>
      <w:lvlJc w:val="left"/>
      <w:pPr>
        <w:ind w:left="3600" w:hanging="360"/>
      </w:pPr>
    </w:lvl>
    <w:lvl w:ilvl="5" w:tplc="13B67122" w:tentative="1">
      <w:start w:val="1"/>
      <w:numFmt w:val="lowerRoman"/>
      <w:lvlText w:val="%6."/>
      <w:lvlJc w:val="right"/>
      <w:pPr>
        <w:ind w:left="4320" w:hanging="180"/>
      </w:pPr>
    </w:lvl>
    <w:lvl w:ilvl="6" w:tplc="86BA2E70" w:tentative="1">
      <w:start w:val="1"/>
      <w:numFmt w:val="decimal"/>
      <w:lvlText w:val="%7."/>
      <w:lvlJc w:val="left"/>
      <w:pPr>
        <w:ind w:left="5040" w:hanging="360"/>
      </w:pPr>
    </w:lvl>
    <w:lvl w:ilvl="7" w:tplc="CBA62D5E" w:tentative="1">
      <w:start w:val="1"/>
      <w:numFmt w:val="lowerLetter"/>
      <w:lvlText w:val="%8."/>
      <w:lvlJc w:val="left"/>
      <w:pPr>
        <w:ind w:left="5760" w:hanging="360"/>
      </w:pPr>
    </w:lvl>
    <w:lvl w:ilvl="8" w:tplc="CB5C0D1A" w:tentative="1">
      <w:start w:val="1"/>
      <w:numFmt w:val="lowerRoman"/>
      <w:lvlText w:val="%9."/>
      <w:lvlJc w:val="right"/>
      <w:pPr>
        <w:ind w:left="6480" w:hanging="180"/>
      </w:pPr>
    </w:lvl>
  </w:abstractNum>
  <w:abstractNum w:abstractNumId="44" w15:restartNumberingAfterBreak="0">
    <w:nsid w:val="440C41BF"/>
    <w:multiLevelType w:val="hybridMultilevel"/>
    <w:tmpl w:val="727A1296"/>
    <w:lvl w:ilvl="0" w:tplc="B468A828">
      <w:start w:val="1"/>
      <w:numFmt w:val="decimal"/>
      <w:lvlText w:val="%1.-"/>
      <w:lvlJc w:val="left"/>
      <w:pPr>
        <w:ind w:left="360" w:hanging="360"/>
      </w:pPr>
      <w:rPr>
        <w:rFonts w:hint="default"/>
      </w:rPr>
    </w:lvl>
    <w:lvl w:ilvl="1" w:tplc="88A6D13E">
      <w:start w:val="1"/>
      <w:numFmt w:val="decimal"/>
      <w:lvlText w:val="%2."/>
      <w:lvlJc w:val="left"/>
      <w:pPr>
        <w:ind w:left="1080" w:hanging="360"/>
      </w:pPr>
      <w:rPr>
        <w:rFonts w:hint="default"/>
        <w:b w:val="0"/>
      </w:rPr>
    </w:lvl>
    <w:lvl w:ilvl="2" w:tplc="F8DA62F8" w:tentative="1">
      <w:start w:val="1"/>
      <w:numFmt w:val="lowerRoman"/>
      <w:lvlText w:val="%3."/>
      <w:lvlJc w:val="right"/>
      <w:pPr>
        <w:ind w:left="1800" w:hanging="180"/>
      </w:pPr>
    </w:lvl>
    <w:lvl w:ilvl="3" w:tplc="48B0DD72" w:tentative="1">
      <w:start w:val="1"/>
      <w:numFmt w:val="decimal"/>
      <w:lvlText w:val="%4."/>
      <w:lvlJc w:val="left"/>
      <w:pPr>
        <w:ind w:left="2520" w:hanging="360"/>
      </w:pPr>
    </w:lvl>
    <w:lvl w:ilvl="4" w:tplc="FAA43074" w:tentative="1">
      <w:start w:val="1"/>
      <w:numFmt w:val="lowerLetter"/>
      <w:lvlText w:val="%5."/>
      <w:lvlJc w:val="left"/>
      <w:pPr>
        <w:ind w:left="3240" w:hanging="360"/>
      </w:pPr>
    </w:lvl>
    <w:lvl w:ilvl="5" w:tplc="1FB00F44" w:tentative="1">
      <w:start w:val="1"/>
      <w:numFmt w:val="lowerRoman"/>
      <w:lvlText w:val="%6."/>
      <w:lvlJc w:val="right"/>
      <w:pPr>
        <w:ind w:left="3960" w:hanging="180"/>
      </w:pPr>
    </w:lvl>
    <w:lvl w:ilvl="6" w:tplc="213A1D88" w:tentative="1">
      <w:start w:val="1"/>
      <w:numFmt w:val="decimal"/>
      <w:lvlText w:val="%7."/>
      <w:lvlJc w:val="left"/>
      <w:pPr>
        <w:ind w:left="4680" w:hanging="360"/>
      </w:pPr>
    </w:lvl>
    <w:lvl w:ilvl="7" w:tplc="357AE66E" w:tentative="1">
      <w:start w:val="1"/>
      <w:numFmt w:val="lowerLetter"/>
      <w:lvlText w:val="%8."/>
      <w:lvlJc w:val="left"/>
      <w:pPr>
        <w:ind w:left="5400" w:hanging="360"/>
      </w:pPr>
    </w:lvl>
    <w:lvl w:ilvl="8" w:tplc="862AA3AC" w:tentative="1">
      <w:start w:val="1"/>
      <w:numFmt w:val="lowerRoman"/>
      <w:lvlText w:val="%9."/>
      <w:lvlJc w:val="right"/>
      <w:pPr>
        <w:ind w:left="6120" w:hanging="180"/>
      </w:pPr>
    </w:lvl>
  </w:abstractNum>
  <w:abstractNum w:abstractNumId="45" w15:restartNumberingAfterBreak="0">
    <w:nsid w:val="46323B90"/>
    <w:multiLevelType w:val="hybridMultilevel"/>
    <w:tmpl w:val="727A1296"/>
    <w:lvl w:ilvl="0" w:tplc="79E252A0">
      <w:start w:val="1"/>
      <w:numFmt w:val="decimal"/>
      <w:lvlText w:val="%1.-"/>
      <w:lvlJc w:val="left"/>
      <w:pPr>
        <w:ind w:left="360" w:hanging="360"/>
      </w:pPr>
      <w:rPr>
        <w:rFonts w:hint="default"/>
      </w:rPr>
    </w:lvl>
    <w:lvl w:ilvl="1" w:tplc="14600C96">
      <w:start w:val="1"/>
      <w:numFmt w:val="decimal"/>
      <w:lvlText w:val="%2."/>
      <w:lvlJc w:val="left"/>
      <w:pPr>
        <w:ind w:left="1080" w:hanging="360"/>
      </w:pPr>
      <w:rPr>
        <w:rFonts w:hint="default"/>
        <w:b w:val="0"/>
      </w:rPr>
    </w:lvl>
    <w:lvl w:ilvl="2" w:tplc="46F0B4FA" w:tentative="1">
      <w:start w:val="1"/>
      <w:numFmt w:val="lowerRoman"/>
      <w:lvlText w:val="%3."/>
      <w:lvlJc w:val="right"/>
      <w:pPr>
        <w:ind w:left="1800" w:hanging="180"/>
      </w:pPr>
    </w:lvl>
    <w:lvl w:ilvl="3" w:tplc="6B3653C6" w:tentative="1">
      <w:start w:val="1"/>
      <w:numFmt w:val="decimal"/>
      <w:lvlText w:val="%4."/>
      <w:lvlJc w:val="left"/>
      <w:pPr>
        <w:ind w:left="2520" w:hanging="360"/>
      </w:pPr>
    </w:lvl>
    <w:lvl w:ilvl="4" w:tplc="58264620" w:tentative="1">
      <w:start w:val="1"/>
      <w:numFmt w:val="lowerLetter"/>
      <w:lvlText w:val="%5."/>
      <w:lvlJc w:val="left"/>
      <w:pPr>
        <w:ind w:left="3240" w:hanging="360"/>
      </w:pPr>
    </w:lvl>
    <w:lvl w:ilvl="5" w:tplc="98AC95F0" w:tentative="1">
      <w:start w:val="1"/>
      <w:numFmt w:val="lowerRoman"/>
      <w:lvlText w:val="%6."/>
      <w:lvlJc w:val="right"/>
      <w:pPr>
        <w:ind w:left="3960" w:hanging="180"/>
      </w:pPr>
    </w:lvl>
    <w:lvl w:ilvl="6" w:tplc="7CCE7C22" w:tentative="1">
      <w:start w:val="1"/>
      <w:numFmt w:val="decimal"/>
      <w:lvlText w:val="%7."/>
      <w:lvlJc w:val="left"/>
      <w:pPr>
        <w:ind w:left="4680" w:hanging="360"/>
      </w:pPr>
    </w:lvl>
    <w:lvl w:ilvl="7" w:tplc="9C702464" w:tentative="1">
      <w:start w:val="1"/>
      <w:numFmt w:val="lowerLetter"/>
      <w:lvlText w:val="%8."/>
      <w:lvlJc w:val="left"/>
      <w:pPr>
        <w:ind w:left="5400" w:hanging="360"/>
      </w:pPr>
    </w:lvl>
    <w:lvl w:ilvl="8" w:tplc="7FA682F0" w:tentative="1">
      <w:start w:val="1"/>
      <w:numFmt w:val="lowerRoman"/>
      <w:lvlText w:val="%9."/>
      <w:lvlJc w:val="right"/>
      <w:pPr>
        <w:ind w:left="6120" w:hanging="180"/>
      </w:pPr>
    </w:lvl>
  </w:abstractNum>
  <w:abstractNum w:abstractNumId="46" w15:restartNumberingAfterBreak="0">
    <w:nsid w:val="46C946C5"/>
    <w:multiLevelType w:val="hybridMultilevel"/>
    <w:tmpl w:val="727A1296"/>
    <w:lvl w:ilvl="0" w:tplc="013EFBD8">
      <w:start w:val="1"/>
      <w:numFmt w:val="decimal"/>
      <w:lvlText w:val="%1.-"/>
      <w:lvlJc w:val="left"/>
      <w:pPr>
        <w:ind w:left="360" w:hanging="360"/>
      </w:pPr>
      <w:rPr>
        <w:rFonts w:hint="default"/>
      </w:rPr>
    </w:lvl>
    <w:lvl w:ilvl="1" w:tplc="115EAFEE">
      <w:start w:val="1"/>
      <w:numFmt w:val="decimal"/>
      <w:lvlText w:val="%2."/>
      <w:lvlJc w:val="left"/>
      <w:pPr>
        <w:ind w:left="1080" w:hanging="360"/>
      </w:pPr>
      <w:rPr>
        <w:rFonts w:hint="default"/>
        <w:b w:val="0"/>
      </w:rPr>
    </w:lvl>
    <w:lvl w:ilvl="2" w:tplc="EDA685BA" w:tentative="1">
      <w:start w:val="1"/>
      <w:numFmt w:val="lowerRoman"/>
      <w:lvlText w:val="%3."/>
      <w:lvlJc w:val="right"/>
      <w:pPr>
        <w:ind w:left="1800" w:hanging="180"/>
      </w:pPr>
    </w:lvl>
    <w:lvl w:ilvl="3" w:tplc="99DAD18C" w:tentative="1">
      <w:start w:val="1"/>
      <w:numFmt w:val="decimal"/>
      <w:lvlText w:val="%4."/>
      <w:lvlJc w:val="left"/>
      <w:pPr>
        <w:ind w:left="2520" w:hanging="360"/>
      </w:pPr>
    </w:lvl>
    <w:lvl w:ilvl="4" w:tplc="82D23C4A" w:tentative="1">
      <w:start w:val="1"/>
      <w:numFmt w:val="lowerLetter"/>
      <w:lvlText w:val="%5."/>
      <w:lvlJc w:val="left"/>
      <w:pPr>
        <w:ind w:left="3240" w:hanging="360"/>
      </w:pPr>
    </w:lvl>
    <w:lvl w:ilvl="5" w:tplc="490016B2" w:tentative="1">
      <w:start w:val="1"/>
      <w:numFmt w:val="lowerRoman"/>
      <w:lvlText w:val="%6."/>
      <w:lvlJc w:val="right"/>
      <w:pPr>
        <w:ind w:left="3960" w:hanging="180"/>
      </w:pPr>
    </w:lvl>
    <w:lvl w:ilvl="6" w:tplc="20D60C78" w:tentative="1">
      <w:start w:val="1"/>
      <w:numFmt w:val="decimal"/>
      <w:lvlText w:val="%7."/>
      <w:lvlJc w:val="left"/>
      <w:pPr>
        <w:ind w:left="4680" w:hanging="360"/>
      </w:pPr>
    </w:lvl>
    <w:lvl w:ilvl="7" w:tplc="D2D6EF28" w:tentative="1">
      <w:start w:val="1"/>
      <w:numFmt w:val="lowerLetter"/>
      <w:lvlText w:val="%8."/>
      <w:lvlJc w:val="left"/>
      <w:pPr>
        <w:ind w:left="5400" w:hanging="360"/>
      </w:pPr>
    </w:lvl>
    <w:lvl w:ilvl="8" w:tplc="641605A8" w:tentative="1">
      <w:start w:val="1"/>
      <w:numFmt w:val="lowerRoman"/>
      <w:lvlText w:val="%9."/>
      <w:lvlJc w:val="right"/>
      <w:pPr>
        <w:ind w:left="6120" w:hanging="180"/>
      </w:pPr>
    </w:lvl>
  </w:abstractNum>
  <w:abstractNum w:abstractNumId="47" w15:restartNumberingAfterBreak="0">
    <w:nsid w:val="481A6433"/>
    <w:multiLevelType w:val="hybridMultilevel"/>
    <w:tmpl w:val="8ECA44D0"/>
    <w:lvl w:ilvl="0" w:tplc="ADD674A6">
      <w:start w:val="1"/>
      <w:numFmt w:val="lowerRoman"/>
      <w:lvlText w:val="%1."/>
      <w:lvlJc w:val="right"/>
      <w:pPr>
        <w:ind w:left="2520" w:hanging="360"/>
      </w:pPr>
    </w:lvl>
    <w:lvl w:ilvl="1" w:tplc="9626D302" w:tentative="1">
      <w:start w:val="1"/>
      <w:numFmt w:val="lowerLetter"/>
      <w:lvlText w:val="%2."/>
      <w:lvlJc w:val="left"/>
      <w:pPr>
        <w:ind w:left="3240" w:hanging="360"/>
      </w:pPr>
    </w:lvl>
    <w:lvl w:ilvl="2" w:tplc="A0648F80" w:tentative="1">
      <w:start w:val="1"/>
      <w:numFmt w:val="lowerRoman"/>
      <w:lvlText w:val="%3."/>
      <w:lvlJc w:val="right"/>
      <w:pPr>
        <w:ind w:left="3960" w:hanging="180"/>
      </w:pPr>
    </w:lvl>
    <w:lvl w:ilvl="3" w:tplc="A6EE6F9C" w:tentative="1">
      <w:start w:val="1"/>
      <w:numFmt w:val="decimal"/>
      <w:lvlText w:val="%4."/>
      <w:lvlJc w:val="left"/>
      <w:pPr>
        <w:ind w:left="4680" w:hanging="360"/>
      </w:pPr>
    </w:lvl>
    <w:lvl w:ilvl="4" w:tplc="1B1C701E" w:tentative="1">
      <w:start w:val="1"/>
      <w:numFmt w:val="lowerLetter"/>
      <w:lvlText w:val="%5."/>
      <w:lvlJc w:val="left"/>
      <w:pPr>
        <w:ind w:left="5400" w:hanging="360"/>
      </w:pPr>
    </w:lvl>
    <w:lvl w:ilvl="5" w:tplc="98AEB990" w:tentative="1">
      <w:start w:val="1"/>
      <w:numFmt w:val="lowerRoman"/>
      <w:lvlText w:val="%6."/>
      <w:lvlJc w:val="right"/>
      <w:pPr>
        <w:ind w:left="6120" w:hanging="180"/>
      </w:pPr>
    </w:lvl>
    <w:lvl w:ilvl="6" w:tplc="7D1AD0CE" w:tentative="1">
      <w:start w:val="1"/>
      <w:numFmt w:val="decimal"/>
      <w:lvlText w:val="%7."/>
      <w:lvlJc w:val="left"/>
      <w:pPr>
        <w:ind w:left="6840" w:hanging="360"/>
      </w:pPr>
    </w:lvl>
    <w:lvl w:ilvl="7" w:tplc="1E82C27E" w:tentative="1">
      <w:start w:val="1"/>
      <w:numFmt w:val="lowerLetter"/>
      <w:lvlText w:val="%8."/>
      <w:lvlJc w:val="left"/>
      <w:pPr>
        <w:ind w:left="7560" w:hanging="360"/>
      </w:pPr>
    </w:lvl>
    <w:lvl w:ilvl="8" w:tplc="12A810F0" w:tentative="1">
      <w:start w:val="1"/>
      <w:numFmt w:val="lowerRoman"/>
      <w:lvlText w:val="%9."/>
      <w:lvlJc w:val="right"/>
      <w:pPr>
        <w:ind w:left="8280" w:hanging="180"/>
      </w:pPr>
    </w:lvl>
  </w:abstractNum>
  <w:abstractNum w:abstractNumId="48" w15:restartNumberingAfterBreak="0">
    <w:nsid w:val="49E3437F"/>
    <w:multiLevelType w:val="hybridMultilevel"/>
    <w:tmpl w:val="280800E2"/>
    <w:lvl w:ilvl="0" w:tplc="849E4238">
      <w:start w:val="1"/>
      <w:numFmt w:val="decimal"/>
      <w:lvlText w:val="%1."/>
      <w:lvlJc w:val="left"/>
      <w:pPr>
        <w:ind w:left="360" w:hanging="360"/>
      </w:pPr>
    </w:lvl>
    <w:lvl w:ilvl="1" w:tplc="CD3AC8D8">
      <w:start w:val="1"/>
      <w:numFmt w:val="lowerLetter"/>
      <w:lvlText w:val="%2)"/>
      <w:lvlJc w:val="left"/>
      <w:pPr>
        <w:ind w:left="1080" w:hanging="360"/>
      </w:pPr>
      <w:rPr>
        <w:rFonts w:hint="default"/>
        <w:b w:val="0"/>
        <w:strike w:val="0"/>
      </w:rPr>
    </w:lvl>
    <w:lvl w:ilvl="2" w:tplc="874E381E" w:tentative="1">
      <w:start w:val="1"/>
      <w:numFmt w:val="lowerRoman"/>
      <w:lvlText w:val="%3."/>
      <w:lvlJc w:val="right"/>
      <w:pPr>
        <w:ind w:left="1800" w:hanging="180"/>
      </w:pPr>
    </w:lvl>
    <w:lvl w:ilvl="3" w:tplc="655870E4" w:tentative="1">
      <w:start w:val="1"/>
      <w:numFmt w:val="decimal"/>
      <w:lvlText w:val="%4."/>
      <w:lvlJc w:val="left"/>
      <w:pPr>
        <w:ind w:left="2520" w:hanging="360"/>
      </w:pPr>
    </w:lvl>
    <w:lvl w:ilvl="4" w:tplc="4D52BAF2" w:tentative="1">
      <w:start w:val="1"/>
      <w:numFmt w:val="lowerLetter"/>
      <w:lvlText w:val="%5."/>
      <w:lvlJc w:val="left"/>
      <w:pPr>
        <w:ind w:left="3240" w:hanging="360"/>
      </w:pPr>
    </w:lvl>
    <w:lvl w:ilvl="5" w:tplc="8D20B118" w:tentative="1">
      <w:start w:val="1"/>
      <w:numFmt w:val="lowerRoman"/>
      <w:lvlText w:val="%6."/>
      <w:lvlJc w:val="right"/>
      <w:pPr>
        <w:ind w:left="3960" w:hanging="180"/>
      </w:pPr>
    </w:lvl>
    <w:lvl w:ilvl="6" w:tplc="87544BCA" w:tentative="1">
      <w:start w:val="1"/>
      <w:numFmt w:val="decimal"/>
      <w:lvlText w:val="%7."/>
      <w:lvlJc w:val="left"/>
      <w:pPr>
        <w:ind w:left="4680" w:hanging="360"/>
      </w:pPr>
    </w:lvl>
    <w:lvl w:ilvl="7" w:tplc="E6D07154" w:tentative="1">
      <w:start w:val="1"/>
      <w:numFmt w:val="lowerLetter"/>
      <w:lvlText w:val="%8."/>
      <w:lvlJc w:val="left"/>
      <w:pPr>
        <w:ind w:left="5400" w:hanging="360"/>
      </w:pPr>
    </w:lvl>
    <w:lvl w:ilvl="8" w:tplc="31BA156C" w:tentative="1">
      <w:start w:val="1"/>
      <w:numFmt w:val="lowerRoman"/>
      <w:lvlText w:val="%9."/>
      <w:lvlJc w:val="right"/>
      <w:pPr>
        <w:ind w:left="6120" w:hanging="180"/>
      </w:pPr>
    </w:lvl>
  </w:abstractNum>
  <w:abstractNum w:abstractNumId="49" w15:restartNumberingAfterBreak="0">
    <w:nsid w:val="4A0C6708"/>
    <w:multiLevelType w:val="hybridMultilevel"/>
    <w:tmpl w:val="727A1296"/>
    <w:lvl w:ilvl="0" w:tplc="5D84F9E0">
      <w:start w:val="1"/>
      <w:numFmt w:val="decimal"/>
      <w:lvlText w:val="%1.-"/>
      <w:lvlJc w:val="left"/>
      <w:pPr>
        <w:ind w:left="360" w:hanging="360"/>
      </w:pPr>
      <w:rPr>
        <w:rFonts w:hint="default"/>
      </w:rPr>
    </w:lvl>
    <w:lvl w:ilvl="1" w:tplc="AC500546">
      <w:start w:val="1"/>
      <w:numFmt w:val="decimal"/>
      <w:lvlText w:val="%2."/>
      <w:lvlJc w:val="left"/>
      <w:pPr>
        <w:ind w:left="1080" w:hanging="360"/>
      </w:pPr>
      <w:rPr>
        <w:rFonts w:hint="default"/>
        <w:b w:val="0"/>
      </w:rPr>
    </w:lvl>
    <w:lvl w:ilvl="2" w:tplc="C2223FE0" w:tentative="1">
      <w:start w:val="1"/>
      <w:numFmt w:val="lowerRoman"/>
      <w:lvlText w:val="%3."/>
      <w:lvlJc w:val="right"/>
      <w:pPr>
        <w:ind w:left="1800" w:hanging="180"/>
      </w:pPr>
    </w:lvl>
    <w:lvl w:ilvl="3" w:tplc="C3A8B2B6" w:tentative="1">
      <w:start w:val="1"/>
      <w:numFmt w:val="decimal"/>
      <w:lvlText w:val="%4."/>
      <w:lvlJc w:val="left"/>
      <w:pPr>
        <w:ind w:left="2520" w:hanging="360"/>
      </w:pPr>
    </w:lvl>
    <w:lvl w:ilvl="4" w:tplc="8772B964" w:tentative="1">
      <w:start w:val="1"/>
      <w:numFmt w:val="lowerLetter"/>
      <w:lvlText w:val="%5."/>
      <w:lvlJc w:val="left"/>
      <w:pPr>
        <w:ind w:left="3240" w:hanging="360"/>
      </w:pPr>
    </w:lvl>
    <w:lvl w:ilvl="5" w:tplc="D10C6F34" w:tentative="1">
      <w:start w:val="1"/>
      <w:numFmt w:val="lowerRoman"/>
      <w:lvlText w:val="%6."/>
      <w:lvlJc w:val="right"/>
      <w:pPr>
        <w:ind w:left="3960" w:hanging="180"/>
      </w:pPr>
    </w:lvl>
    <w:lvl w:ilvl="6" w:tplc="8E2EF81C" w:tentative="1">
      <w:start w:val="1"/>
      <w:numFmt w:val="decimal"/>
      <w:lvlText w:val="%7."/>
      <w:lvlJc w:val="left"/>
      <w:pPr>
        <w:ind w:left="4680" w:hanging="360"/>
      </w:pPr>
    </w:lvl>
    <w:lvl w:ilvl="7" w:tplc="E3AE1246" w:tentative="1">
      <w:start w:val="1"/>
      <w:numFmt w:val="lowerLetter"/>
      <w:lvlText w:val="%8."/>
      <w:lvlJc w:val="left"/>
      <w:pPr>
        <w:ind w:left="5400" w:hanging="360"/>
      </w:pPr>
    </w:lvl>
    <w:lvl w:ilvl="8" w:tplc="606EEB22" w:tentative="1">
      <w:start w:val="1"/>
      <w:numFmt w:val="lowerRoman"/>
      <w:lvlText w:val="%9."/>
      <w:lvlJc w:val="right"/>
      <w:pPr>
        <w:ind w:left="6120" w:hanging="180"/>
      </w:pPr>
    </w:lvl>
  </w:abstractNum>
  <w:abstractNum w:abstractNumId="50" w15:restartNumberingAfterBreak="0">
    <w:nsid w:val="4A3518E8"/>
    <w:multiLevelType w:val="hybridMultilevel"/>
    <w:tmpl w:val="727A1296"/>
    <w:lvl w:ilvl="0" w:tplc="AB3A63DC">
      <w:start w:val="1"/>
      <w:numFmt w:val="decimal"/>
      <w:lvlText w:val="%1.-"/>
      <w:lvlJc w:val="left"/>
      <w:pPr>
        <w:ind w:left="360" w:hanging="360"/>
      </w:pPr>
      <w:rPr>
        <w:rFonts w:hint="default"/>
      </w:rPr>
    </w:lvl>
    <w:lvl w:ilvl="1" w:tplc="4F445564">
      <w:start w:val="1"/>
      <w:numFmt w:val="decimal"/>
      <w:lvlText w:val="%2."/>
      <w:lvlJc w:val="left"/>
      <w:pPr>
        <w:ind w:left="1080" w:hanging="360"/>
      </w:pPr>
      <w:rPr>
        <w:rFonts w:hint="default"/>
        <w:b w:val="0"/>
      </w:rPr>
    </w:lvl>
    <w:lvl w:ilvl="2" w:tplc="486AA0DA" w:tentative="1">
      <w:start w:val="1"/>
      <w:numFmt w:val="lowerRoman"/>
      <w:lvlText w:val="%3."/>
      <w:lvlJc w:val="right"/>
      <w:pPr>
        <w:ind w:left="1800" w:hanging="180"/>
      </w:pPr>
    </w:lvl>
    <w:lvl w:ilvl="3" w:tplc="6A98A270" w:tentative="1">
      <w:start w:val="1"/>
      <w:numFmt w:val="decimal"/>
      <w:lvlText w:val="%4."/>
      <w:lvlJc w:val="left"/>
      <w:pPr>
        <w:ind w:left="2520" w:hanging="360"/>
      </w:pPr>
    </w:lvl>
    <w:lvl w:ilvl="4" w:tplc="3760C4C6" w:tentative="1">
      <w:start w:val="1"/>
      <w:numFmt w:val="lowerLetter"/>
      <w:lvlText w:val="%5."/>
      <w:lvlJc w:val="left"/>
      <w:pPr>
        <w:ind w:left="3240" w:hanging="360"/>
      </w:pPr>
    </w:lvl>
    <w:lvl w:ilvl="5" w:tplc="63E234FE" w:tentative="1">
      <w:start w:val="1"/>
      <w:numFmt w:val="lowerRoman"/>
      <w:lvlText w:val="%6."/>
      <w:lvlJc w:val="right"/>
      <w:pPr>
        <w:ind w:left="3960" w:hanging="180"/>
      </w:pPr>
    </w:lvl>
    <w:lvl w:ilvl="6" w:tplc="776E15C2" w:tentative="1">
      <w:start w:val="1"/>
      <w:numFmt w:val="decimal"/>
      <w:lvlText w:val="%7."/>
      <w:lvlJc w:val="left"/>
      <w:pPr>
        <w:ind w:left="4680" w:hanging="360"/>
      </w:pPr>
    </w:lvl>
    <w:lvl w:ilvl="7" w:tplc="294C8F92" w:tentative="1">
      <w:start w:val="1"/>
      <w:numFmt w:val="lowerLetter"/>
      <w:lvlText w:val="%8."/>
      <w:lvlJc w:val="left"/>
      <w:pPr>
        <w:ind w:left="5400" w:hanging="360"/>
      </w:pPr>
    </w:lvl>
    <w:lvl w:ilvl="8" w:tplc="74D46CFA" w:tentative="1">
      <w:start w:val="1"/>
      <w:numFmt w:val="lowerRoman"/>
      <w:lvlText w:val="%9."/>
      <w:lvlJc w:val="right"/>
      <w:pPr>
        <w:ind w:left="6120" w:hanging="180"/>
      </w:pPr>
    </w:lvl>
  </w:abstractNum>
  <w:abstractNum w:abstractNumId="51" w15:restartNumberingAfterBreak="0">
    <w:nsid w:val="4AAB4021"/>
    <w:multiLevelType w:val="hybridMultilevel"/>
    <w:tmpl w:val="727A1296"/>
    <w:lvl w:ilvl="0" w:tplc="725A7E90">
      <w:start w:val="1"/>
      <w:numFmt w:val="decimal"/>
      <w:lvlText w:val="%1.-"/>
      <w:lvlJc w:val="left"/>
      <w:pPr>
        <w:ind w:left="360" w:hanging="360"/>
      </w:pPr>
      <w:rPr>
        <w:rFonts w:hint="default"/>
      </w:rPr>
    </w:lvl>
    <w:lvl w:ilvl="1" w:tplc="C3842A0C">
      <w:start w:val="1"/>
      <w:numFmt w:val="decimal"/>
      <w:lvlText w:val="%2."/>
      <w:lvlJc w:val="left"/>
      <w:pPr>
        <w:ind w:left="1080" w:hanging="360"/>
      </w:pPr>
      <w:rPr>
        <w:rFonts w:hint="default"/>
        <w:b w:val="0"/>
      </w:rPr>
    </w:lvl>
    <w:lvl w:ilvl="2" w:tplc="5E96F6F8" w:tentative="1">
      <w:start w:val="1"/>
      <w:numFmt w:val="lowerRoman"/>
      <w:lvlText w:val="%3."/>
      <w:lvlJc w:val="right"/>
      <w:pPr>
        <w:ind w:left="1800" w:hanging="180"/>
      </w:pPr>
    </w:lvl>
    <w:lvl w:ilvl="3" w:tplc="207C74E8" w:tentative="1">
      <w:start w:val="1"/>
      <w:numFmt w:val="decimal"/>
      <w:lvlText w:val="%4."/>
      <w:lvlJc w:val="left"/>
      <w:pPr>
        <w:ind w:left="2520" w:hanging="360"/>
      </w:pPr>
    </w:lvl>
    <w:lvl w:ilvl="4" w:tplc="465E02C2" w:tentative="1">
      <w:start w:val="1"/>
      <w:numFmt w:val="lowerLetter"/>
      <w:lvlText w:val="%5."/>
      <w:lvlJc w:val="left"/>
      <w:pPr>
        <w:ind w:left="3240" w:hanging="360"/>
      </w:pPr>
    </w:lvl>
    <w:lvl w:ilvl="5" w:tplc="4C6E86C0" w:tentative="1">
      <w:start w:val="1"/>
      <w:numFmt w:val="lowerRoman"/>
      <w:lvlText w:val="%6."/>
      <w:lvlJc w:val="right"/>
      <w:pPr>
        <w:ind w:left="3960" w:hanging="180"/>
      </w:pPr>
    </w:lvl>
    <w:lvl w:ilvl="6" w:tplc="ED440B5E" w:tentative="1">
      <w:start w:val="1"/>
      <w:numFmt w:val="decimal"/>
      <w:lvlText w:val="%7."/>
      <w:lvlJc w:val="left"/>
      <w:pPr>
        <w:ind w:left="4680" w:hanging="360"/>
      </w:pPr>
    </w:lvl>
    <w:lvl w:ilvl="7" w:tplc="620A8CB4" w:tentative="1">
      <w:start w:val="1"/>
      <w:numFmt w:val="lowerLetter"/>
      <w:lvlText w:val="%8."/>
      <w:lvlJc w:val="left"/>
      <w:pPr>
        <w:ind w:left="5400" w:hanging="360"/>
      </w:pPr>
    </w:lvl>
    <w:lvl w:ilvl="8" w:tplc="7F8EEA4A" w:tentative="1">
      <w:start w:val="1"/>
      <w:numFmt w:val="lowerRoman"/>
      <w:lvlText w:val="%9."/>
      <w:lvlJc w:val="right"/>
      <w:pPr>
        <w:ind w:left="6120" w:hanging="180"/>
      </w:pPr>
    </w:lvl>
  </w:abstractNum>
  <w:abstractNum w:abstractNumId="52" w15:restartNumberingAfterBreak="0">
    <w:nsid w:val="4C325303"/>
    <w:multiLevelType w:val="hybridMultilevel"/>
    <w:tmpl w:val="BFCA5EC0"/>
    <w:lvl w:ilvl="0" w:tplc="2040B37E">
      <w:start w:val="1"/>
      <w:numFmt w:val="decimal"/>
      <w:lvlText w:val="%1."/>
      <w:lvlJc w:val="left"/>
      <w:pPr>
        <w:ind w:left="360" w:hanging="360"/>
      </w:pPr>
    </w:lvl>
    <w:lvl w:ilvl="1" w:tplc="7E0E73FC">
      <w:start w:val="1"/>
      <w:numFmt w:val="lowerLetter"/>
      <w:lvlText w:val="%2)"/>
      <w:lvlJc w:val="left"/>
      <w:pPr>
        <w:ind w:left="1080" w:hanging="360"/>
      </w:pPr>
    </w:lvl>
    <w:lvl w:ilvl="2" w:tplc="1188164C">
      <w:start w:val="1"/>
      <w:numFmt w:val="lowerRoman"/>
      <w:lvlText w:val="%3."/>
      <w:lvlJc w:val="right"/>
      <w:pPr>
        <w:ind w:left="1800" w:hanging="180"/>
      </w:pPr>
    </w:lvl>
    <w:lvl w:ilvl="3" w:tplc="CAFCBCA4">
      <w:start w:val="1"/>
      <w:numFmt w:val="decimal"/>
      <w:lvlText w:val="%4."/>
      <w:lvlJc w:val="left"/>
      <w:pPr>
        <w:ind w:left="2520" w:hanging="360"/>
      </w:pPr>
    </w:lvl>
    <w:lvl w:ilvl="4" w:tplc="9052FF9C" w:tentative="1">
      <w:start w:val="1"/>
      <w:numFmt w:val="lowerLetter"/>
      <w:lvlText w:val="%5."/>
      <w:lvlJc w:val="left"/>
      <w:pPr>
        <w:ind w:left="3240" w:hanging="360"/>
      </w:pPr>
    </w:lvl>
    <w:lvl w:ilvl="5" w:tplc="AC108444" w:tentative="1">
      <w:start w:val="1"/>
      <w:numFmt w:val="lowerRoman"/>
      <w:lvlText w:val="%6."/>
      <w:lvlJc w:val="right"/>
      <w:pPr>
        <w:ind w:left="3960" w:hanging="180"/>
      </w:pPr>
    </w:lvl>
    <w:lvl w:ilvl="6" w:tplc="A4D2BE92" w:tentative="1">
      <w:start w:val="1"/>
      <w:numFmt w:val="decimal"/>
      <w:lvlText w:val="%7."/>
      <w:lvlJc w:val="left"/>
      <w:pPr>
        <w:ind w:left="4680" w:hanging="360"/>
      </w:pPr>
    </w:lvl>
    <w:lvl w:ilvl="7" w:tplc="5F7A3534" w:tentative="1">
      <w:start w:val="1"/>
      <w:numFmt w:val="lowerLetter"/>
      <w:lvlText w:val="%8."/>
      <w:lvlJc w:val="left"/>
      <w:pPr>
        <w:ind w:left="5400" w:hanging="360"/>
      </w:pPr>
    </w:lvl>
    <w:lvl w:ilvl="8" w:tplc="86C83664" w:tentative="1">
      <w:start w:val="1"/>
      <w:numFmt w:val="lowerRoman"/>
      <w:lvlText w:val="%9."/>
      <w:lvlJc w:val="right"/>
      <w:pPr>
        <w:ind w:left="6120" w:hanging="180"/>
      </w:pPr>
    </w:lvl>
  </w:abstractNum>
  <w:abstractNum w:abstractNumId="53" w15:restartNumberingAfterBreak="0">
    <w:nsid w:val="4D236C16"/>
    <w:multiLevelType w:val="hybridMultilevel"/>
    <w:tmpl w:val="CBB80AC0"/>
    <w:lvl w:ilvl="0" w:tplc="1CF8C81E">
      <w:start w:val="1"/>
      <w:numFmt w:val="lowerLetter"/>
      <w:lvlText w:val="%1)"/>
      <w:lvlJc w:val="left"/>
      <w:pPr>
        <w:ind w:left="1440" w:hanging="360"/>
      </w:pPr>
    </w:lvl>
    <w:lvl w:ilvl="1" w:tplc="B184C412" w:tentative="1">
      <w:start w:val="1"/>
      <w:numFmt w:val="lowerLetter"/>
      <w:lvlText w:val="%2."/>
      <w:lvlJc w:val="left"/>
      <w:pPr>
        <w:ind w:left="2160" w:hanging="360"/>
      </w:pPr>
    </w:lvl>
    <w:lvl w:ilvl="2" w:tplc="6560AE68" w:tentative="1">
      <w:start w:val="1"/>
      <w:numFmt w:val="lowerRoman"/>
      <w:lvlText w:val="%3."/>
      <w:lvlJc w:val="right"/>
      <w:pPr>
        <w:ind w:left="2880" w:hanging="180"/>
      </w:pPr>
    </w:lvl>
    <w:lvl w:ilvl="3" w:tplc="4BB270FA" w:tentative="1">
      <w:start w:val="1"/>
      <w:numFmt w:val="decimal"/>
      <w:lvlText w:val="%4."/>
      <w:lvlJc w:val="left"/>
      <w:pPr>
        <w:ind w:left="3600" w:hanging="360"/>
      </w:pPr>
    </w:lvl>
    <w:lvl w:ilvl="4" w:tplc="A9CCA194" w:tentative="1">
      <w:start w:val="1"/>
      <w:numFmt w:val="lowerLetter"/>
      <w:lvlText w:val="%5."/>
      <w:lvlJc w:val="left"/>
      <w:pPr>
        <w:ind w:left="4320" w:hanging="360"/>
      </w:pPr>
    </w:lvl>
    <w:lvl w:ilvl="5" w:tplc="469AFB18" w:tentative="1">
      <w:start w:val="1"/>
      <w:numFmt w:val="lowerRoman"/>
      <w:lvlText w:val="%6."/>
      <w:lvlJc w:val="right"/>
      <w:pPr>
        <w:ind w:left="5040" w:hanging="180"/>
      </w:pPr>
    </w:lvl>
    <w:lvl w:ilvl="6" w:tplc="4FCA9074" w:tentative="1">
      <w:start w:val="1"/>
      <w:numFmt w:val="decimal"/>
      <w:lvlText w:val="%7."/>
      <w:lvlJc w:val="left"/>
      <w:pPr>
        <w:ind w:left="5760" w:hanging="360"/>
      </w:pPr>
    </w:lvl>
    <w:lvl w:ilvl="7" w:tplc="2CA63FE0" w:tentative="1">
      <w:start w:val="1"/>
      <w:numFmt w:val="lowerLetter"/>
      <w:lvlText w:val="%8."/>
      <w:lvlJc w:val="left"/>
      <w:pPr>
        <w:ind w:left="6480" w:hanging="360"/>
      </w:pPr>
    </w:lvl>
    <w:lvl w:ilvl="8" w:tplc="EF841F12" w:tentative="1">
      <w:start w:val="1"/>
      <w:numFmt w:val="lowerRoman"/>
      <w:lvlText w:val="%9."/>
      <w:lvlJc w:val="right"/>
      <w:pPr>
        <w:ind w:left="7200" w:hanging="180"/>
      </w:pPr>
    </w:lvl>
  </w:abstractNum>
  <w:abstractNum w:abstractNumId="54" w15:restartNumberingAfterBreak="0">
    <w:nsid w:val="514A5681"/>
    <w:multiLevelType w:val="hybridMultilevel"/>
    <w:tmpl w:val="B0BC912E"/>
    <w:lvl w:ilvl="0" w:tplc="EF6E0EDA">
      <w:start w:val="1"/>
      <w:numFmt w:val="lowerLetter"/>
      <w:lvlText w:val="%1)"/>
      <w:lvlJc w:val="left"/>
      <w:pPr>
        <w:ind w:left="785" w:hanging="360"/>
      </w:pPr>
      <w:rPr>
        <w:strike w:val="0"/>
      </w:rPr>
    </w:lvl>
    <w:lvl w:ilvl="1" w:tplc="0F32497C">
      <w:start w:val="1"/>
      <w:numFmt w:val="bullet"/>
      <w:lvlText w:val=""/>
      <w:lvlJc w:val="left"/>
      <w:pPr>
        <w:ind w:left="1505" w:hanging="360"/>
      </w:pPr>
      <w:rPr>
        <w:rFonts w:ascii="Symbol" w:hAnsi="Symbol" w:hint="default"/>
      </w:rPr>
    </w:lvl>
    <w:lvl w:ilvl="2" w:tplc="B1D4B5E4">
      <w:start w:val="1"/>
      <w:numFmt w:val="lowerRoman"/>
      <w:lvlText w:val="%3."/>
      <w:lvlJc w:val="right"/>
      <w:pPr>
        <w:ind w:left="2225" w:hanging="180"/>
      </w:pPr>
    </w:lvl>
    <w:lvl w:ilvl="3" w:tplc="707CA24E" w:tentative="1">
      <w:start w:val="1"/>
      <w:numFmt w:val="decimal"/>
      <w:lvlText w:val="%4."/>
      <w:lvlJc w:val="left"/>
      <w:pPr>
        <w:ind w:left="2945" w:hanging="360"/>
      </w:pPr>
    </w:lvl>
    <w:lvl w:ilvl="4" w:tplc="3B1C00AE" w:tentative="1">
      <w:start w:val="1"/>
      <w:numFmt w:val="lowerLetter"/>
      <w:lvlText w:val="%5."/>
      <w:lvlJc w:val="left"/>
      <w:pPr>
        <w:ind w:left="3665" w:hanging="360"/>
      </w:pPr>
    </w:lvl>
    <w:lvl w:ilvl="5" w:tplc="77904C2A" w:tentative="1">
      <w:start w:val="1"/>
      <w:numFmt w:val="lowerRoman"/>
      <w:lvlText w:val="%6."/>
      <w:lvlJc w:val="right"/>
      <w:pPr>
        <w:ind w:left="4385" w:hanging="180"/>
      </w:pPr>
    </w:lvl>
    <w:lvl w:ilvl="6" w:tplc="3A7025FC" w:tentative="1">
      <w:start w:val="1"/>
      <w:numFmt w:val="decimal"/>
      <w:lvlText w:val="%7."/>
      <w:lvlJc w:val="left"/>
      <w:pPr>
        <w:ind w:left="5105" w:hanging="360"/>
      </w:pPr>
    </w:lvl>
    <w:lvl w:ilvl="7" w:tplc="B5F034C8" w:tentative="1">
      <w:start w:val="1"/>
      <w:numFmt w:val="lowerLetter"/>
      <w:lvlText w:val="%8."/>
      <w:lvlJc w:val="left"/>
      <w:pPr>
        <w:ind w:left="5825" w:hanging="360"/>
      </w:pPr>
    </w:lvl>
    <w:lvl w:ilvl="8" w:tplc="2E641EEE" w:tentative="1">
      <w:start w:val="1"/>
      <w:numFmt w:val="lowerRoman"/>
      <w:lvlText w:val="%9."/>
      <w:lvlJc w:val="right"/>
      <w:pPr>
        <w:ind w:left="6545" w:hanging="180"/>
      </w:pPr>
    </w:lvl>
  </w:abstractNum>
  <w:abstractNum w:abstractNumId="55" w15:restartNumberingAfterBreak="0">
    <w:nsid w:val="518A747D"/>
    <w:multiLevelType w:val="hybridMultilevel"/>
    <w:tmpl w:val="727A1296"/>
    <w:lvl w:ilvl="0" w:tplc="85188B00">
      <w:start w:val="1"/>
      <w:numFmt w:val="decimal"/>
      <w:lvlText w:val="%1.-"/>
      <w:lvlJc w:val="left"/>
      <w:pPr>
        <w:ind w:left="360" w:hanging="360"/>
      </w:pPr>
      <w:rPr>
        <w:rFonts w:hint="default"/>
      </w:rPr>
    </w:lvl>
    <w:lvl w:ilvl="1" w:tplc="F2347F52">
      <w:start w:val="1"/>
      <w:numFmt w:val="decimal"/>
      <w:lvlText w:val="%2."/>
      <w:lvlJc w:val="left"/>
      <w:pPr>
        <w:ind w:left="1080" w:hanging="360"/>
      </w:pPr>
      <w:rPr>
        <w:rFonts w:hint="default"/>
        <w:b w:val="0"/>
      </w:rPr>
    </w:lvl>
    <w:lvl w:ilvl="2" w:tplc="F0E2B638" w:tentative="1">
      <w:start w:val="1"/>
      <w:numFmt w:val="lowerRoman"/>
      <w:lvlText w:val="%3."/>
      <w:lvlJc w:val="right"/>
      <w:pPr>
        <w:ind w:left="1800" w:hanging="180"/>
      </w:pPr>
    </w:lvl>
    <w:lvl w:ilvl="3" w:tplc="004E2F08" w:tentative="1">
      <w:start w:val="1"/>
      <w:numFmt w:val="decimal"/>
      <w:lvlText w:val="%4."/>
      <w:lvlJc w:val="left"/>
      <w:pPr>
        <w:ind w:left="2520" w:hanging="360"/>
      </w:pPr>
    </w:lvl>
    <w:lvl w:ilvl="4" w:tplc="9118BA56" w:tentative="1">
      <w:start w:val="1"/>
      <w:numFmt w:val="lowerLetter"/>
      <w:lvlText w:val="%5."/>
      <w:lvlJc w:val="left"/>
      <w:pPr>
        <w:ind w:left="3240" w:hanging="360"/>
      </w:pPr>
    </w:lvl>
    <w:lvl w:ilvl="5" w:tplc="225A1A6A" w:tentative="1">
      <w:start w:val="1"/>
      <w:numFmt w:val="lowerRoman"/>
      <w:lvlText w:val="%6."/>
      <w:lvlJc w:val="right"/>
      <w:pPr>
        <w:ind w:left="3960" w:hanging="180"/>
      </w:pPr>
    </w:lvl>
    <w:lvl w:ilvl="6" w:tplc="B83C8C84" w:tentative="1">
      <w:start w:val="1"/>
      <w:numFmt w:val="decimal"/>
      <w:lvlText w:val="%7."/>
      <w:lvlJc w:val="left"/>
      <w:pPr>
        <w:ind w:left="4680" w:hanging="360"/>
      </w:pPr>
    </w:lvl>
    <w:lvl w:ilvl="7" w:tplc="29368110" w:tentative="1">
      <w:start w:val="1"/>
      <w:numFmt w:val="lowerLetter"/>
      <w:lvlText w:val="%8."/>
      <w:lvlJc w:val="left"/>
      <w:pPr>
        <w:ind w:left="5400" w:hanging="360"/>
      </w:pPr>
    </w:lvl>
    <w:lvl w:ilvl="8" w:tplc="C1162224" w:tentative="1">
      <w:start w:val="1"/>
      <w:numFmt w:val="lowerRoman"/>
      <w:lvlText w:val="%9."/>
      <w:lvlJc w:val="right"/>
      <w:pPr>
        <w:ind w:left="6120" w:hanging="180"/>
      </w:pPr>
    </w:lvl>
  </w:abstractNum>
  <w:abstractNum w:abstractNumId="56" w15:restartNumberingAfterBreak="0">
    <w:nsid w:val="51D75EF7"/>
    <w:multiLevelType w:val="hybridMultilevel"/>
    <w:tmpl w:val="0068D9D8"/>
    <w:lvl w:ilvl="0" w:tplc="431885C4">
      <w:start w:val="1"/>
      <w:numFmt w:val="decimal"/>
      <w:lvlText w:val="%1.-"/>
      <w:lvlJc w:val="left"/>
      <w:pPr>
        <w:ind w:left="720" w:hanging="360"/>
      </w:pPr>
      <w:rPr>
        <w:rFonts w:hint="default"/>
      </w:rPr>
    </w:lvl>
    <w:lvl w:ilvl="1" w:tplc="2F26100E" w:tentative="1">
      <w:start w:val="1"/>
      <w:numFmt w:val="lowerLetter"/>
      <w:lvlText w:val="%2."/>
      <w:lvlJc w:val="left"/>
      <w:pPr>
        <w:ind w:left="1440" w:hanging="360"/>
      </w:pPr>
    </w:lvl>
    <w:lvl w:ilvl="2" w:tplc="5EFEB20A" w:tentative="1">
      <w:start w:val="1"/>
      <w:numFmt w:val="lowerRoman"/>
      <w:lvlText w:val="%3."/>
      <w:lvlJc w:val="right"/>
      <w:pPr>
        <w:ind w:left="2160" w:hanging="180"/>
      </w:pPr>
    </w:lvl>
    <w:lvl w:ilvl="3" w:tplc="D0444D94" w:tentative="1">
      <w:start w:val="1"/>
      <w:numFmt w:val="decimal"/>
      <w:lvlText w:val="%4."/>
      <w:lvlJc w:val="left"/>
      <w:pPr>
        <w:ind w:left="2880" w:hanging="360"/>
      </w:pPr>
    </w:lvl>
    <w:lvl w:ilvl="4" w:tplc="9A2E6178" w:tentative="1">
      <w:start w:val="1"/>
      <w:numFmt w:val="lowerLetter"/>
      <w:lvlText w:val="%5."/>
      <w:lvlJc w:val="left"/>
      <w:pPr>
        <w:ind w:left="3600" w:hanging="360"/>
      </w:pPr>
    </w:lvl>
    <w:lvl w:ilvl="5" w:tplc="CC74F6DC" w:tentative="1">
      <w:start w:val="1"/>
      <w:numFmt w:val="lowerRoman"/>
      <w:lvlText w:val="%6."/>
      <w:lvlJc w:val="right"/>
      <w:pPr>
        <w:ind w:left="4320" w:hanging="180"/>
      </w:pPr>
    </w:lvl>
    <w:lvl w:ilvl="6" w:tplc="F13C48FC" w:tentative="1">
      <w:start w:val="1"/>
      <w:numFmt w:val="decimal"/>
      <w:lvlText w:val="%7."/>
      <w:lvlJc w:val="left"/>
      <w:pPr>
        <w:ind w:left="5040" w:hanging="360"/>
      </w:pPr>
    </w:lvl>
    <w:lvl w:ilvl="7" w:tplc="674AD948" w:tentative="1">
      <w:start w:val="1"/>
      <w:numFmt w:val="lowerLetter"/>
      <w:lvlText w:val="%8."/>
      <w:lvlJc w:val="left"/>
      <w:pPr>
        <w:ind w:left="5760" w:hanging="360"/>
      </w:pPr>
    </w:lvl>
    <w:lvl w:ilvl="8" w:tplc="3C2CD222" w:tentative="1">
      <w:start w:val="1"/>
      <w:numFmt w:val="lowerRoman"/>
      <w:lvlText w:val="%9."/>
      <w:lvlJc w:val="right"/>
      <w:pPr>
        <w:ind w:left="6480" w:hanging="180"/>
      </w:pPr>
    </w:lvl>
  </w:abstractNum>
  <w:abstractNum w:abstractNumId="57" w15:restartNumberingAfterBreak="0">
    <w:nsid w:val="555203F1"/>
    <w:multiLevelType w:val="hybridMultilevel"/>
    <w:tmpl w:val="F3103AB4"/>
    <w:lvl w:ilvl="0" w:tplc="0BB0D3EC">
      <w:start w:val="1"/>
      <w:numFmt w:val="lowerLetter"/>
      <w:lvlText w:val="%1)"/>
      <w:lvlJc w:val="left"/>
      <w:pPr>
        <w:ind w:left="720" w:hanging="360"/>
      </w:pPr>
    </w:lvl>
    <w:lvl w:ilvl="1" w:tplc="7B3E994E">
      <w:start w:val="1"/>
      <w:numFmt w:val="lowerLetter"/>
      <w:lvlText w:val="%2."/>
      <w:lvlJc w:val="left"/>
      <w:pPr>
        <w:ind w:left="1440" w:hanging="360"/>
      </w:pPr>
    </w:lvl>
    <w:lvl w:ilvl="2" w:tplc="EEE66E98">
      <w:start w:val="1"/>
      <w:numFmt w:val="lowerRoman"/>
      <w:lvlText w:val="%3."/>
      <w:lvlJc w:val="right"/>
      <w:pPr>
        <w:ind w:left="2160" w:hanging="180"/>
      </w:pPr>
    </w:lvl>
    <w:lvl w:ilvl="3" w:tplc="1ED88514" w:tentative="1">
      <w:start w:val="1"/>
      <w:numFmt w:val="decimal"/>
      <w:lvlText w:val="%4."/>
      <w:lvlJc w:val="left"/>
      <w:pPr>
        <w:ind w:left="2880" w:hanging="360"/>
      </w:pPr>
    </w:lvl>
    <w:lvl w:ilvl="4" w:tplc="B4E43648" w:tentative="1">
      <w:start w:val="1"/>
      <w:numFmt w:val="lowerLetter"/>
      <w:lvlText w:val="%5."/>
      <w:lvlJc w:val="left"/>
      <w:pPr>
        <w:ind w:left="3600" w:hanging="360"/>
      </w:pPr>
    </w:lvl>
    <w:lvl w:ilvl="5" w:tplc="B2444FD6" w:tentative="1">
      <w:start w:val="1"/>
      <w:numFmt w:val="lowerRoman"/>
      <w:lvlText w:val="%6."/>
      <w:lvlJc w:val="right"/>
      <w:pPr>
        <w:ind w:left="4320" w:hanging="180"/>
      </w:pPr>
    </w:lvl>
    <w:lvl w:ilvl="6" w:tplc="54AA8B16" w:tentative="1">
      <w:start w:val="1"/>
      <w:numFmt w:val="decimal"/>
      <w:lvlText w:val="%7."/>
      <w:lvlJc w:val="left"/>
      <w:pPr>
        <w:ind w:left="5040" w:hanging="360"/>
      </w:pPr>
    </w:lvl>
    <w:lvl w:ilvl="7" w:tplc="44CA7A74" w:tentative="1">
      <w:start w:val="1"/>
      <w:numFmt w:val="lowerLetter"/>
      <w:lvlText w:val="%8."/>
      <w:lvlJc w:val="left"/>
      <w:pPr>
        <w:ind w:left="5760" w:hanging="360"/>
      </w:pPr>
    </w:lvl>
    <w:lvl w:ilvl="8" w:tplc="315AB858" w:tentative="1">
      <w:start w:val="1"/>
      <w:numFmt w:val="lowerRoman"/>
      <w:lvlText w:val="%9."/>
      <w:lvlJc w:val="right"/>
      <w:pPr>
        <w:ind w:left="6480" w:hanging="180"/>
      </w:pPr>
    </w:lvl>
  </w:abstractNum>
  <w:abstractNum w:abstractNumId="58" w15:restartNumberingAfterBreak="0">
    <w:nsid w:val="55A31440"/>
    <w:multiLevelType w:val="hybridMultilevel"/>
    <w:tmpl w:val="E31E7420"/>
    <w:lvl w:ilvl="0" w:tplc="3424BF6E">
      <w:start w:val="1"/>
      <w:numFmt w:val="lowerLetter"/>
      <w:lvlText w:val="%1)"/>
      <w:lvlJc w:val="left"/>
      <w:pPr>
        <w:ind w:left="720" w:hanging="360"/>
      </w:pPr>
      <w:rPr>
        <w:b w:val="0"/>
      </w:rPr>
    </w:lvl>
    <w:lvl w:ilvl="1" w:tplc="6D024F88">
      <w:start w:val="1"/>
      <w:numFmt w:val="lowerLetter"/>
      <w:lvlText w:val="%2."/>
      <w:lvlJc w:val="left"/>
      <w:pPr>
        <w:ind w:left="1440" w:hanging="360"/>
      </w:pPr>
    </w:lvl>
    <w:lvl w:ilvl="2" w:tplc="7DF0F1DE">
      <w:start w:val="1"/>
      <w:numFmt w:val="lowerRoman"/>
      <w:lvlText w:val="%3."/>
      <w:lvlJc w:val="right"/>
      <w:pPr>
        <w:ind w:left="2160" w:hanging="180"/>
      </w:pPr>
    </w:lvl>
    <w:lvl w:ilvl="3" w:tplc="93CA534A" w:tentative="1">
      <w:start w:val="1"/>
      <w:numFmt w:val="decimal"/>
      <w:lvlText w:val="%4."/>
      <w:lvlJc w:val="left"/>
      <w:pPr>
        <w:ind w:left="2880" w:hanging="360"/>
      </w:pPr>
    </w:lvl>
    <w:lvl w:ilvl="4" w:tplc="B5EA66B8" w:tentative="1">
      <w:start w:val="1"/>
      <w:numFmt w:val="lowerLetter"/>
      <w:lvlText w:val="%5."/>
      <w:lvlJc w:val="left"/>
      <w:pPr>
        <w:ind w:left="3600" w:hanging="360"/>
      </w:pPr>
    </w:lvl>
    <w:lvl w:ilvl="5" w:tplc="31DC0F4E" w:tentative="1">
      <w:start w:val="1"/>
      <w:numFmt w:val="lowerRoman"/>
      <w:lvlText w:val="%6."/>
      <w:lvlJc w:val="right"/>
      <w:pPr>
        <w:ind w:left="4320" w:hanging="180"/>
      </w:pPr>
    </w:lvl>
    <w:lvl w:ilvl="6" w:tplc="9C7EF750" w:tentative="1">
      <w:start w:val="1"/>
      <w:numFmt w:val="decimal"/>
      <w:lvlText w:val="%7."/>
      <w:lvlJc w:val="left"/>
      <w:pPr>
        <w:ind w:left="5040" w:hanging="360"/>
      </w:pPr>
    </w:lvl>
    <w:lvl w:ilvl="7" w:tplc="438A73EE" w:tentative="1">
      <w:start w:val="1"/>
      <w:numFmt w:val="lowerLetter"/>
      <w:lvlText w:val="%8."/>
      <w:lvlJc w:val="left"/>
      <w:pPr>
        <w:ind w:left="5760" w:hanging="360"/>
      </w:pPr>
    </w:lvl>
    <w:lvl w:ilvl="8" w:tplc="0A3CF05E" w:tentative="1">
      <w:start w:val="1"/>
      <w:numFmt w:val="lowerRoman"/>
      <w:lvlText w:val="%9."/>
      <w:lvlJc w:val="right"/>
      <w:pPr>
        <w:ind w:left="6480" w:hanging="180"/>
      </w:pPr>
    </w:lvl>
  </w:abstractNum>
  <w:abstractNum w:abstractNumId="59" w15:restartNumberingAfterBreak="0">
    <w:nsid w:val="562B66E6"/>
    <w:multiLevelType w:val="hybridMultilevel"/>
    <w:tmpl w:val="727A1296"/>
    <w:lvl w:ilvl="0" w:tplc="72E64308">
      <w:start w:val="1"/>
      <w:numFmt w:val="decimal"/>
      <w:lvlText w:val="%1.-"/>
      <w:lvlJc w:val="left"/>
      <w:pPr>
        <w:ind w:left="360" w:hanging="360"/>
      </w:pPr>
      <w:rPr>
        <w:rFonts w:hint="default"/>
      </w:rPr>
    </w:lvl>
    <w:lvl w:ilvl="1" w:tplc="E83AB40A">
      <w:start w:val="1"/>
      <w:numFmt w:val="decimal"/>
      <w:lvlText w:val="%2."/>
      <w:lvlJc w:val="left"/>
      <w:pPr>
        <w:ind w:left="1080" w:hanging="360"/>
      </w:pPr>
      <w:rPr>
        <w:rFonts w:hint="default"/>
        <w:b w:val="0"/>
      </w:rPr>
    </w:lvl>
    <w:lvl w:ilvl="2" w:tplc="928EF288" w:tentative="1">
      <w:start w:val="1"/>
      <w:numFmt w:val="lowerRoman"/>
      <w:lvlText w:val="%3."/>
      <w:lvlJc w:val="right"/>
      <w:pPr>
        <w:ind w:left="1800" w:hanging="180"/>
      </w:pPr>
    </w:lvl>
    <w:lvl w:ilvl="3" w:tplc="034A9280" w:tentative="1">
      <w:start w:val="1"/>
      <w:numFmt w:val="decimal"/>
      <w:lvlText w:val="%4."/>
      <w:lvlJc w:val="left"/>
      <w:pPr>
        <w:ind w:left="2520" w:hanging="360"/>
      </w:pPr>
    </w:lvl>
    <w:lvl w:ilvl="4" w:tplc="C1A45384" w:tentative="1">
      <w:start w:val="1"/>
      <w:numFmt w:val="lowerLetter"/>
      <w:lvlText w:val="%5."/>
      <w:lvlJc w:val="left"/>
      <w:pPr>
        <w:ind w:left="3240" w:hanging="360"/>
      </w:pPr>
    </w:lvl>
    <w:lvl w:ilvl="5" w:tplc="49E2D800" w:tentative="1">
      <w:start w:val="1"/>
      <w:numFmt w:val="lowerRoman"/>
      <w:lvlText w:val="%6."/>
      <w:lvlJc w:val="right"/>
      <w:pPr>
        <w:ind w:left="3960" w:hanging="180"/>
      </w:pPr>
    </w:lvl>
    <w:lvl w:ilvl="6" w:tplc="EFF05CD6" w:tentative="1">
      <w:start w:val="1"/>
      <w:numFmt w:val="decimal"/>
      <w:lvlText w:val="%7."/>
      <w:lvlJc w:val="left"/>
      <w:pPr>
        <w:ind w:left="4680" w:hanging="360"/>
      </w:pPr>
    </w:lvl>
    <w:lvl w:ilvl="7" w:tplc="1902BA1A" w:tentative="1">
      <w:start w:val="1"/>
      <w:numFmt w:val="lowerLetter"/>
      <w:lvlText w:val="%8."/>
      <w:lvlJc w:val="left"/>
      <w:pPr>
        <w:ind w:left="5400" w:hanging="360"/>
      </w:pPr>
    </w:lvl>
    <w:lvl w:ilvl="8" w:tplc="2E4EF4A6" w:tentative="1">
      <w:start w:val="1"/>
      <w:numFmt w:val="lowerRoman"/>
      <w:lvlText w:val="%9."/>
      <w:lvlJc w:val="right"/>
      <w:pPr>
        <w:ind w:left="6120" w:hanging="180"/>
      </w:pPr>
    </w:lvl>
  </w:abstractNum>
  <w:abstractNum w:abstractNumId="60" w15:restartNumberingAfterBreak="0">
    <w:nsid w:val="57540386"/>
    <w:multiLevelType w:val="hybridMultilevel"/>
    <w:tmpl w:val="B8122B62"/>
    <w:lvl w:ilvl="0" w:tplc="650A98C6">
      <w:start w:val="1"/>
      <w:numFmt w:val="lowerLetter"/>
      <w:lvlText w:val="%1)"/>
      <w:lvlJc w:val="left"/>
      <w:pPr>
        <w:ind w:left="1080" w:hanging="360"/>
      </w:pPr>
      <w:rPr>
        <w:rFonts w:hint="default"/>
        <w:strike w:val="0"/>
      </w:rPr>
    </w:lvl>
    <w:lvl w:ilvl="1" w:tplc="7C541DC8">
      <w:start w:val="1"/>
      <w:numFmt w:val="lowerLetter"/>
      <w:lvlText w:val="%2."/>
      <w:lvlJc w:val="left"/>
      <w:pPr>
        <w:ind w:left="1440" w:hanging="360"/>
      </w:pPr>
    </w:lvl>
    <w:lvl w:ilvl="2" w:tplc="EE223016" w:tentative="1">
      <w:start w:val="1"/>
      <w:numFmt w:val="lowerRoman"/>
      <w:lvlText w:val="%3."/>
      <w:lvlJc w:val="right"/>
      <w:pPr>
        <w:ind w:left="2160" w:hanging="180"/>
      </w:pPr>
    </w:lvl>
    <w:lvl w:ilvl="3" w:tplc="497C7EEC" w:tentative="1">
      <w:start w:val="1"/>
      <w:numFmt w:val="decimal"/>
      <w:lvlText w:val="%4."/>
      <w:lvlJc w:val="left"/>
      <w:pPr>
        <w:ind w:left="2880" w:hanging="360"/>
      </w:pPr>
    </w:lvl>
    <w:lvl w:ilvl="4" w:tplc="AC747B72" w:tentative="1">
      <w:start w:val="1"/>
      <w:numFmt w:val="lowerLetter"/>
      <w:lvlText w:val="%5."/>
      <w:lvlJc w:val="left"/>
      <w:pPr>
        <w:ind w:left="3600" w:hanging="360"/>
      </w:pPr>
    </w:lvl>
    <w:lvl w:ilvl="5" w:tplc="52063C4A" w:tentative="1">
      <w:start w:val="1"/>
      <w:numFmt w:val="lowerRoman"/>
      <w:lvlText w:val="%6."/>
      <w:lvlJc w:val="right"/>
      <w:pPr>
        <w:ind w:left="4320" w:hanging="180"/>
      </w:pPr>
    </w:lvl>
    <w:lvl w:ilvl="6" w:tplc="56B489A4" w:tentative="1">
      <w:start w:val="1"/>
      <w:numFmt w:val="decimal"/>
      <w:lvlText w:val="%7."/>
      <w:lvlJc w:val="left"/>
      <w:pPr>
        <w:ind w:left="5040" w:hanging="360"/>
      </w:pPr>
    </w:lvl>
    <w:lvl w:ilvl="7" w:tplc="F782FBAA" w:tentative="1">
      <w:start w:val="1"/>
      <w:numFmt w:val="lowerLetter"/>
      <w:lvlText w:val="%8."/>
      <w:lvlJc w:val="left"/>
      <w:pPr>
        <w:ind w:left="5760" w:hanging="360"/>
      </w:pPr>
    </w:lvl>
    <w:lvl w:ilvl="8" w:tplc="50A640B0" w:tentative="1">
      <w:start w:val="1"/>
      <w:numFmt w:val="lowerRoman"/>
      <w:lvlText w:val="%9."/>
      <w:lvlJc w:val="right"/>
      <w:pPr>
        <w:ind w:left="6480" w:hanging="180"/>
      </w:pPr>
    </w:lvl>
  </w:abstractNum>
  <w:abstractNum w:abstractNumId="61" w15:restartNumberingAfterBreak="0">
    <w:nsid w:val="5AC27F99"/>
    <w:multiLevelType w:val="hybridMultilevel"/>
    <w:tmpl w:val="B748B732"/>
    <w:lvl w:ilvl="0" w:tplc="AD98230A">
      <w:start w:val="1"/>
      <w:numFmt w:val="decimal"/>
      <w:lvlText w:val="%1."/>
      <w:lvlJc w:val="left"/>
      <w:pPr>
        <w:ind w:left="360" w:hanging="360"/>
      </w:pPr>
    </w:lvl>
    <w:lvl w:ilvl="1" w:tplc="90024960">
      <w:start w:val="1"/>
      <w:numFmt w:val="lowerLetter"/>
      <w:lvlText w:val="%2)"/>
      <w:lvlJc w:val="left"/>
      <w:pPr>
        <w:ind w:left="1080" w:hanging="360"/>
      </w:pPr>
      <w:rPr>
        <w:rFonts w:hint="default"/>
        <w:b w:val="0"/>
      </w:rPr>
    </w:lvl>
    <w:lvl w:ilvl="2" w:tplc="53D80078" w:tentative="1">
      <w:start w:val="1"/>
      <w:numFmt w:val="lowerRoman"/>
      <w:lvlText w:val="%3."/>
      <w:lvlJc w:val="right"/>
      <w:pPr>
        <w:ind w:left="1800" w:hanging="180"/>
      </w:pPr>
    </w:lvl>
    <w:lvl w:ilvl="3" w:tplc="67689E96" w:tentative="1">
      <w:start w:val="1"/>
      <w:numFmt w:val="decimal"/>
      <w:lvlText w:val="%4."/>
      <w:lvlJc w:val="left"/>
      <w:pPr>
        <w:ind w:left="2520" w:hanging="360"/>
      </w:pPr>
    </w:lvl>
    <w:lvl w:ilvl="4" w:tplc="71AA0A3A" w:tentative="1">
      <w:start w:val="1"/>
      <w:numFmt w:val="lowerLetter"/>
      <w:lvlText w:val="%5."/>
      <w:lvlJc w:val="left"/>
      <w:pPr>
        <w:ind w:left="3240" w:hanging="360"/>
      </w:pPr>
    </w:lvl>
    <w:lvl w:ilvl="5" w:tplc="C8121078" w:tentative="1">
      <w:start w:val="1"/>
      <w:numFmt w:val="lowerRoman"/>
      <w:lvlText w:val="%6."/>
      <w:lvlJc w:val="right"/>
      <w:pPr>
        <w:ind w:left="3960" w:hanging="180"/>
      </w:pPr>
    </w:lvl>
    <w:lvl w:ilvl="6" w:tplc="1E62170C" w:tentative="1">
      <w:start w:val="1"/>
      <w:numFmt w:val="decimal"/>
      <w:lvlText w:val="%7."/>
      <w:lvlJc w:val="left"/>
      <w:pPr>
        <w:ind w:left="4680" w:hanging="360"/>
      </w:pPr>
    </w:lvl>
    <w:lvl w:ilvl="7" w:tplc="7F124D74" w:tentative="1">
      <w:start w:val="1"/>
      <w:numFmt w:val="lowerLetter"/>
      <w:lvlText w:val="%8."/>
      <w:lvlJc w:val="left"/>
      <w:pPr>
        <w:ind w:left="5400" w:hanging="360"/>
      </w:pPr>
    </w:lvl>
    <w:lvl w:ilvl="8" w:tplc="DFE861C6" w:tentative="1">
      <w:start w:val="1"/>
      <w:numFmt w:val="lowerRoman"/>
      <w:lvlText w:val="%9."/>
      <w:lvlJc w:val="right"/>
      <w:pPr>
        <w:ind w:left="6120" w:hanging="180"/>
      </w:pPr>
    </w:lvl>
  </w:abstractNum>
  <w:abstractNum w:abstractNumId="62" w15:restartNumberingAfterBreak="0">
    <w:nsid w:val="60A308F2"/>
    <w:multiLevelType w:val="hybridMultilevel"/>
    <w:tmpl w:val="727A1296"/>
    <w:lvl w:ilvl="0" w:tplc="837A5842">
      <w:start w:val="1"/>
      <w:numFmt w:val="decimal"/>
      <w:lvlText w:val="%1.-"/>
      <w:lvlJc w:val="left"/>
      <w:pPr>
        <w:ind w:left="360" w:hanging="360"/>
      </w:pPr>
      <w:rPr>
        <w:rFonts w:hint="default"/>
      </w:rPr>
    </w:lvl>
    <w:lvl w:ilvl="1" w:tplc="34D41DBA">
      <w:start w:val="1"/>
      <w:numFmt w:val="decimal"/>
      <w:lvlText w:val="%2."/>
      <w:lvlJc w:val="left"/>
      <w:pPr>
        <w:ind w:left="1080" w:hanging="360"/>
      </w:pPr>
      <w:rPr>
        <w:rFonts w:hint="default"/>
        <w:b w:val="0"/>
      </w:rPr>
    </w:lvl>
    <w:lvl w:ilvl="2" w:tplc="E9A28F46" w:tentative="1">
      <w:start w:val="1"/>
      <w:numFmt w:val="lowerRoman"/>
      <w:lvlText w:val="%3."/>
      <w:lvlJc w:val="right"/>
      <w:pPr>
        <w:ind w:left="1800" w:hanging="180"/>
      </w:pPr>
    </w:lvl>
    <w:lvl w:ilvl="3" w:tplc="F198F94E" w:tentative="1">
      <w:start w:val="1"/>
      <w:numFmt w:val="decimal"/>
      <w:lvlText w:val="%4."/>
      <w:lvlJc w:val="left"/>
      <w:pPr>
        <w:ind w:left="2520" w:hanging="360"/>
      </w:pPr>
    </w:lvl>
    <w:lvl w:ilvl="4" w:tplc="BB92597C" w:tentative="1">
      <w:start w:val="1"/>
      <w:numFmt w:val="lowerLetter"/>
      <w:lvlText w:val="%5."/>
      <w:lvlJc w:val="left"/>
      <w:pPr>
        <w:ind w:left="3240" w:hanging="360"/>
      </w:pPr>
    </w:lvl>
    <w:lvl w:ilvl="5" w:tplc="3C3891A8" w:tentative="1">
      <w:start w:val="1"/>
      <w:numFmt w:val="lowerRoman"/>
      <w:lvlText w:val="%6."/>
      <w:lvlJc w:val="right"/>
      <w:pPr>
        <w:ind w:left="3960" w:hanging="180"/>
      </w:pPr>
    </w:lvl>
    <w:lvl w:ilvl="6" w:tplc="71240446" w:tentative="1">
      <w:start w:val="1"/>
      <w:numFmt w:val="decimal"/>
      <w:lvlText w:val="%7."/>
      <w:lvlJc w:val="left"/>
      <w:pPr>
        <w:ind w:left="4680" w:hanging="360"/>
      </w:pPr>
    </w:lvl>
    <w:lvl w:ilvl="7" w:tplc="5FB4177A" w:tentative="1">
      <w:start w:val="1"/>
      <w:numFmt w:val="lowerLetter"/>
      <w:lvlText w:val="%8."/>
      <w:lvlJc w:val="left"/>
      <w:pPr>
        <w:ind w:left="5400" w:hanging="360"/>
      </w:pPr>
    </w:lvl>
    <w:lvl w:ilvl="8" w:tplc="2ABA76FE" w:tentative="1">
      <w:start w:val="1"/>
      <w:numFmt w:val="lowerRoman"/>
      <w:lvlText w:val="%9."/>
      <w:lvlJc w:val="right"/>
      <w:pPr>
        <w:ind w:left="6120" w:hanging="180"/>
      </w:pPr>
    </w:lvl>
  </w:abstractNum>
  <w:abstractNum w:abstractNumId="63" w15:restartNumberingAfterBreak="0">
    <w:nsid w:val="616E7F6C"/>
    <w:multiLevelType w:val="hybridMultilevel"/>
    <w:tmpl w:val="0412A5B8"/>
    <w:lvl w:ilvl="0" w:tplc="F10E28B6">
      <w:start w:val="1"/>
      <w:numFmt w:val="lowerLetter"/>
      <w:lvlText w:val="%1)"/>
      <w:lvlJc w:val="left"/>
      <w:pPr>
        <w:ind w:left="785" w:hanging="360"/>
      </w:pPr>
    </w:lvl>
    <w:lvl w:ilvl="1" w:tplc="46885BA0" w:tentative="1">
      <w:start w:val="1"/>
      <w:numFmt w:val="lowerLetter"/>
      <w:lvlText w:val="%2."/>
      <w:lvlJc w:val="left"/>
      <w:pPr>
        <w:ind w:left="1505" w:hanging="360"/>
      </w:pPr>
    </w:lvl>
    <w:lvl w:ilvl="2" w:tplc="6002A456" w:tentative="1">
      <w:start w:val="1"/>
      <w:numFmt w:val="lowerRoman"/>
      <w:lvlText w:val="%3."/>
      <w:lvlJc w:val="right"/>
      <w:pPr>
        <w:ind w:left="2225" w:hanging="180"/>
      </w:pPr>
    </w:lvl>
    <w:lvl w:ilvl="3" w:tplc="291205F0" w:tentative="1">
      <w:start w:val="1"/>
      <w:numFmt w:val="decimal"/>
      <w:lvlText w:val="%4."/>
      <w:lvlJc w:val="left"/>
      <w:pPr>
        <w:ind w:left="2945" w:hanging="360"/>
      </w:pPr>
    </w:lvl>
    <w:lvl w:ilvl="4" w:tplc="1220C6BE" w:tentative="1">
      <w:start w:val="1"/>
      <w:numFmt w:val="lowerLetter"/>
      <w:lvlText w:val="%5."/>
      <w:lvlJc w:val="left"/>
      <w:pPr>
        <w:ind w:left="3665" w:hanging="360"/>
      </w:pPr>
    </w:lvl>
    <w:lvl w:ilvl="5" w:tplc="FBB85A38" w:tentative="1">
      <w:start w:val="1"/>
      <w:numFmt w:val="lowerRoman"/>
      <w:lvlText w:val="%6."/>
      <w:lvlJc w:val="right"/>
      <w:pPr>
        <w:ind w:left="4385" w:hanging="180"/>
      </w:pPr>
    </w:lvl>
    <w:lvl w:ilvl="6" w:tplc="B16C15CC" w:tentative="1">
      <w:start w:val="1"/>
      <w:numFmt w:val="decimal"/>
      <w:lvlText w:val="%7."/>
      <w:lvlJc w:val="left"/>
      <w:pPr>
        <w:ind w:left="5105" w:hanging="360"/>
      </w:pPr>
    </w:lvl>
    <w:lvl w:ilvl="7" w:tplc="99FE3AD0" w:tentative="1">
      <w:start w:val="1"/>
      <w:numFmt w:val="lowerLetter"/>
      <w:lvlText w:val="%8."/>
      <w:lvlJc w:val="left"/>
      <w:pPr>
        <w:ind w:left="5825" w:hanging="360"/>
      </w:pPr>
    </w:lvl>
    <w:lvl w:ilvl="8" w:tplc="B4F49E9A" w:tentative="1">
      <w:start w:val="1"/>
      <w:numFmt w:val="lowerRoman"/>
      <w:lvlText w:val="%9."/>
      <w:lvlJc w:val="right"/>
      <w:pPr>
        <w:ind w:left="6545" w:hanging="180"/>
      </w:pPr>
    </w:lvl>
  </w:abstractNum>
  <w:abstractNum w:abstractNumId="64" w15:restartNumberingAfterBreak="0">
    <w:nsid w:val="62D374B7"/>
    <w:multiLevelType w:val="hybridMultilevel"/>
    <w:tmpl w:val="727A1296"/>
    <w:lvl w:ilvl="0" w:tplc="A1A4A5D6">
      <w:start w:val="1"/>
      <w:numFmt w:val="decimal"/>
      <w:lvlText w:val="%1.-"/>
      <w:lvlJc w:val="left"/>
      <w:pPr>
        <w:ind w:left="360" w:hanging="360"/>
      </w:pPr>
      <w:rPr>
        <w:rFonts w:hint="default"/>
      </w:rPr>
    </w:lvl>
    <w:lvl w:ilvl="1" w:tplc="A7BC801C">
      <w:start w:val="1"/>
      <w:numFmt w:val="decimal"/>
      <w:lvlText w:val="%2."/>
      <w:lvlJc w:val="left"/>
      <w:pPr>
        <w:ind w:left="1080" w:hanging="360"/>
      </w:pPr>
      <w:rPr>
        <w:rFonts w:hint="default"/>
        <w:b w:val="0"/>
      </w:rPr>
    </w:lvl>
    <w:lvl w:ilvl="2" w:tplc="2BC48542" w:tentative="1">
      <w:start w:val="1"/>
      <w:numFmt w:val="lowerRoman"/>
      <w:lvlText w:val="%3."/>
      <w:lvlJc w:val="right"/>
      <w:pPr>
        <w:ind w:left="1800" w:hanging="180"/>
      </w:pPr>
    </w:lvl>
    <w:lvl w:ilvl="3" w:tplc="CE482C00" w:tentative="1">
      <w:start w:val="1"/>
      <w:numFmt w:val="decimal"/>
      <w:lvlText w:val="%4."/>
      <w:lvlJc w:val="left"/>
      <w:pPr>
        <w:ind w:left="2520" w:hanging="360"/>
      </w:pPr>
    </w:lvl>
    <w:lvl w:ilvl="4" w:tplc="880E0DEE" w:tentative="1">
      <w:start w:val="1"/>
      <w:numFmt w:val="lowerLetter"/>
      <w:lvlText w:val="%5."/>
      <w:lvlJc w:val="left"/>
      <w:pPr>
        <w:ind w:left="3240" w:hanging="360"/>
      </w:pPr>
    </w:lvl>
    <w:lvl w:ilvl="5" w:tplc="A400FC1E" w:tentative="1">
      <w:start w:val="1"/>
      <w:numFmt w:val="lowerRoman"/>
      <w:lvlText w:val="%6."/>
      <w:lvlJc w:val="right"/>
      <w:pPr>
        <w:ind w:left="3960" w:hanging="180"/>
      </w:pPr>
    </w:lvl>
    <w:lvl w:ilvl="6" w:tplc="9BBE7128" w:tentative="1">
      <w:start w:val="1"/>
      <w:numFmt w:val="decimal"/>
      <w:lvlText w:val="%7."/>
      <w:lvlJc w:val="left"/>
      <w:pPr>
        <w:ind w:left="4680" w:hanging="360"/>
      </w:pPr>
    </w:lvl>
    <w:lvl w:ilvl="7" w:tplc="8BA0F3C0" w:tentative="1">
      <w:start w:val="1"/>
      <w:numFmt w:val="lowerLetter"/>
      <w:lvlText w:val="%8."/>
      <w:lvlJc w:val="left"/>
      <w:pPr>
        <w:ind w:left="5400" w:hanging="360"/>
      </w:pPr>
    </w:lvl>
    <w:lvl w:ilvl="8" w:tplc="A62C62F0" w:tentative="1">
      <w:start w:val="1"/>
      <w:numFmt w:val="lowerRoman"/>
      <w:lvlText w:val="%9."/>
      <w:lvlJc w:val="right"/>
      <w:pPr>
        <w:ind w:left="6120" w:hanging="180"/>
      </w:pPr>
    </w:lvl>
  </w:abstractNum>
  <w:abstractNum w:abstractNumId="65" w15:restartNumberingAfterBreak="0">
    <w:nsid w:val="64A9055B"/>
    <w:multiLevelType w:val="hybridMultilevel"/>
    <w:tmpl w:val="6D280830"/>
    <w:lvl w:ilvl="0" w:tplc="FB9EA46E">
      <w:start w:val="1"/>
      <w:numFmt w:val="decimal"/>
      <w:lvlText w:val="%1."/>
      <w:lvlJc w:val="left"/>
      <w:pPr>
        <w:ind w:left="360" w:hanging="360"/>
      </w:pPr>
    </w:lvl>
    <w:lvl w:ilvl="1" w:tplc="92C8AD6C">
      <w:start w:val="1"/>
      <w:numFmt w:val="lowerLetter"/>
      <w:lvlText w:val="%2)"/>
      <w:lvlJc w:val="left"/>
      <w:pPr>
        <w:ind w:left="1080" w:hanging="360"/>
      </w:pPr>
    </w:lvl>
    <w:lvl w:ilvl="2" w:tplc="7524532C" w:tentative="1">
      <w:start w:val="1"/>
      <w:numFmt w:val="lowerRoman"/>
      <w:lvlText w:val="%3."/>
      <w:lvlJc w:val="right"/>
      <w:pPr>
        <w:ind w:left="1800" w:hanging="180"/>
      </w:pPr>
    </w:lvl>
    <w:lvl w:ilvl="3" w:tplc="56683196" w:tentative="1">
      <w:start w:val="1"/>
      <w:numFmt w:val="decimal"/>
      <w:lvlText w:val="%4."/>
      <w:lvlJc w:val="left"/>
      <w:pPr>
        <w:ind w:left="2520" w:hanging="360"/>
      </w:pPr>
    </w:lvl>
    <w:lvl w:ilvl="4" w:tplc="A3A46A10" w:tentative="1">
      <w:start w:val="1"/>
      <w:numFmt w:val="lowerLetter"/>
      <w:lvlText w:val="%5."/>
      <w:lvlJc w:val="left"/>
      <w:pPr>
        <w:ind w:left="3240" w:hanging="360"/>
      </w:pPr>
    </w:lvl>
    <w:lvl w:ilvl="5" w:tplc="6292FD46" w:tentative="1">
      <w:start w:val="1"/>
      <w:numFmt w:val="lowerRoman"/>
      <w:lvlText w:val="%6."/>
      <w:lvlJc w:val="right"/>
      <w:pPr>
        <w:ind w:left="3960" w:hanging="180"/>
      </w:pPr>
    </w:lvl>
    <w:lvl w:ilvl="6" w:tplc="2AB6CEB6" w:tentative="1">
      <w:start w:val="1"/>
      <w:numFmt w:val="decimal"/>
      <w:lvlText w:val="%7."/>
      <w:lvlJc w:val="left"/>
      <w:pPr>
        <w:ind w:left="4680" w:hanging="360"/>
      </w:pPr>
    </w:lvl>
    <w:lvl w:ilvl="7" w:tplc="CD363B52" w:tentative="1">
      <w:start w:val="1"/>
      <w:numFmt w:val="lowerLetter"/>
      <w:lvlText w:val="%8."/>
      <w:lvlJc w:val="left"/>
      <w:pPr>
        <w:ind w:left="5400" w:hanging="360"/>
      </w:pPr>
    </w:lvl>
    <w:lvl w:ilvl="8" w:tplc="16D40B18" w:tentative="1">
      <w:start w:val="1"/>
      <w:numFmt w:val="lowerRoman"/>
      <w:lvlText w:val="%9."/>
      <w:lvlJc w:val="right"/>
      <w:pPr>
        <w:ind w:left="6120" w:hanging="180"/>
      </w:pPr>
    </w:lvl>
  </w:abstractNum>
  <w:abstractNum w:abstractNumId="66" w15:restartNumberingAfterBreak="0">
    <w:nsid w:val="65FC4B13"/>
    <w:multiLevelType w:val="hybridMultilevel"/>
    <w:tmpl w:val="D90AF0D2"/>
    <w:lvl w:ilvl="0" w:tplc="2AB6FAB8">
      <w:start w:val="1"/>
      <w:numFmt w:val="lowerLetter"/>
      <w:lvlText w:val="%1)"/>
      <w:lvlJc w:val="left"/>
      <w:pPr>
        <w:ind w:left="785" w:hanging="360"/>
      </w:pPr>
    </w:lvl>
    <w:lvl w:ilvl="1" w:tplc="17E86DDC" w:tentative="1">
      <w:start w:val="1"/>
      <w:numFmt w:val="lowerLetter"/>
      <w:lvlText w:val="%2."/>
      <w:lvlJc w:val="left"/>
      <w:pPr>
        <w:ind w:left="1505" w:hanging="360"/>
      </w:pPr>
    </w:lvl>
    <w:lvl w:ilvl="2" w:tplc="EEB65FAA" w:tentative="1">
      <w:start w:val="1"/>
      <w:numFmt w:val="lowerRoman"/>
      <w:lvlText w:val="%3."/>
      <w:lvlJc w:val="right"/>
      <w:pPr>
        <w:ind w:left="2225" w:hanging="180"/>
      </w:pPr>
    </w:lvl>
    <w:lvl w:ilvl="3" w:tplc="7D3C0DCC" w:tentative="1">
      <w:start w:val="1"/>
      <w:numFmt w:val="decimal"/>
      <w:lvlText w:val="%4."/>
      <w:lvlJc w:val="left"/>
      <w:pPr>
        <w:ind w:left="2945" w:hanging="360"/>
      </w:pPr>
    </w:lvl>
    <w:lvl w:ilvl="4" w:tplc="88B4F462" w:tentative="1">
      <w:start w:val="1"/>
      <w:numFmt w:val="lowerLetter"/>
      <w:lvlText w:val="%5."/>
      <w:lvlJc w:val="left"/>
      <w:pPr>
        <w:ind w:left="3665" w:hanging="360"/>
      </w:pPr>
    </w:lvl>
    <w:lvl w:ilvl="5" w:tplc="00203A76" w:tentative="1">
      <w:start w:val="1"/>
      <w:numFmt w:val="lowerRoman"/>
      <w:lvlText w:val="%6."/>
      <w:lvlJc w:val="right"/>
      <w:pPr>
        <w:ind w:left="4385" w:hanging="180"/>
      </w:pPr>
    </w:lvl>
    <w:lvl w:ilvl="6" w:tplc="2CA896E8" w:tentative="1">
      <w:start w:val="1"/>
      <w:numFmt w:val="decimal"/>
      <w:lvlText w:val="%7."/>
      <w:lvlJc w:val="left"/>
      <w:pPr>
        <w:ind w:left="5105" w:hanging="360"/>
      </w:pPr>
    </w:lvl>
    <w:lvl w:ilvl="7" w:tplc="EB304518" w:tentative="1">
      <w:start w:val="1"/>
      <w:numFmt w:val="lowerLetter"/>
      <w:lvlText w:val="%8."/>
      <w:lvlJc w:val="left"/>
      <w:pPr>
        <w:ind w:left="5825" w:hanging="360"/>
      </w:pPr>
    </w:lvl>
    <w:lvl w:ilvl="8" w:tplc="FDB6EEBA" w:tentative="1">
      <w:start w:val="1"/>
      <w:numFmt w:val="lowerRoman"/>
      <w:lvlText w:val="%9."/>
      <w:lvlJc w:val="right"/>
      <w:pPr>
        <w:ind w:left="6545" w:hanging="180"/>
      </w:pPr>
    </w:lvl>
  </w:abstractNum>
  <w:abstractNum w:abstractNumId="67" w15:restartNumberingAfterBreak="0">
    <w:nsid w:val="669D519F"/>
    <w:multiLevelType w:val="hybridMultilevel"/>
    <w:tmpl w:val="0DFA7E9A"/>
    <w:lvl w:ilvl="0" w:tplc="ACB05908">
      <w:start w:val="1"/>
      <w:numFmt w:val="lowerLetter"/>
      <w:lvlText w:val="%1)"/>
      <w:lvlJc w:val="left"/>
      <w:pPr>
        <w:ind w:left="720" w:hanging="360"/>
      </w:pPr>
    </w:lvl>
    <w:lvl w:ilvl="1" w:tplc="01AC90EA" w:tentative="1">
      <w:start w:val="1"/>
      <w:numFmt w:val="lowerLetter"/>
      <w:lvlText w:val="%2."/>
      <w:lvlJc w:val="left"/>
      <w:pPr>
        <w:ind w:left="1440" w:hanging="360"/>
      </w:pPr>
    </w:lvl>
    <w:lvl w:ilvl="2" w:tplc="DBFA8D9A" w:tentative="1">
      <w:start w:val="1"/>
      <w:numFmt w:val="lowerRoman"/>
      <w:lvlText w:val="%3."/>
      <w:lvlJc w:val="right"/>
      <w:pPr>
        <w:ind w:left="2160" w:hanging="180"/>
      </w:pPr>
    </w:lvl>
    <w:lvl w:ilvl="3" w:tplc="E6805034" w:tentative="1">
      <w:start w:val="1"/>
      <w:numFmt w:val="decimal"/>
      <w:lvlText w:val="%4."/>
      <w:lvlJc w:val="left"/>
      <w:pPr>
        <w:ind w:left="2880" w:hanging="360"/>
      </w:pPr>
    </w:lvl>
    <w:lvl w:ilvl="4" w:tplc="3E025B5C" w:tentative="1">
      <w:start w:val="1"/>
      <w:numFmt w:val="lowerLetter"/>
      <w:lvlText w:val="%5."/>
      <w:lvlJc w:val="left"/>
      <w:pPr>
        <w:ind w:left="3600" w:hanging="360"/>
      </w:pPr>
    </w:lvl>
    <w:lvl w:ilvl="5" w:tplc="60B433E8" w:tentative="1">
      <w:start w:val="1"/>
      <w:numFmt w:val="lowerRoman"/>
      <w:lvlText w:val="%6."/>
      <w:lvlJc w:val="right"/>
      <w:pPr>
        <w:ind w:left="4320" w:hanging="180"/>
      </w:pPr>
    </w:lvl>
    <w:lvl w:ilvl="6" w:tplc="9850C026" w:tentative="1">
      <w:start w:val="1"/>
      <w:numFmt w:val="decimal"/>
      <w:lvlText w:val="%7."/>
      <w:lvlJc w:val="left"/>
      <w:pPr>
        <w:ind w:left="5040" w:hanging="360"/>
      </w:pPr>
    </w:lvl>
    <w:lvl w:ilvl="7" w:tplc="ED50AFD8" w:tentative="1">
      <w:start w:val="1"/>
      <w:numFmt w:val="lowerLetter"/>
      <w:lvlText w:val="%8."/>
      <w:lvlJc w:val="left"/>
      <w:pPr>
        <w:ind w:left="5760" w:hanging="360"/>
      </w:pPr>
    </w:lvl>
    <w:lvl w:ilvl="8" w:tplc="914A2ABA" w:tentative="1">
      <w:start w:val="1"/>
      <w:numFmt w:val="lowerRoman"/>
      <w:lvlText w:val="%9."/>
      <w:lvlJc w:val="right"/>
      <w:pPr>
        <w:ind w:left="6480" w:hanging="180"/>
      </w:pPr>
    </w:lvl>
  </w:abstractNum>
  <w:abstractNum w:abstractNumId="68" w15:restartNumberingAfterBreak="0">
    <w:nsid w:val="66C97A81"/>
    <w:multiLevelType w:val="hybridMultilevel"/>
    <w:tmpl w:val="E9FC2412"/>
    <w:lvl w:ilvl="0" w:tplc="146025B4">
      <w:start w:val="1"/>
      <w:numFmt w:val="bullet"/>
      <w:lvlText w:val=""/>
      <w:lvlJc w:val="left"/>
      <w:pPr>
        <w:ind w:left="1210" w:hanging="360"/>
      </w:pPr>
      <w:rPr>
        <w:rFonts w:ascii="Symbol" w:hAnsi="Symbol" w:hint="default"/>
        <w:b w:val="0"/>
      </w:rPr>
    </w:lvl>
    <w:lvl w:ilvl="1" w:tplc="B6102A16" w:tentative="1">
      <w:start w:val="1"/>
      <w:numFmt w:val="lowerLetter"/>
      <w:lvlText w:val="%2."/>
      <w:lvlJc w:val="left"/>
      <w:pPr>
        <w:ind w:left="1930" w:hanging="360"/>
      </w:pPr>
    </w:lvl>
    <w:lvl w:ilvl="2" w:tplc="E032887A" w:tentative="1">
      <w:start w:val="1"/>
      <w:numFmt w:val="lowerRoman"/>
      <w:lvlText w:val="%3."/>
      <w:lvlJc w:val="right"/>
      <w:pPr>
        <w:ind w:left="2650" w:hanging="180"/>
      </w:pPr>
    </w:lvl>
    <w:lvl w:ilvl="3" w:tplc="3A4E2BEC" w:tentative="1">
      <w:start w:val="1"/>
      <w:numFmt w:val="decimal"/>
      <w:lvlText w:val="%4."/>
      <w:lvlJc w:val="left"/>
      <w:pPr>
        <w:ind w:left="3370" w:hanging="360"/>
      </w:pPr>
    </w:lvl>
    <w:lvl w:ilvl="4" w:tplc="54D03EFC" w:tentative="1">
      <w:start w:val="1"/>
      <w:numFmt w:val="lowerLetter"/>
      <w:lvlText w:val="%5."/>
      <w:lvlJc w:val="left"/>
      <w:pPr>
        <w:ind w:left="4090" w:hanging="360"/>
      </w:pPr>
    </w:lvl>
    <w:lvl w:ilvl="5" w:tplc="CC5A1848" w:tentative="1">
      <w:start w:val="1"/>
      <w:numFmt w:val="lowerRoman"/>
      <w:lvlText w:val="%6."/>
      <w:lvlJc w:val="right"/>
      <w:pPr>
        <w:ind w:left="4810" w:hanging="180"/>
      </w:pPr>
    </w:lvl>
    <w:lvl w:ilvl="6" w:tplc="E92E06CE" w:tentative="1">
      <w:start w:val="1"/>
      <w:numFmt w:val="decimal"/>
      <w:lvlText w:val="%7."/>
      <w:lvlJc w:val="left"/>
      <w:pPr>
        <w:ind w:left="5530" w:hanging="360"/>
      </w:pPr>
    </w:lvl>
    <w:lvl w:ilvl="7" w:tplc="49501624" w:tentative="1">
      <w:start w:val="1"/>
      <w:numFmt w:val="lowerLetter"/>
      <w:lvlText w:val="%8."/>
      <w:lvlJc w:val="left"/>
      <w:pPr>
        <w:ind w:left="6250" w:hanging="360"/>
      </w:pPr>
    </w:lvl>
    <w:lvl w:ilvl="8" w:tplc="9FD2C510" w:tentative="1">
      <w:start w:val="1"/>
      <w:numFmt w:val="lowerRoman"/>
      <w:lvlText w:val="%9."/>
      <w:lvlJc w:val="right"/>
      <w:pPr>
        <w:ind w:left="6970" w:hanging="180"/>
      </w:pPr>
    </w:lvl>
  </w:abstractNum>
  <w:abstractNum w:abstractNumId="69" w15:restartNumberingAfterBreak="0">
    <w:nsid w:val="69B2119C"/>
    <w:multiLevelType w:val="hybridMultilevel"/>
    <w:tmpl w:val="727A1296"/>
    <w:lvl w:ilvl="0" w:tplc="9ABA4EC8">
      <w:start w:val="1"/>
      <w:numFmt w:val="decimal"/>
      <w:lvlText w:val="%1.-"/>
      <w:lvlJc w:val="left"/>
      <w:pPr>
        <w:ind w:left="360" w:hanging="360"/>
      </w:pPr>
      <w:rPr>
        <w:rFonts w:hint="default"/>
      </w:rPr>
    </w:lvl>
    <w:lvl w:ilvl="1" w:tplc="E85A59C6">
      <w:start w:val="1"/>
      <w:numFmt w:val="decimal"/>
      <w:lvlText w:val="%2."/>
      <w:lvlJc w:val="left"/>
      <w:pPr>
        <w:ind w:left="1080" w:hanging="360"/>
      </w:pPr>
      <w:rPr>
        <w:rFonts w:hint="default"/>
        <w:b w:val="0"/>
      </w:rPr>
    </w:lvl>
    <w:lvl w:ilvl="2" w:tplc="5C78C1D6" w:tentative="1">
      <w:start w:val="1"/>
      <w:numFmt w:val="lowerRoman"/>
      <w:lvlText w:val="%3."/>
      <w:lvlJc w:val="right"/>
      <w:pPr>
        <w:ind w:left="1800" w:hanging="180"/>
      </w:pPr>
    </w:lvl>
    <w:lvl w:ilvl="3" w:tplc="CAE40EB8" w:tentative="1">
      <w:start w:val="1"/>
      <w:numFmt w:val="decimal"/>
      <w:lvlText w:val="%4."/>
      <w:lvlJc w:val="left"/>
      <w:pPr>
        <w:ind w:left="2520" w:hanging="360"/>
      </w:pPr>
    </w:lvl>
    <w:lvl w:ilvl="4" w:tplc="EED4D100" w:tentative="1">
      <w:start w:val="1"/>
      <w:numFmt w:val="lowerLetter"/>
      <w:lvlText w:val="%5."/>
      <w:lvlJc w:val="left"/>
      <w:pPr>
        <w:ind w:left="3240" w:hanging="360"/>
      </w:pPr>
    </w:lvl>
    <w:lvl w:ilvl="5" w:tplc="96BC5336" w:tentative="1">
      <w:start w:val="1"/>
      <w:numFmt w:val="lowerRoman"/>
      <w:lvlText w:val="%6."/>
      <w:lvlJc w:val="right"/>
      <w:pPr>
        <w:ind w:left="3960" w:hanging="180"/>
      </w:pPr>
    </w:lvl>
    <w:lvl w:ilvl="6" w:tplc="C70E196A" w:tentative="1">
      <w:start w:val="1"/>
      <w:numFmt w:val="decimal"/>
      <w:lvlText w:val="%7."/>
      <w:lvlJc w:val="left"/>
      <w:pPr>
        <w:ind w:left="4680" w:hanging="360"/>
      </w:pPr>
    </w:lvl>
    <w:lvl w:ilvl="7" w:tplc="6614AD86" w:tentative="1">
      <w:start w:val="1"/>
      <w:numFmt w:val="lowerLetter"/>
      <w:lvlText w:val="%8."/>
      <w:lvlJc w:val="left"/>
      <w:pPr>
        <w:ind w:left="5400" w:hanging="360"/>
      </w:pPr>
    </w:lvl>
    <w:lvl w:ilvl="8" w:tplc="5BD4628A" w:tentative="1">
      <w:start w:val="1"/>
      <w:numFmt w:val="lowerRoman"/>
      <w:lvlText w:val="%9."/>
      <w:lvlJc w:val="right"/>
      <w:pPr>
        <w:ind w:left="6120" w:hanging="180"/>
      </w:pPr>
    </w:lvl>
  </w:abstractNum>
  <w:abstractNum w:abstractNumId="70" w15:restartNumberingAfterBreak="0">
    <w:nsid w:val="6A935AC3"/>
    <w:multiLevelType w:val="hybridMultilevel"/>
    <w:tmpl w:val="91004E10"/>
    <w:lvl w:ilvl="0" w:tplc="BDF604F8">
      <w:start w:val="1"/>
      <w:numFmt w:val="lowerLetter"/>
      <w:lvlText w:val="%1)"/>
      <w:lvlJc w:val="left"/>
      <w:pPr>
        <w:ind w:left="785" w:hanging="360"/>
      </w:pPr>
    </w:lvl>
    <w:lvl w:ilvl="1" w:tplc="EEC82396">
      <w:start w:val="1"/>
      <w:numFmt w:val="lowerLetter"/>
      <w:lvlText w:val="%2."/>
      <w:lvlJc w:val="left"/>
      <w:pPr>
        <w:ind w:left="1505" w:hanging="360"/>
      </w:pPr>
    </w:lvl>
    <w:lvl w:ilvl="2" w:tplc="76C28104">
      <w:start w:val="1"/>
      <w:numFmt w:val="lowerRoman"/>
      <w:lvlText w:val="%3."/>
      <w:lvlJc w:val="right"/>
      <w:pPr>
        <w:ind w:left="2225" w:hanging="180"/>
      </w:pPr>
    </w:lvl>
    <w:lvl w:ilvl="3" w:tplc="E0105888" w:tentative="1">
      <w:start w:val="1"/>
      <w:numFmt w:val="decimal"/>
      <w:lvlText w:val="%4."/>
      <w:lvlJc w:val="left"/>
      <w:pPr>
        <w:ind w:left="2945" w:hanging="360"/>
      </w:pPr>
    </w:lvl>
    <w:lvl w:ilvl="4" w:tplc="DF7422AE" w:tentative="1">
      <w:start w:val="1"/>
      <w:numFmt w:val="lowerLetter"/>
      <w:lvlText w:val="%5."/>
      <w:lvlJc w:val="left"/>
      <w:pPr>
        <w:ind w:left="3665" w:hanging="360"/>
      </w:pPr>
    </w:lvl>
    <w:lvl w:ilvl="5" w:tplc="ECA63110" w:tentative="1">
      <w:start w:val="1"/>
      <w:numFmt w:val="lowerRoman"/>
      <w:lvlText w:val="%6."/>
      <w:lvlJc w:val="right"/>
      <w:pPr>
        <w:ind w:left="4385" w:hanging="180"/>
      </w:pPr>
    </w:lvl>
    <w:lvl w:ilvl="6" w:tplc="944A65A2" w:tentative="1">
      <w:start w:val="1"/>
      <w:numFmt w:val="decimal"/>
      <w:lvlText w:val="%7."/>
      <w:lvlJc w:val="left"/>
      <w:pPr>
        <w:ind w:left="5105" w:hanging="360"/>
      </w:pPr>
    </w:lvl>
    <w:lvl w:ilvl="7" w:tplc="52FAB020" w:tentative="1">
      <w:start w:val="1"/>
      <w:numFmt w:val="lowerLetter"/>
      <w:lvlText w:val="%8."/>
      <w:lvlJc w:val="left"/>
      <w:pPr>
        <w:ind w:left="5825" w:hanging="360"/>
      </w:pPr>
    </w:lvl>
    <w:lvl w:ilvl="8" w:tplc="44E6A518" w:tentative="1">
      <w:start w:val="1"/>
      <w:numFmt w:val="lowerRoman"/>
      <w:lvlText w:val="%9."/>
      <w:lvlJc w:val="right"/>
      <w:pPr>
        <w:ind w:left="6545" w:hanging="180"/>
      </w:pPr>
    </w:lvl>
  </w:abstractNum>
  <w:abstractNum w:abstractNumId="71" w15:restartNumberingAfterBreak="0">
    <w:nsid w:val="6B903B99"/>
    <w:multiLevelType w:val="hybridMultilevel"/>
    <w:tmpl w:val="420C5A72"/>
    <w:lvl w:ilvl="0" w:tplc="2C3C477E">
      <w:start w:val="1"/>
      <w:numFmt w:val="lowerLetter"/>
      <w:lvlText w:val="%1)"/>
      <w:lvlJc w:val="left"/>
      <w:pPr>
        <w:ind w:left="720" w:hanging="360"/>
      </w:pPr>
    </w:lvl>
    <w:lvl w:ilvl="1" w:tplc="2402D1A6" w:tentative="1">
      <w:start w:val="1"/>
      <w:numFmt w:val="lowerLetter"/>
      <w:lvlText w:val="%2."/>
      <w:lvlJc w:val="left"/>
      <w:pPr>
        <w:ind w:left="1440" w:hanging="360"/>
      </w:pPr>
    </w:lvl>
    <w:lvl w:ilvl="2" w:tplc="49BADEBA" w:tentative="1">
      <w:start w:val="1"/>
      <w:numFmt w:val="lowerRoman"/>
      <w:lvlText w:val="%3."/>
      <w:lvlJc w:val="right"/>
      <w:pPr>
        <w:ind w:left="2160" w:hanging="180"/>
      </w:pPr>
    </w:lvl>
    <w:lvl w:ilvl="3" w:tplc="26EC9600" w:tentative="1">
      <w:start w:val="1"/>
      <w:numFmt w:val="decimal"/>
      <w:lvlText w:val="%4."/>
      <w:lvlJc w:val="left"/>
      <w:pPr>
        <w:ind w:left="2880" w:hanging="360"/>
      </w:pPr>
    </w:lvl>
    <w:lvl w:ilvl="4" w:tplc="EBCA31E4" w:tentative="1">
      <w:start w:val="1"/>
      <w:numFmt w:val="lowerLetter"/>
      <w:lvlText w:val="%5."/>
      <w:lvlJc w:val="left"/>
      <w:pPr>
        <w:ind w:left="3600" w:hanging="360"/>
      </w:pPr>
    </w:lvl>
    <w:lvl w:ilvl="5" w:tplc="5E069654" w:tentative="1">
      <w:start w:val="1"/>
      <w:numFmt w:val="lowerRoman"/>
      <w:lvlText w:val="%6."/>
      <w:lvlJc w:val="right"/>
      <w:pPr>
        <w:ind w:left="4320" w:hanging="180"/>
      </w:pPr>
    </w:lvl>
    <w:lvl w:ilvl="6" w:tplc="96F23290" w:tentative="1">
      <w:start w:val="1"/>
      <w:numFmt w:val="decimal"/>
      <w:lvlText w:val="%7."/>
      <w:lvlJc w:val="left"/>
      <w:pPr>
        <w:ind w:left="5040" w:hanging="360"/>
      </w:pPr>
    </w:lvl>
    <w:lvl w:ilvl="7" w:tplc="2042FE8C" w:tentative="1">
      <w:start w:val="1"/>
      <w:numFmt w:val="lowerLetter"/>
      <w:lvlText w:val="%8."/>
      <w:lvlJc w:val="left"/>
      <w:pPr>
        <w:ind w:left="5760" w:hanging="360"/>
      </w:pPr>
    </w:lvl>
    <w:lvl w:ilvl="8" w:tplc="000ADE7C" w:tentative="1">
      <w:start w:val="1"/>
      <w:numFmt w:val="lowerRoman"/>
      <w:lvlText w:val="%9."/>
      <w:lvlJc w:val="right"/>
      <w:pPr>
        <w:ind w:left="6480" w:hanging="180"/>
      </w:pPr>
    </w:lvl>
  </w:abstractNum>
  <w:abstractNum w:abstractNumId="72" w15:restartNumberingAfterBreak="0">
    <w:nsid w:val="6C1352C0"/>
    <w:multiLevelType w:val="hybridMultilevel"/>
    <w:tmpl w:val="727A1296"/>
    <w:lvl w:ilvl="0" w:tplc="964E98B0">
      <w:start w:val="1"/>
      <w:numFmt w:val="decimal"/>
      <w:lvlText w:val="%1.-"/>
      <w:lvlJc w:val="left"/>
      <w:pPr>
        <w:ind w:left="360" w:hanging="360"/>
      </w:pPr>
      <w:rPr>
        <w:rFonts w:hint="default"/>
      </w:rPr>
    </w:lvl>
    <w:lvl w:ilvl="1" w:tplc="235CEF0A">
      <w:start w:val="1"/>
      <w:numFmt w:val="decimal"/>
      <w:lvlText w:val="%2."/>
      <w:lvlJc w:val="left"/>
      <w:pPr>
        <w:ind w:left="1080" w:hanging="360"/>
      </w:pPr>
      <w:rPr>
        <w:rFonts w:hint="default"/>
        <w:b w:val="0"/>
      </w:rPr>
    </w:lvl>
    <w:lvl w:ilvl="2" w:tplc="18502738" w:tentative="1">
      <w:start w:val="1"/>
      <w:numFmt w:val="lowerRoman"/>
      <w:lvlText w:val="%3."/>
      <w:lvlJc w:val="right"/>
      <w:pPr>
        <w:ind w:left="1800" w:hanging="180"/>
      </w:pPr>
    </w:lvl>
    <w:lvl w:ilvl="3" w:tplc="026E9390" w:tentative="1">
      <w:start w:val="1"/>
      <w:numFmt w:val="decimal"/>
      <w:lvlText w:val="%4."/>
      <w:lvlJc w:val="left"/>
      <w:pPr>
        <w:ind w:left="2520" w:hanging="360"/>
      </w:pPr>
    </w:lvl>
    <w:lvl w:ilvl="4" w:tplc="8FC26A3C" w:tentative="1">
      <w:start w:val="1"/>
      <w:numFmt w:val="lowerLetter"/>
      <w:lvlText w:val="%5."/>
      <w:lvlJc w:val="left"/>
      <w:pPr>
        <w:ind w:left="3240" w:hanging="360"/>
      </w:pPr>
    </w:lvl>
    <w:lvl w:ilvl="5" w:tplc="F8244160" w:tentative="1">
      <w:start w:val="1"/>
      <w:numFmt w:val="lowerRoman"/>
      <w:lvlText w:val="%6."/>
      <w:lvlJc w:val="right"/>
      <w:pPr>
        <w:ind w:left="3960" w:hanging="180"/>
      </w:pPr>
    </w:lvl>
    <w:lvl w:ilvl="6" w:tplc="92041904" w:tentative="1">
      <w:start w:val="1"/>
      <w:numFmt w:val="decimal"/>
      <w:lvlText w:val="%7."/>
      <w:lvlJc w:val="left"/>
      <w:pPr>
        <w:ind w:left="4680" w:hanging="360"/>
      </w:pPr>
    </w:lvl>
    <w:lvl w:ilvl="7" w:tplc="F6886E36" w:tentative="1">
      <w:start w:val="1"/>
      <w:numFmt w:val="lowerLetter"/>
      <w:lvlText w:val="%8."/>
      <w:lvlJc w:val="left"/>
      <w:pPr>
        <w:ind w:left="5400" w:hanging="360"/>
      </w:pPr>
    </w:lvl>
    <w:lvl w:ilvl="8" w:tplc="9A94C1BE" w:tentative="1">
      <w:start w:val="1"/>
      <w:numFmt w:val="lowerRoman"/>
      <w:lvlText w:val="%9."/>
      <w:lvlJc w:val="right"/>
      <w:pPr>
        <w:ind w:left="6120" w:hanging="180"/>
      </w:pPr>
    </w:lvl>
  </w:abstractNum>
  <w:abstractNum w:abstractNumId="73" w15:restartNumberingAfterBreak="0">
    <w:nsid w:val="6D896352"/>
    <w:multiLevelType w:val="hybridMultilevel"/>
    <w:tmpl w:val="0AA80D5C"/>
    <w:lvl w:ilvl="0" w:tplc="6E8A3FB8">
      <w:start w:val="1"/>
      <w:numFmt w:val="lowerLetter"/>
      <w:lvlText w:val="%1)"/>
      <w:lvlJc w:val="left"/>
      <w:pPr>
        <w:ind w:left="720" w:hanging="360"/>
      </w:pPr>
      <w:rPr>
        <w:rFonts w:hint="default"/>
      </w:rPr>
    </w:lvl>
    <w:lvl w:ilvl="1" w:tplc="F8A6B172">
      <w:start w:val="1"/>
      <w:numFmt w:val="bullet"/>
      <w:lvlText w:val="o"/>
      <w:lvlJc w:val="left"/>
      <w:pPr>
        <w:ind w:left="1440" w:hanging="360"/>
      </w:pPr>
      <w:rPr>
        <w:rFonts w:ascii="Courier New" w:hAnsi="Courier New" w:cs="Courier New" w:hint="default"/>
      </w:rPr>
    </w:lvl>
    <w:lvl w:ilvl="2" w:tplc="E2C64E5C" w:tentative="1">
      <w:start w:val="1"/>
      <w:numFmt w:val="bullet"/>
      <w:lvlText w:val=""/>
      <w:lvlJc w:val="left"/>
      <w:pPr>
        <w:ind w:left="2160" w:hanging="360"/>
      </w:pPr>
      <w:rPr>
        <w:rFonts w:ascii="Wingdings" w:hAnsi="Wingdings" w:hint="default"/>
      </w:rPr>
    </w:lvl>
    <w:lvl w:ilvl="3" w:tplc="9C829EB6" w:tentative="1">
      <w:start w:val="1"/>
      <w:numFmt w:val="bullet"/>
      <w:lvlText w:val=""/>
      <w:lvlJc w:val="left"/>
      <w:pPr>
        <w:ind w:left="2880" w:hanging="360"/>
      </w:pPr>
      <w:rPr>
        <w:rFonts w:ascii="Symbol" w:hAnsi="Symbol" w:hint="default"/>
      </w:rPr>
    </w:lvl>
    <w:lvl w:ilvl="4" w:tplc="420067FA" w:tentative="1">
      <w:start w:val="1"/>
      <w:numFmt w:val="bullet"/>
      <w:lvlText w:val="o"/>
      <w:lvlJc w:val="left"/>
      <w:pPr>
        <w:ind w:left="3600" w:hanging="360"/>
      </w:pPr>
      <w:rPr>
        <w:rFonts w:ascii="Courier New" w:hAnsi="Courier New" w:cs="Courier New" w:hint="default"/>
      </w:rPr>
    </w:lvl>
    <w:lvl w:ilvl="5" w:tplc="5D389246" w:tentative="1">
      <w:start w:val="1"/>
      <w:numFmt w:val="bullet"/>
      <w:lvlText w:val=""/>
      <w:lvlJc w:val="left"/>
      <w:pPr>
        <w:ind w:left="4320" w:hanging="360"/>
      </w:pPr>
      <w:rPr>
        <w:rFonts w:ascii="Wingdings" w:hAnsi="Wingdings" w:hint="default"/>
      </w:rPr>
    </w:lvl>
    <w:lvl w:ilvl="6" w:tplc="08C85E08" w:tentative="1">
      <w:start w:val="1"/>
      <w:numFmt w:val="bullet"/>
      <w:lvlText w:val=""/>
      <w:lvlJc w:val="left"/>
      <w:pPr>
        <w:ind w:left="5040" w:hanging="360"/>
      </w:pPr>
      <w:rPr>
        <w:rFonts w:ascii="Symbol" w:hAnsi="Symbol" w:hint="default"/>
      </w:rPr>
    </w:lvl>
    <w:lvl w:ilvl="7" w:tplc="D99E0960" w:tentative="1">
      <w:start w:val="1"/>
      <w:numFmt w:val="bullet"/>
      <w:lvlText w:val="o"/>
      <w:lvlJc w:val="left"/>
      <w:pPr>
        <w:ind w:left="5760" w:hanging="360"/>
      </w:pPr>
      <w:rPr>
        <w:rFonts w:ascii="Courier New" w:hAnsi="Courier New" w:cs="Courier New" w:hint="default"/>
      </w:rPr>
    </w:lvl>
    <w:lvl w:ilvl="8" w:tplc="E0E8B40E" w:tentative="1">
      <w:start w:val="1"/>
      <w:numFmt w:val="bullet"/>
      <w:lvlText w:val=""/>
      <w:lvlJc w:val="left"/>
      <w:pPr>
        <w:ind w:left="6480" w:hanging="360"/>
      </w:pPr>
      <w:rPr>
        <w:rFonts w:ascii="Wingdings" w:hAnsi="Wingdings" w:hint="default"/>
      </w:rPr>
    </w:lvl>
  </w:abstractNum>
  <w:abstractNum w:abstractNumId="74" w15:restartNumberingAfterBreak="0">
    <w:nsid w:val="6DD12E86"/>
    <w:multiLevelType w:val="hybridMultilevel"/>
    <w:tmpl w:val="293C6936"/>
    <w:lvl w:ilvl="0" w:tplc="C1266C04">
      <w:start w:val="1"/>
      <w:numFmt w:val="decimal"/>
      <w:lvlText w:val="%1."/>
      <w:lvlJc w:val="left"/>
      <w:pPr>
        <w:ind w:left="360" w:hanging="360"/>
      </w:pPr>
    </w:lvl>
    <w:lvl w:ilvl="1" w:tplc="7592FB3C">
      <w:start w:val="1"/>
      <w:numFmt w:val="lowerLetter"/>
      <w:lvlText w:val="%2)"/>
      <w:lvlJc w:val="left"/>
      <w:pPr>
        <w:ind w:left="1080" w:hanging="360"/>
      </w:pPr>
    </w:lvl>
    <w:lvl w:ilvl="2" w:tplc="AFC803A2">
      <w:start w:val="1"/>
      <w:numFmt w:val="lowerRoman"/>
      <w:lvlText w:val="%3."/>
      <w:lvlJc w:val="right"/>
      <w:pPr>
        <w:ind w:left="1800" w:hanging="180"/>
      </w:pPr>
    </w:lvl>
    <w:lvl w:ilvl="3" w:tplc="CC743A70">
      <w:start w:val="1"/>
      <w:numFmt w:val="decimal"/>
      <w:lvlText w:val="%4."/>
      <w:lvlJc w:val="left"/>
      <w:pPr>
        <w:ind w:left="2520" w:hanging="360"/>
      </w:pPr>
    </w:lvl>
    <w:lvl w:ilvl="4" w:tplc="4FC47770" w:tentative="1">
      <w:start w:val="1"/>
      <w:numFmt w:val="lowerLetter"/>
      <w:lvlText w:val="%5."/>
      <w:lvlJc w:val="left"/>
      <w:pPr>
        <w:ind w:left="3240" w:hanging="360"/>
      </w:pPr>
    </w:lvl>
    <w:lvl w:ilvl="5" w:tplc="9DD8EEAC" w:tentative="1">
      <w:start w:val="1"/>
      <w:numFmt w:val="lowerRoman"/>
      <w:lvlText w:val="%6."/>
      <w:lvlJc w:val="right"/>
      <w:pPr>
        <w:ind w:left="3960" w:hanging="180"/>
      </w:pPr>
    </w:lvl>
    <w:lvl w:ilvl="6" w:tplc="F6409C02" w:tentative="1">
      <w:start w:val="1"/>
      <w:numFmt w:val="decimal"/>
      <w:lvlText w:val="%7."/>
      <w:lvlJc w:val="left"/>
      <w:pPr>
        <w:ind w:left="4680" w:hanging="360"/>
      </w:pPr>
    </w:lvl>
    <w:lvl w:ilvl="7" w:tplc="98AC9E6C" w:tentative="1">
      <w:start w:val="1"/>
      <w:numFmt w:val="lowerLetter"/>
      <w:lvlText w:val="%8."/>
      <w:lvlJc w:val="left"/>
      <w:pPr>
        <w:ind w:left="5400" w:hanging="360"/>
      </w:pPr>
    </w:lvl>
    <w:lvl w:ilvl="8" w:tplc="140463AA" w:tentative="1">
      <w:start w:val="1"/>
      <w:numFmt w:val="lowerRoman"/>
      <w:lvlText w:val="%9."/>
      <w:lvlJc w:val="right"/>
      <w:pPr>
        <w:ind w:left="6120" w:hanging="180"/>
      </w:pPr>
    </w:lvl>
  </w:abstractNum>
  <w:abstractNum w:abstractNumId="75" w15:restartNumberingAfterBreak="0">
    <w:nsid w:val="6FA719D9"/>
    <w:multiLevelType w:val="hybridMultilevel"/>
    <w:tmpl w:val="B8122B62"/>
    <w:lvl w:ilvl="0" w:tplc="95BCCE80">
      <w:start w:val="1"/>
      <w:numFmt w:val="lowerLetter"/>
      <w:lvlText w:val="%1)"/>
      <w:lvlJc w:val="left"/>
      <w:pPr>
        <w:ind w:left="1080" w:hanging="360"/>
      </w:pPr>
      <w:rPr>
        <w:rFonts w:hint="default"/>
        <w:strike w:val="0"/>
      </w:rPr>
    </w:lvl>
    <w:lvl w:ilvl="1" w:tplc="8940DD30">
      <w:start w:val="1"/>
      <w:numFmt w:val="lowerLetter"/>
      <w:lvlText w:val="%2."/>
      <w:lvlJc w:val="left"/>
      <w:pPr>
        <w:ind w:left="1440" w:hanging="360"/>
      </w:pPr>
    </w:lvl>
    <w:lvl w:ilvl="2" w:tplc="2A1832E6" w:tentative="1">
      <w:start w:val="1"/>
      <w:numFmt w:val="lowerRoman"/>
      <w:lvlText w:val="%3."/>
      <w:lvlJc w:val="right"/>
      <w:pPr>
        <w:ind w:left="2160" w:hanging="180"/>
      </w:pPr>
    </w:lvl>
    <w:lvl w:ilvl="3" w:tplc="2AECF836" w:tentative="1">
      <w:start w:val="1"/>
      <w:numFmt w:val="decimal"/>
      <w:lvlText w:val="%4."/>
      <w:lvlJc w:val="left"/>
      <w:pPr>
        <w:ind w:left="2880" w:hanging="360"/>
      </w:pPr>
    </w:lvl>
    <w:lvl w:ilvl="4" w:tplc="C9F09090" w:tentative="1">
      <w:start w:val="1"/>
      <w:numFmt w:val="lowerLetter"/>
      <w:lvlText w:val="%5."/>
      <w:lvlJc w:val="left"/>
      <w:pPr>
        <w:ind w:left="3600" w:hanging="360"/>
      </w:pPr>
    </w:lvl>
    <w:lvl w:ilvl="5" w:tplc="7E14379E" w:tentative="1">
      <w:start w:val="1"/>
      <w:numFmt w:val="lowerRoman"/>
      <w:lvlText w:val="%6."/>
      <w:lvlJc w:val="right"/>
      <w:pPr>
        <w:ind w:left="4320" w:hanging="180"/>
      </w:pPr>
    </w:lvl>
    <w:lvl w:ilvl="6" w:tplc="FA2062D6" w:tentative="1">
      <w:start w:val="1"/>
      <w:numFmt w:val="decimal"/>
      <w:lvlText w:val="%7."/>
      <w:lvlJc w:val="left"/>
      <w:pPr>
        <w:ind w:left="5040" w:hanging="360"/>
      </w:pPr>
    </w:lvl>
    <w:lvl w:ilvl="7" w:tplc="13A4C0D8" w:tentative="1">
      <w:start w:val="1"/>
      <w:numFmt w:val="lowerLetter"/>
      <w:lvlText w:val="%8."/>
      <w:lvlJc w:val="left"/>
      <w:pPr>
        <w:ind w:left="5760" w:hanging="360"/>
      </w:pPr>
    </w:lvl>
    <w:lvl w:ilvl="8" w:tplc="8E7EEF1E" w:tentative="1">
      <w:start w:val="1"/>
      <w:numFmt w:val="lowerRoman"/>
      <w:lvlText w:val="%9."/>
      <w:lvlJc w:val="right"/>
      <w:pPr>
        <w:ind w:left="6480" w:hanging="180"/>
      </w:pPr>
    </w:lvl>
  </w:abstractNum>
  <w:abstractNum w:abstractNumId="76" w15:restartNumberingAfterBreak="0">
    <w:nsid w:val="748C5D30"/>
    <w:multiLevelType w:val="hybridMultilevel"/>
    <w:tmpl w:val="727A1296"/>
    <w:lvl w:ilvl="0" w:tplc="097EA712">
      <w:start w:val="1"/>
      <w:numFmt w:val="decimal"/>
      <w:lvlText w:val="%1.-"/>
      <w:lvlJc w:val="left"/>
      <w:pPr>
        <w:ind w:left="360" w:hanging="360"/>
      </w:pPr>
      <w:rPr>
        <w:rFonts w:hint="default"/>
      </w:rPr>
    </w:lvl>
    <w:lvl w:ilvl="1" w:tplc="015202B6">
      <w:start w:val="1"/>
      <w:numFmt w:val="decimal"/>
      <w:lvlText w:val="%2."/>
      <w:lvlJc w:val="left"/>
      <w:pPr>
        <w:ind w:left="1080" w:hanging="360"/>
      </w:pPr>
      <w:rPr>
        <w:rFonts w:hint="default"/>
        <w:b w:val="0"/>
      </w:rPr>
    </w:lvl>
    <w:lvl w:ilvl="2" w:tplc="70D041B8" w:tentative="1">
      <w:start w:val="1"/>
      <w:numFmt w:val="lowerRoman"/>
      <w:lvlText w:val="%3."/>
      <w:lvlJc w:val="right"/>
      <w:pPr>
        <w:ind w:left="1800" w:hanging="180"/>
      </w:pPr>
    </w:lvl>
    <w:lvl w:ilvl="3" w:tplc="94E21626" w:tentative="1">
      <w:start w:val="1"/>
      <w:numFmt w:val="decimal"/>
      <w:lvlText w:val="%4."/>
      <w:lvlJc w:val="left"/>
      <w:pPr>
        <w:ind w:left="2520" w:hanging="360"/>
      </w:pPr>
    </w:lvl>
    <w:lvl w:ilvl="4" w:tplc="37901A7E" w:tentative="1">
      <w:start w:val="1"/>
      <w:numFmt w:val="lowerLetter"/>
      <w:lvlText w:val="%5."/>
      <w:lvlJc w:val="left"/>
      <w:pPr>
        <w:ind w:left="3240" w:hanging="360"/>
      </w:pPr>
    </w:lvl>
    <w:lvl w:ilvl="5" w:tplc="D45A1E3E" w:tentative="1">
      <w:start w:val="1"/>
      <w:numFmt w:val="lowerRoman"/>
      <w:lvlText w:val="%6."/>
      <w:lvlJc w:val="right"/>
      <w:pPr>
        <w:ind w:left="3960" w:hanging="180"/>
      </w:pPr>
    </w:lvl>
    <w:lvl w:ilvl="6" w:tplc="8CC85F2E" w:tentative="1">
      <w:start w:val="1"/>
      <w:numFmt w:val="decimal"/>
      <w:lvlText w:val="%7."/>
      <w:lvlJc w:val="left"/>
      <w:pPr>
        <w:ind w:left="4680" w:hanging="360"/>
      </w:pPr>
    </w:lvl>
    <w:lvl w:ilvl="7" w:tplc="DD4C3582" w:tentative="1">
      <w:start w:val="1"/>
      <w:numFmt w:val="lowerLetter"/>
      <w:lvlText w:val="%8."/>
      <w:lvlJc w:val="left"/>
      <w:pPr>
        <w:ind w:left="5400" w:hanging="360"/>
      </w:pPr>
    </w:lvl>
    <w:lvl w:ilvl="8" w:tplc="3A3C778C" w:tentative="1">
      <w:start w:val="1"/>
      <w:numFmt w:val="lowerRoman"/>
      <w:lvlText w:val="%9."/>
      <w:lvlJc w:val="right"/>
      <w:pPr>
        <w:ind w:left="6120" w:hanging="180"/>
      </w:pPr>
    </w:lvl>
  </w:abstractNum>
  <w:abstractNum w:abstractNumId="77" w15:restartNumberingAfterBreak="0">
    <w:nsid w:val="762F31C0"/>
    <w:multiLevelType w:val="hybridMultilevel"/>
    <w:tmpl w:val="90163FFC"/>
    <w:lvl w:ilvl="0" w:tplc="F1109F74">
      <w:start w:val="1"/>
      <w:numFmt w:val="lowerLetter"/>
      <w:lvlText w:val="%1)"/>
      <w:lvlJc w:val="left"/>
      <w:pPr>
        <w:ind w:left="720" w:hanging="360"/>
      </w:pPr>
    </w:lvl>
    <w:lvl w:ilvl="1" w:tplc="91028FD4" w:tentative="1">
      <w:start w:val="1"/>
      <w:numFmt w:val="lowerLetter"/>
      <w:lvlText w:val="%2."/>
      <w:lvlJc w:val="left"/>
      <w:pPr>
        <w:ind w:left="1440" w:hanging="360"/>
      </w:pPr>
    </w:lvl>
    <w:lvl w:ilvl="2" w:tplc="204099D0" w:tentative="1">
      <w:start w:val="1"/>
      <w:numFmt w:val="lowerRoman"/>
      <w:lvlText w:val="%3."/>
      <w:lvlJc w:val="right"/>
      <w:pPr>
        <w:ind w:left="2160" w:hanging="180"/>
      </w:pPr>
    </w:lvl>
    <w:lvl w:ilvl="3" w:tplc="4EF0C578" w:tentative="1">
      <w:start w:val="1"/>
      <w:numFmt w:val="decimal"/>
      <w:lvlText w:val="%4."/>
      <w:lvlJc w:val="left"/>
      <w:pPr>
        <w:ind w:left="2880" w:hanging="360"/>
      </w:pPr>
    </w:lvl>
    <w:lvl w:ilvl="4" w:tplc="1750AEFE" w:tentative="1">
      <w:start w:val="1"/>
      <w:numFmt w:val="lowerLetter"/>
      <w:lvlText w:val="%5."/>
      <w:lvlJc w:val="left"/>
      <w:pPr>
        <w:ind w:left="3600" w:hanging="360"/>
      </w:pPr>
    </w:lvl>
    <w:lvl w:ilvl="5" w:tplc="E566FC52" w:tentative="1">
      <w:start w:val="1"/>
      <w:numFmt w:val="lowerRoman"/>
      <w:lvlText w:val="%6."/>
      <w:lvlJc w:val="right"/>
      <w:pPr>
        <w:ind w:left="4320" w:hanging="180"/>
      </w:pPr>
    </w:lvl>
    <w:lvl w:ilvl="6" w:tplc="9962BA26" w:tentative="1">
      <w:start w:val="1"/>
      <w:numFmt w:val="decimal"/>
      <w:lvlText w:val="%7."/>
      <w:lvlJc w:val="left"/>
      <w:pPr>
        <w:ind w:left="5040" w:hanging="360"/>
      </w:pPr>
    </w:lvl>
    <w:lvl w:ilvl="7" w:tplc="FB243566" w:tentative="1">
      <w:start w:val="1"/>
      <w:numFmt w:val="lowerLetter"/>
      <w:lvlText w:val="%8."/>
      <w:lvlJc w:val="left"/>
      <w:pPr>
        <w:ind w:left="5760" w:hanging="360"/>
      </w:pPr>
    </w:lvl>
    <w:lvl w:ilvl="8" w:tplc="06124EB0" w:tentative="1">
      <w:start w:val="1"/>
      <w:numFmt w:val="lowerRoman"/>
      <w:lvlText w:val="%9."/>
      <w:lvlJc w:val="right"/>
      <w:pPr>
        <w:ind w:left="6480" w:hanging="180"/>
      </w:pPr>
    </w:lvl>
  </w:abstractNum>
  <w:abstractNum w:abstractNumId="78" w15:restartNumberingAfterBreak="0">
    <w:nsid w:val="78F51B8E"/>
    <w:multiLevelType w:val="hybridMultilevel"/>
    <w:tmpl w:val="727A1296"/>
    <w:lvl w:ilvl="0" w:tplc="94B21298">
      <w:start w:val="1"/>
      <w:numFmt w:val="decimal"/>
      <w:lvlText w:val="%1.-"/>
      <w:lvlJc w:val="left"/>
      <w:pPr>
        <w:ind w:left="360" w:hanging="360"/>
      </w:pPr>
      <w:rPr>
        <w:rFonts w:hint="default"/>
      </w:rPr>
    </w:lvl>
    <w:lvl w:ilvl="1" w:tplc="B2CE079C">
      <w:start w:val="1"/>
      <w:numFmt w:val="decimal"/>
      <w:lvlText w:val="%2."/>
      <w:lvlJc w:val="left"/>
      <w:pPr>
        <w:ind w:left="1080" w:hanging="360"/>
      </w:pPr>
      <w:rPr>
        <w:rFonts w:hint="default"/>
        <w:b w:val="0"/>
      </w:rPr>
    </w:lvl>
    <w:lvl w:ilvl="2" w:tplc="322041B6" w:tentative="1">
      <w:start w:val="1"/>
      <w:numFmt w:val="lowerRoman"/>
      <w:lvlText w:val="%3."/>
      <w:lvlJc w:val="right"/>
      <w:pPr>
        <w:ind w:left="1800" w:hanging="180"/>
      </w:pPr>
    </w:lvl>
    <w:lvl w:ilvl="3" w:tplc="3E6E7758" w:tentative="1">
      <w:start w:val="1"/>
      <w:numFmt w:val="decimal"/>
      <w:lvlText w:val="%4."/>
      <w:lvlJc w:val="left"/>
      <w:pPr>
        <w:ind w:left="2520" w:hanging="360"/>
      </w:pPr>
    </w:lvl>
    <w:lvl w:ilvl="4" w:tplc="E6002402" w:tentative="1">
      <w:start w:val="1"/>
      <w:numFmt w:val="lowerLetter"/>
      <w:lvlText w:val="%5."/>
      <w:lvlJc w:val="left"/>
      <w:pPr>
        <w:ind w:left="3240" w:hanging="360"/>
      </w:pPr>
    </w:lvl>
    <w:lvl w:ilvl="5" w:tplc="B37E7714" w:tentative="1">
      <w:start w:val="1"/>
      <w:numFmt w:val="lowerRoman"/>
      <w:lvlText w:val="%6."/>
      <w:lvlJc w:val="right"/>
      <w:pPr>
        <w:ind w:left="3960" w:hanging="180"/>
      </w:pPr>
    </w:lvl>
    <w:lvl w:ilvl="6" w:tplc="B9626FB6" w:tentative="1">
      <w:start w:val="1"/>
      <w:numFmt w:val="decimal"/>
      <w:lvlText w:val="%7."/>
      <w:lvlJc w:val="left"/>
      <w:pPr>
        <w:ind w:left="4680" w:hanging="360"/>
      </w:pPr>
    </w:lvl>
    <w:lvl w:ilvl="7" w:tplc="32D0E722" w:tentative="1">
      <w:start w:val="1"/>
      <w:numFmt w:val="lowerLetter"/>
      <w:lvlText w:val="%8."/>
      <w:lvlJc w:val="left"/>
      <w:pPr>
        <w:ind w:left="5400" w:hanging="360"/>
      </w:pPr>
    </w:lvl>
    <w:lvl w:ilvl="8" w:tplc="8B4C6118" w:tentative="1">
      <w:start w:val="1"/>
      <w:numFmt w:val="lowerRoman"/>
      <w:lvlText w:val="%9."/>
      <w:lvlJc w:val="right"/>
      <w:pPr>
        <w:ind w:left="6120" w:hanging="180"/>
      </w:pPr>
    </w:lvl>
  </w:abstractNum>
  <w:abstractNum w:abstractNumId="79" w15:restartNumberingAfterBreak="0">
    <w:nsid w:val="7C2E3843"/>
    <w:multiLevelType w:val="hybridMultilevel"/>
    <w:tmpl w:val="DC6E1C86"/>
    <w:lvl w:ilvl="0" w:tplc="FF24C73C">
      <w:start w:val="1"/>
      <w:numFmt w:val="decimal"/>
      <w:lvlText w:val="%1."/>
      <w:lvlJc w:val="left"/>
      <w:pPr>
        <w:ind w:left="360" w:hanging="360"/>
      </w:pPr>
    </w:lvl>
    <w:lvl w:ilvl="1" w:tplc="EE34D4D8">
      <w:start w:val="1"/>
      <w:numFmt w:val="lowerLetter"/>
      <w:lvlText w:val="%2)"/>
      <w:lvlJc w:val="left"/>
      <w:pPr>
        <w:ind w:left="1080" w:hanging="360"/>
      </w:pPr>
      <w:rPr>
        <w:rFonts w:hint="default"/>
        <w:b w:val="0"/>
        <w:strike w:val="0"/>
      </w:rPr>
    </w:lvl>
    <w:lvl w:ilvl="2" w:tplc="E4FEAB20" w:tentative="1">
      <w:start w:val="1"/>
      <w:numFmt w:val="lowerRoman"/>
      <w:lvlText w:val="%3."/>
      <w:lvlJc w:val="right"/>
      <w:pPr>
        <w:ind w:left="1800" w:hanging="180"/>
      </w:pPr>
    </w:lvl>
    <w:lvl w:ilvl="3" w:tplc="7A8274AC" w:tentative="1">
      <w:start w:val="1"/>
      <w:numFmt w:val="decimal"/>
      <w:lvlText w:val="%4."/>
      <w:lvlJc w:val="left"/>
      <w:pPr>
        <w:ind w:left="2520" w:hanging="360"/>
      </w:pPr>
    </w:lvl>
    <w:lvl w:ilvl="4" w:tplc="678A9466" w:tentative="1">
      <w:start w:val="1"/>
      <w:numFmt w:val="lowerLetter"/>
      <w:lvlText w:val="%5."/>
      <w:lvlJc w:val="left"/>
      <w:pPr>
        <w:ind w:left="3240" w:hanging="360"/>
      </w:pPr>
    </w:lvl>
    <w:lvl w:ilvl="5" w:tplc="A83813D2" w:tentative="1">
      <w:start w:val="1"/>
      <w:numFmt w:val="lowerRoman"/>
      <w:lvlText w:val="%6."/>
      <w:lvlJc w:val="right"/>
      <w:pPr>
        <w:ind w:left="3960" w:hanging="180"/>
      </w:pPr>
    </w:lvl>
    <w:lvl w:ilvl="6" w:tplc="9C10904E" w:tentative="1">
      <w:start w:val="1"/>
      <w:numFmt w:val="decimal"/>
      <w:lvlText w:val="%7."/>
      <w:lvlJc w:val="left"/>
      <w:pPr>
        <w:ind w:left="4680" w:hanging="360"/>
      </w:pPr>
    </w:lvl>
    <w:lvl w:ilvl="7" w:tplc="95208550" w:tentative="1">
      <w:start w:val="1"/>
      <w:numFmt w:val="lowerLetter"/>
      <w:lvlText w:val="%8."/>
      <w:lvlJc w:val="left"/>
      <w:pPr>
        <w:ind w:left="5400" w:hanging="360"/>
      </w:pPr>
    </w:lvl>
    <w:lvl w:ilvl="8" w:tplc="EA5449B8" w:tentative="1">
      <w:start w:val="1"/>
      <w:numFmt w:val="lowerRoman"/>
      <w:lvlText w:val="%9."/>
      <w:lvlJc w:val="right"/>
      <w:pPr>
        <w:ind w:left="6120" w:hanging="180"/>
      </w:pPr>
    </w:lvl>
  </w:abstractNum>
  <w:abstractNum w:abstractNumId="80" w15:restartNumberingAfterBreak="0">
    <w:nsid w:val="7C5A4AF9"/>
    <w:multiLevelType w:val="hybridMultilevel"/>
    <w:tmpl w:val="727A1296"/>
    <w:lvl w:ilvl="0" w:tplc="1C5ECD16">
      <w:start w:val="1"/>
      <w:numFmt w:val="decimal"/>
      <w:lvlText w:val="%1.-"/>
      <w:lvlJc w:val="left"/>
      <w:pPr>
        <w:ind w:left="360" w:hanging="360"/>
      </w:pPr>
      <w:rPr>
        <w:rFonts w:hint="default"/>
      </w:rPr>
    </w:lvl>
    <w:lvl w:ilvl="1" w:tplc="4EBABA2C">
      <w:start w:val="1"/>
      <w:numFmt w:val="decimal"/>
      <w:lvlText w:val="%2."/>
      <w:lvlJc w:val="left"/>
      <w:pPr>
        <w:ind w:left="1080" w:hanging="360"/>
      </w:pPr>
      <w:rPr>
        <w:rFonts w:hint="default"/>
        <w:b w:val="0"/>
      </w:rPr>
    </w:lvl>
    <w:lvl w:ilvl="2" w:tplc="B1F0F4B0" w:tentative="1">
      <w:start w:val="1"/>
      <w:numFmt w:val="lowerRoman"/>
      <w:lvlText w:val="%3."/>
      <w:lvlJc w:val="right"/>
      <w:pPr>
        <w:ind w:left="1800" w:hanging="180"/>
      </w:pPr>
    </w:lvl>
    <w:lvl w:ilvl="3" w:tplc="A2181A3C" w:tentative="1">
      <w:start w:val="1"/>
      <w:numFmt w:val="decimal"/>
      <w:lvlText w:val="%4."/>
      <w:lvlJc w:val="left"/>
      <w:pPr>
        <w:ind w:left="2520" w:hanging="360"/>
      </w:pPr>
    </w:lvl>
    <w:lvl w:ilvl="4" w:tplc="F4ECAF98" w:tentative="1">
      <w:start w:val="1"/>
      <w:numFmt w:val="lowerLetter"/>
      <w:lvlText w:val="%5."/>
      <w:lvlJc w:val="left"/>
      <w:pPr>
        <w:ind w:left="3240" w:hanging="360"/>
      </w:pPr>
    </w:lvl>
    <w:lvl w:ilvl="5" w:tplc="E4CAD06A" w:tentative="1">
      <w:start w:val="1"/>
      <w:numFmt w:val="lowerRoman"/>
      <w:lvlText w:val="%6."/>
      <w:lvlJc w:val="right"/>
      <w:pPr>
        <w:ind w:left="3960" w:hanging="180"/>
      </w:pPr>
    </w:lvl>
    <w:lvl w:ilvl="6" w:tplc="1BC4A16A" w:tentative="1">
      <w:start w:val="1"/>
      <w:numFmt w:val="decimal"/>
      <w:lvlText w:val="%7."/>
      <w:lvlJc w:val="left"/>
      <w:pPr>
        <w:ind w:left="4680" w:hanging="360"/>
      </w:pPr>
    </w:lvl>
    <w:lvl w:ilvl="7" w:tplc="E7789C1C" w:tentative="1">
      <w:start w:val="1"/>
      <w:numFmt w:val="lowerLetter"/>
      <w:lvlText w:val="%8."/>
      <w:lvlJc w:val="left"/>
      <w:pPr>
        <w:ind w:left="5400" w:hanging="360"/>
      </w:pPr>
    </w:lvl>
    <w:lvl w:ilvl="8" w:tplc="88B2A002" w:tentative="1">
      <w:start w:val="1"/>
      <w:numFmt w:val="lowerRoman"/>
      <w:lvlText w:val="%9."/>
      <w:lvlJc w:val="right"/>
      <w:pPr>
        <w:ind w:left="6120" w:hanging="180"/>
      </w:pPr>
    </w:lvl>
  </w:abstractNum>
  <w:abstractNum w:abstractNumId="81" w15:restartNumberingAfterBreak="0">
    <w:nsid w:val="7D422179"/>
    <w:multiLevelType w:val="hybridMultilevel"/>
    <w:tmpl w:val="AA668666"/>
    <w:lvl w:ilvl="0" w:tplc="16620EE8">
      <w:start w:val="1"/>
      <w:numFmt w:val="decimal"/>
      <w:lvlText w:val="%1."/>
      <w:lvlJc w:val="left"/>
      <w:pPr>
        <w:ind w:left="360" w:hanging="360"/>
      </w:pPr>
    </w:lvl>
    <w:lvl w:ilvl="1" w:tplc="3978119E">
      <w:start w:val="1"/>
      <w:numFmt w:val="lowerLetter"/>
      <w:lvlText w:val="%2."/>
      <w:lvlJc w:val="left"/>
      <w:pPr>
        <w:ind w:left="1080" w:hanging="360"/>
      </w:pPr>
    </w:lvl>
    <w:lvl w:ilvl="2" w:tplc="2E4205CA">
      <w:start w:val="1"/>
      <w:numFmt w:val="bullet"/>
      <w:lvlText w:val=""/>
      <w:lvlJc w:val="left"/>
      <w:pPr>
        <w:ind w:left="1800" w:hanging="180"/>
      </w:pPr>
      <w:rPr>
        <w:rFonts w:ascii="Symbol" w:hAnsi="Symbol" w:hint="default"/>
      </w:rPr>
    </w:lvl>
    <w:lvl w:ilvl="3" w:tplc="79A04BEE">
      <w:start w:val="1"/>
      <w:numFmt w:val="decimal"/>
      <w:lvlText w:val="%4."/>
      <w:lvlJc w:val="left"/>
      <w:pPr>
        <w:ind w:left="2520" w:hanging="360"/>
      </w:pPr>
    </w:lvl>
    <w:lvl w:ilvl="4" w:tplc="7AF21438" w:tentative="1">
      <w:start w:val="1"/>
      <w:numFmt w:val="lowerLetter"/>
      <w:lvlText w:val="%5."/>
      <w:lvlJc w:val="left"/>
      <w:pPr>
        <w:ind w:left="3240" w:hanging="360"/>
      </w:pPr>
    </w:lvl>
    <w:lvl w:ilvl="5" w:tplc="100866EE" w:tentative="1">
      <w:start w:val="1"/>
      <w:numFmt w:val="lowerRoman"/>
      <w:lvlText w:val="%6."/>
      <w:lvlJc w:val="right"/>
      <w:pPr>
        <w:ind w:left="3960" w:hanging="180"/>
      </w:pPr>
    </w:lvl>
    <w:lvl w:ilvl="6" w:tplc="40126C0E" w:tentative="1">
      <w:start w:val="1"/>
      <w:numFmt w:val="decimal"/>
      <w:lvlText w:val="%7."/>
      <w:lvlJc w:val="left"/>
      <w:pPr>
        <w:ind w:left="4680" w:hanging="360"/>
      </w:pPr>
    </w:lvl>
    <w:lvl w:ilvl="7" w:tplc="D128A224" w:tentative="1">
      <w:start w:val="1"/>
      <w:numFmt w:val="lowerLetter"/>
      <w:lvlText w:val="%8."/>
      <w:lvlJc w:val="left"/>
      <w:pPr>
        <w:ind w:left="5400" w:hanging="360"/>
      </w:pPr>
    </w:lvl>
    <w:lvl w:ilvl="8" w:tplc="EE9C5848" w:tentative="1">
      <w:start w:val="1"/>
      <w:numFmt w:val="lowerRoman"/>
      <w:lvlText w:val="%9."/>
      <w:lvlJc w:val="right"/>
      <w:pPr>
        <w:ind w:left="6120" w:hanging="180"/>
      </w:pPr>
    </w:lvl>
  </w:abstractNum>
  <w:abstractNum w:abstractNumId="82" w15:restartNumberingAfterBreak="0">
    <w:nsid w:val="7E9F5BB1"/>
    <w:multiLevelType w:val="hybridMultilevel"/>
    <w:tmpl w:val="11AA06B8"/>
    <w:lvl w:ilvl="0" w:tplc="E45C5E26">
      <w:start w:val="1"/>
      <w:numFmt w:val="decimal"/>
      <w:lvlText w:val="%1."/>
      <w:lvlJc w:val="left"/>
      <w:pPr>
        <w:ind w:left="360" w:hanging="360"/>
      </w:pPr>
    </w:lvl>
    <w:lvl w:ilvl="1" w:tplc="4D867D0A">
      <w:start w:val="1"/>
      <w:numFmt w:val="lowerLetter"/>
      <w:lvlText w:val="%2)"/>
      <w:lvlJc w:val="left"/>
      <w:pPr>
        <w:ind w:left="1080" w:hanging="360"/>
      </w:pPr>
      <w:rPr>
        <w:rFonts w:hint="default"/>
        <w:b w:val="0"/>
      </w:rPr>
    </w:lvl>
    <w:lvl w:ilvl="2" w:tplc="6EE4AC76">
      <w:start w:val="1"/>
      <w:numFmt w:val="lowerLetter"/>
      <w:lvlText w:val="%3)"/>
      <w:lvlJc w:val="left"/>
      <w:pPr>
        <w:ind w:left="1980" w:hanging="360"/>
      </w:pPr>
      <w:rPr>
        <w:rFonts w:hint="default"/>
      </w:rPr>
    </w:lvl>
    <w:lvl w:ilvl="3" w:tplc="BF14F26E" w:tentative="1">
      <w:start w:val="1"/>
      <w:numFmt w:val="decimal"/>
      <w:lvlText w:val="%4."/>
      <w:lvlJc w:val="left"/>
      <w:pPr>
        <w:ind w:left="2520" w:hanging="360"/>
      </w:pPr>
    </w:lvl>
    <w:lvl w:ilvl="4" w:tplc="FBBC1C60" w:tentative="1">
      <w:start w:val="1"/>
      <w:numFmt w:val="lowerLetter"/>
      <w:lvlText w:val="%5."/>
      <w:lvlJc w:val="left"/>
      <w:pPr>
        <w:ind w:left="3240" w:hanging="360"/>
      </w:pPr>
    </w:lvl>
    <w:lvl w:ilvl="5" w:tplc="FA86B0AC" w:tentative="1">
      <w:start w:val="1"/>
      <w:numFmt w:val="lowerRoman"/>
      <w:lvlText w:val="%6."/>
      <w:lvlJc w:val="right"/>
      <w:pPr>
        <w:ind w:left="3960" w:hanging="180"/>
      </w:pPr>
    </w:lvl>
    <w:lvl w:ilvl="6" w:tplc="3E36250E" w:tentative="1">
      <w:start w:val="1"/>
      <w:numFmt w:val="decimal"/>
      <w:lvlText w:val="%7."/>
      <w:lvlJc w:val="left"/>
      <w:pPr>
        <w:ind w:left="4680" w:hanging="360"/>
      </w:pPr>
    </w:lvl>
    <w:lvl w:ilvl="7" w:tplc="135AC26E" w:tentative="1">
      <w:start w:val="1"/>
      <w:numFmt w:val="lowerLetter"/>
      <w:lvlText w:val="%8."/>
      <w:lvlJc w:val="left"/>
      <w:pPr>
        <w:ind w:left="5400" w:hanging="360"/>
      </w:pPr>
    </w:lvl>
    <w:lvl w:ilvl="8" w:tplc="B0AA1ADA" w:tentative="1">
      <w:start w:val="1"/>
      <w:numFmt w:val="lowerRoman"/>
      <w:lvlText w:val="%9."/>
      <w:lvlJc w:val="right"/>
      <w:pPr>
        <w:ind w:left="6120" w:hanging="180"/>
      </w:pPr>
    </w:lvl>
  </w:abstractNum>
  <w:abstractNum w:abstractNumId="83" w15:restartNumberingAfterBreak="0">
    <w:nsid w:val="7FBD37A8"/>
    <w:multiLevelType w:val="hybridMultilevel"/>
    <w:tmpl w:val="727A1296"/>
    <w:lvl w:ilvl="0" w:tplc="5630CAC4">
      <w:start w:val="1"/>
      <w:numFmt w:val="decimal"/>
      <w:lvlText w:val="%1.-"/>
      <w:lvlJc w:val="left"/>
      <w:pPr>
        <w:ind w:left="360" w:hanging="360"/>
      </w:pPr>
      <w:rPr>
        <w:rFonts w:hint="default"/>
      </w:rPr>
    </w:lvl>
    <w:lvl w:ilvl="1" w:tplc="402C4628">
      <w:start w:val="1"/>
      <w:numFmt w:val="decimal"/>
      <w:lvlText w:val="%2."/>
      <w:lvlJc w:val="left"/>
      <w:pPr>
        <w:ind w:left="1080" w:hanging="360"/>
      </w:pPr>
      <w:rPr>
        <w:rFonts w:hint="default"/>
        <w:b w:val="0"/>
      </w:rPr>
    </w:lvl>
    <w:lvl w:ilvl="2" w:tplc="02003328" w:tentative="1">
      <w:start w:val="1"/>
      <w:numFmt w:val="lowerRoman"/>
      <w:lvlText w:val="%3."/>
      <w:lvlJc w:val="right"/>
      <w:pPr>
        <w:ind w:left="1800" w:hanging="180"/>
      </w:pPr>
    </w:lvl>
    <w:lvl w:ilvl="3" w:tplc="FF1A31CA" w:tentative="1">
      <w:start w:val="1"/>
      <w:numFmt w:val="decimal"/>
      <w:lvlText w:val="%4."/>
      <w:lvlJc w:val="left"/>
      <w:pPr>
        <w:ind w:left="2520" w:hanging="360"/>
      </w:pPr>
    </w:lvl>
    <w:lvl w:ilvl="4" w:tplc="9E62A89E" w:tentative="1">
      <w:start w:val="1"/>
      <w:numFmt w:val="lowerLetter"/>
      <w:lvlText w:val="%5."/>
      <w:lvlJc w:val="left"/>
      <w:pPr>
        <w:ind w:left="3240" w:hanging="360"/>
      </w:pPr>
    </w:lvl>
    <w:lvl w:ilvl="5" w:tplc="47E0D752" w:tentative="1">
      <w:start w:val="1"/>
      <w:numFmt w:val="lowerRoman"/>
      <w:lvlText w:val="%6."/>
      <w:lvlJc w:val="right"/>
      <w:pPr>
        <w:ind w:left="3960" w:hanging="180"/>
      </w:pPr>
    </w:lvl>
    <w:lvl w:ilvl="6" w:tplc="19204AB2" w:tentative="1">
      <w:start w:val="1"/>
      <w:numFmt w:val="decimal"/>
      <w:lvlText w:val="%7."/>
      <w:lvlJc w:val="left"/>
      <w:pPr>
        <w:ind w:left="4680" w:hanging="360"/>
      </w:pPr>
    </w:lvl>
    <w:lvl w:ilvl="7" w:tplc="DCAC6F28" w:tentative="1">
      <w:start w:val="1"/>
      <w:numFmt w:val="lowerLetter"/>
      <w:lvlText w:val="%8."/>
      <w:lvlJc w:val="left"/>
      <w:pPr>
        <w:ind w:left="5400" w:hanging="360"/>
      </w:pPr>
    </w:lvl>
    <w:lvl w:ilvl="8" w:tplc="BAA4A446" w:tentative="1">
      <w:start w:val="1"/>
      <w:numFmt w:val="lowerRoman"/>
      <w:lvlText w:val="%9."/>
      <w:lvlJc w:val="right"/>
      <w:pPr>
        <w:ind w:left="6120" w:hanging="180"/>
      </w:pPr>
    </w:lvl>
  </w:abstractNum>
  <w:num w:numId="1">
    <w:abstractNumId w:val="0"/>
  </w:num>
  <w:num w:numId="2">
    <w:abstractNumId w:val="58"/>
  </w:num>
  <w:num w:numId="3">
    <w:abstractNumId w:val="73"/>
  </w:num>
  <w:num w:numId="4">
    <w:abstractNumId w:val="33"/>
  </w:num>
  <w:num w:numId="5">
    <w:abstractNumId w:val="70"/>
  </w:num>
  <w:num w:numId="6">
    <w:abstractNumId w:val="20"/>
  </w:num>
  <w:num w:numId="7">
    <w:abstractNumId w:val="82"/>
  </w:num>
  <w:num w:numId="8">
    <w:abstractNumId w:val="16"/>
  </w:num>
  <w:num w:numId="9">
    <w:abstractNumId w:val="67"/>
  </w:num>
  <w:num w:numId="10">
    <w:abstractNumId w:val="66"/>
  </w:num>
  <w:num w:numId="11">
    <w:abstractNumId w:val="63"/>
  </w:num>
  <w:num w:numId="12">
    <w:abstractNumId w:val="65"/>
  </w:num>
  <w:num w:numId="13">
    <w:abstractNumId w:val="30"/>
  </w:num>
  <w:num w:numId="14">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1"/>
  </w:num>
  <w:num w:numId="17">
    <w:abstractNumId w:val="42"/>
  </w:num>
  <w:num w:numId="18">
    <w:abstractNumId w:val="68"/>
  </w:num>
  <w:num w:numId="19">
    <w:abstractNumId w:val="23"/>
  </w:num>
  <w:num w:numId="20">
    <w:abstractNumId w:val="10"/>
  </w:num>
  <w:num w:numId="21">
    <w:abstractNumId w:val="8"/>
  </w:num>
  <w:num w:numId="22">
    <w:abstractNumId w:val="19"/>
  </w:num>
  <w:num w:numId="23">
    <w:abstractNumId w:val="43"/>
  </w:num>
  <w:num w:numId="24">
    <w:abstractNumId w:val="71"/>
  </w:num>
  <w:num w:numId="25">
    <w:abstractNumId w:val="53"/>
  </w:num>
  <w:num w:numId="26">
    <w:abstractNumId w:val="52"/>
  </w:num>
  <w:num w:numId="27">
    <w:abstractNumId w:val="74"/>
  </w:num>
  <w:num w:numId="28">
    <w:abstractNumId w:val="2"/>
  </w:num>
  <w:num w:numId="29">
    <w:abstractNumId w:val="75"/>
  </w:num>
  <w:num w:numId="30">
    <w:abstractNumId w:val="32"/>
  </w:num>
  <w:num w:numId="31">
    <w:abstractNumId w:val="26"/>
  </w:num>
  <w:num w:numId="32">
    <w:abstractNumId w:val="60"/>
  </w:num>
  <w:num w:numId="33">
    <w:abstractNumId w:val="7"/>
  </w:num>
  <w:num w:numId="34">
    <w:abstractNumId w:val="35"/>
  </w:num>
  <w:num w:numId="35">
    <w:abstractNumId w:val="29"/>
  </w:num>
  <w:num w:numId="36">
    <w:abstractNumId w:val="51"/>
  </w:num>
  <w:num w:numId="37">
    <w:abstractNumId w:val="27"/>
  </w:num>
  <w:num w:numId="38">
    <w:abstractNumId w:val="37"/>
  </w:num>
  <w:num w:numId="39">
    <w:abstractNumId w:val="79"/>
  </w:num>
  <w:num w:numId="40">
    <w:abstractNumId w:val="61"/>
  </w:num>
  <w:num w:numId="41">
    <w:abstractNumId w:val="31"/>
  </w:num>
  <w:num w:numId="42">
    <w:abstractNumId w:val="11"/>
  </w:num>
  <w:num w:numId="43">
    <w:abstractNumId w:val="54"/>
  </w:num>
  <w:num w:numId="44">
    <w:abstractNumId w:val="49"/>
  </w:num>
  <w:num w:numId="45">
    <w:abstractNumId w:val="46"/>
  </w:num>
  <w:num w:numId="46">
    <w:abstractNumId w:val="6"/>
  </w:num>
  <w:num w:numId="47">
    <w:abstractNumId w:val="55"/>
  </w:num>
  <w:num w:numId="48">
    <w:abstractNumId w:val="44"/>
  </w:num>
  <w:num w:numId="49">
    <w:abstractNumId w:val="12"/>
  </w:num>
  <w:num w:numId="50">
    <w:abstractNumId w:val="64"/>
  </w:num>
  <w:num w:numId="51">
    <w:abstractNumId w:val="3"/>
  </w:num>
  <w:num w:numId="52">
    <w:abstractNumId w:val="39"/>
  </w:num>
  <w:num w:numId="53">
    <w:abstractNumId w:val="83"/>
  </w:num>
  <w:num w:numId="54">
    <w:abstractNumId w:val="81"/>
  </w:num>
  <w:num w:numId="55">
    <w:abstractNumId w:val="38"/>
  </w:num>
  <w:num w:numId="56">
    <w:abstractNumId w:val="47"/>
  </w:num>
  <w:num w:numId="57">
    <w:abstractNumId w:val="50"/>
  </w:num>
  <w:num w:numId="58">
    <w:abstractNumId w:val="80"/>
  </w:num>
  <w:num w:numId="59">
    <w:abstractNumId w:val="45"/>
  </w:num>
  <w:num w:numId="60">
    <w:abstractNumId w:val="5"/>
  </w:num>
  <w:num w:numId="61">
    <w:abstractNumId w:val="24"/>
  </w:num>
  <w:num w:numId="62">
    <w:abstractNumId w:val="9"/>
  </w:num>
  <w:num w:numId="63">
    <w:abstractNumId w:val="62"/>
  </w:num>
  <w:num w:numId="64">
    <w:abstractNumId w:val="78"/>
  </w:num>
  <w:num w:numId="65">
    <w:abstractNumId w:val="72"/>
  </w:num>
  <w:num w:numId="66">
    <w:abstractNumId w:val="14"/>
  </w:num>
  <w:num w:numId="67">
    <w:abstractNumId w:val="4"/>
  </w:num>
  <w:num w:numId="68">
    <w:abstractNumId w:val="1"/>
  </w:num>
  <w:num w:numId="69">
    <w:abstractNumId w:val="25"/>
  </w:num>
  <w:num w:numId="70">
    <w:abstractNumId w:val="17"/>
  </w:num>
  <w:num w:numId="71">
    <w:abstractNumId w:val="22"/>
  </w:num>
  <w:num w:numId="72">
    <w:abstractNumId w:val="18"/>
  </w:num>
  <w:num w:numId="73">
    <w:abstractNumId w:val="28"/>
  </w:num>
  <w:num w:numId="74">
    <w:abstractNumId w:val="59"/>
  </w:num>
  <w:num w:numId="75">
    <w:abstractNumId w:val="76"/>
  </w:num>
  <w:num w:numId="76">
    <w:abstractNumId w:val="41"/>
  </w:num>
  <w:num w:numId="77">
    <w:abstractNumId w:val="69"/>
  </w:num>
  <w:num w:numId="78">
    <w:abstractNumId w:val="56"/>
  </w:num>
  <w:num w:numId="79">
    <w:abstractNumId w:val="48"/>
  </w:num>
  <w:num w:numId="80">
    <w:abstractNumId w:val="34"/>
  </w:num>
  <w:num w:numId="81">
    <w:abstractNumId w:val="77"/>
  </w:num>
  <w:num w:numId="82">
    <w:abstractNumId w:val="13"/>
  </w:num>
  <w:num w:numId="83">
    <w:abstractNumId w:val="15"/>
  </w:num>
  <w:num w:numId="84">
    <w:abstractNumId w:val="36"/>
  </w:num>
  <w:num w:numId="85">
    <w:abstractNumId w:val="0"/>
  </w:num>
  <w:numIdMacAtCleanup w:val="8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425"/>
  <w:hyphenationZone w:val="425"/>
  <w:displayHorizontalDrawingGridEvery w:val="0"/>
  <w:displayVerticalDrawingGridEvery w:val="0"/>
  <w:doNotUseMarginsForDrawingGridOrigin/>
  <w:noPunctuationKerning/>
  <w:characterSpacingControl w:val="doNotCompress"/>
  <w:hdrShapeDefaults>
    <o:shapedefaults v:ext="edit" spidmax="3076"/>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5D4C"/>
    <w:rsid w:val="00005900"/>
    <w:rsid w:val="00007006"/>
    <w:rsid w:val="00007D68"/>
    <w:rsid w:val="00012AFD"/>
    <w:rsid w:val="00012C88"/>
    <w:rsid w:val="000146D1"/>
    <w:rsid w:val="00014A51"/>
    <w:rsid w:val="00015450"/>
    <w:rsid w:val="00016E48"/>
    <w:rsid w:val="00020F15"/>
    <w:rsid w:val="00022B25"/>
    <w:rsid w:val="000235EE"/>
    <w:rsid w:val="00025025"/>
    <w:rsid w:val="00025BA3"/>
    <w:rsid w:val="000310F6"/>
    <w:rsid w:val="00035299"/>
    <w:rsid w:val="000370B6"/>
    <w:rsid w:val="000422A7"/>
    <w:rsid w:val="00047826"/>
    <w:rsid w:val="00047F38"/>
    <w:rsid w:val="0005039B"/>
    <w:rsid w:val="000546EC"/>
    <w:rsid w:val="00055260"/>
    <w:rsid w:val="00061F7A"/>
    <w:rsid w:val="000639C3"/>
    <w:rsid w:val="000770B0"/>
    <w:rsid w:val="00080646"/>
    <w:rsid w:val="00083624"/>
    <w:rsid w:val="000850B8"/>
    <w:rsid w:val="000905F9"/>
    <w:rsid w:val="0009512C"/>
    <w:rsid w:val="00095680"/>
    <w:rsid w:val="000956C0"/>
    <w:rsid w:val="00095BF9"/>
    <w:rsid w:val="00095E0E"/>
    <w:rsid w:val="000A6C83"/>
    <w:rsid w:val="000A72B2"/>
    <w:rsid w:val="000A7C32"/>
    <w:rsid w:val="000B344B"/>
    <w:rsid w:val="000B634E"/>
    <w:rsid w:val="000B6BAB"/>
    <w:rsid w:val="000C05D3"/>
    <w:rsid w:val="000C09B1"/>
    <w:rsid w:val="000C43BB"/>
    <w:rsid w:val="000D0EC7"/>
    <w:rsid w:val="000D1286"/>
    <w:rsid w:val="000D4139"/>
    <w:rsid w:val="000D48EF"/>
    <w:rsid w:val="000D7387"/>
    <w:rsid w:val="000D7846"/>
    <w:rsid w:val="000E0320"/>
    <w:rsid w:val="000E11E9"/>
    <w:rsid w:val="000E31C5"/>
    <w:rsid w:val="000E4708"/>
    <w:rsid w:val="000E65FA"/>
    <w:rsid w:val="000F3B84"/>
    <w:rsid w:val="000F4233"/>
    <w:rsid w:val="000F5120"/>
    <w:rsid w:val="00100EFB"/>
    <w:rsid w:val="00102326"/>
    <w:rsid w:val="0010406C"/>
    <w:rsid w:val="0010645C"/>
    <w:rsid w:val="001145E1"/>
    <w:rsid w:val="00116123"/>
    <w:rsid w:val="001171CF"/>
    <w:rsid w:val="00121D71"/>
    <w:rsid w:val="00125D79"/>
    <w:rsid w:val="00130646"/>
    <w:rsid w:val="00131115"/>
    <w:rsid w:val="00131202"/>
    <w:rsid w:val="00131B1A"/>
    <w:rsid w:val="0013291D"/>
    <w:rsid w:val="00136C7F"/>
    <w:rsid w:val="00137006"/>
    <w:rsid w:val="00140E27"/>
    <w:rsid w:val="00141112"/>
    <w:rsid w:val="00142EB9"/>
    <w:rsid w:val="0014322C"/>
    <w:rsid w:val="00150B9F"/>
    <w:rsid w:val="00151533"/>
    <w:rsid w:val="00153167"/>
    <w:rsid w:val="00161BAD"/>
    <w:rsid w:val="00164EDB"/>
    <w:rsid w:val="00165AAB"/>
    <w:rsid w:val="00173B86"/>
    <w:rsid w:val="00173CE3"/>
    <w:rsid w:val="0018010D"/>
    <w:rsid w:val="00182C58"/>
    <w:rsid w:val="00183982"/>
    <w:rsid w:val="00185251"/>
    <w:rsid w:val="00193350"/>
    <w:rsid w:val="001971A1"/>
    <w:rsid w:val="00197635"/>
    <w:rsid w:val="001A4B62"/>
    <w:rsid w:val="001A7778"/>
    <w:rsid w:val="001B0C08"/>
    <w:rsid w:val="001B3AF8"/>
    <w:rsid w:val="001B4822"/>
    <w:rsid w:val="001B5957"/>
    <w:rsid w:val="001B5D0A"/>
    <w:rsid w:val="001C0F63"/>
    <w:rsid w:val="001C120A"/>
    <w:rsid w:val="001C4C81"/>
    <w:rsid w:val="001D1372"/>
    <w:rsid w:val="001D2124"/>
    <w:rsid w:val="001D38A8"/>
    <w:rsid w:val="001D6D53"/>
    <w:rsid w:val="001D72AE"/>
    <w:rsid w:val="001E05D5"/>
    <w:rsid w:val="001E192A"/>
    <w:rsid w:val="001E196C"/>
    <w:rsid w:val="001E19F2"/>
    <w:rsid w:val="001E6568"/>
    <w:rsid w:val="001E78C2"/>
    <w:rsid w:val="001F19D3"/>
    <w:rsid w:val="001F2C89"/>
    <w:rsid w:val="001F38B8"/>
    <w:rsid w:val="001F531C"/>
    <w:rsid w:val="00200CC7"/>
    <w:rsid w:val="00200D4A"/>
    <w:rsid w:val="002010AD"/>
    <w:rsid w:val="00203A84"/>
    <w:rsid w:val="00206649"/>
    <w:rsid w:val="00207D8B"/>
    <w:rsid w:val="00210001"/>
    <w:rsid w:val="00213B88"/>
    <w:rsid w:val="00215377"/>
    <w:rsid w:val="00215715"/>
    <w:rsid w:val="00215CBA"/>
    <w:rsid w:val="00215D34"/>
    <w:rsid w:val="00216089"/>
    <w:rsid w:val="00216425"/>
    <w:rsid w:val="00216BCF"/>
    <w:rsid w:val="00221163"/>
    <w:rsid w:val="00222972"/>
    <w:rsid w:val="002313CA"/>
    <w:rsid w:val="00232130"/>
    <w:rsid w:val="00234BBD"/>
    <w:rsid w:val="0023587D"/>
    <w:rsid w:val="00241E0C"/>
    <w:rsid w:val="00243252"/>
    <w:rsid w:val="00245455"/>
    <w:rsid w:val="00245734"/>
    <w:rsid w:val="0024736F"/>
    <w:rsid w:val="00247B20"/>
    <w:rsid w:val="002545B9"/>
    <w:rsid w:val="002548EB"/>
    <w:rsid w:val="00256196"/>
    <w:rsid w:val="002568B2"/>
    <w:rsid w:val="0026161A"/>
    <w:rsid w:val="0026336A"/>
    <w:rsid w:val="00265153"/>
    <w:rsid w:val="00265C8B"/>
    <w:rsid w:val="00270B0D"/>
    <w:rsid w:val="00272669"/>
    <w:rsid w:val="00272873"/>
    <w:rsid w:val="00275995"/>
    <w:rsid w:val="00275DCB"/>
    <w:rsid w:val="00280C7C"/>
    <w:rsid w:val="00282ABB"/>
    <w:rsid w:val="00283BCF"/>
    <w:rsid w:val="0028490A"/>
    <w:rsid w:val="002854D6"/>
    <w:rsid w:val="00292C10"/>
    <w:rsid w:val="00292FE9"/>
    <w:rsid w:val="002931F5"/>
    <w:rsid w:val="00297F67"/>
    <w:rsid w:val="002A51EE"/>
    <w:rsid w:val="002A7614"/>
    <w:rsid w:val="002B2618"/>
    <w:rsid w:val="002B3BC0"/>
    <w:rsid w:val="002B54FC"/>
    <w:rsid w:val="002C0F95"/>
    <w:rsid w:val="002C164A"/>
    <w:rsid w:val="002C279C"/>
    <w:rsid w:val="002C6A6F"/>
    <w:rsid w:val="002D1CAD"/>
    <w:rsid w:val="002D5A9A"/>
    <w:rsid w:val="002D66CD"/>
    <w:rsid w:val="002D70EF"/>
    <w:rsid w:val="002E7B17"/>
    <w:rsid w:val="002F06A7"/>
    <w:rsid w:val="002F1A92"/>
    <w:rsid w:val="002F3A23"/>
    <w:rsid w:val="00301195"/>
    <w:rsid w:val="00304B54"/>
    <w:rsid w:val="00305A74"/>
    <w:rsid w:val="003115AB"/>
    <w:rsid w:val="003131B0"/>
    <w:rsid w:val="00314741"/>
    <w:rsid w:val="003218B4"/>
    <w:rsid w:val="003218EE"/>
    <w:rsid w:val="00321E3A"/>
    <w:rsid w:val="003223AC"/>
    <w:rsid w:val="00325704"/>
    <w:rsid w:val="003257A9"/>
    <w:rsid w:val="003258D9"/>
    <w:rsid w:val="00325A27"/>
    <w:rsid w:val="003311D5"/>
    <w:rsid w:val="003352EC"/>
    <w:rsid w:val="00344F5A"/>
    <w:rsid w:val="003519A6"/>
    <w:rsid w:val="00353354"/>
    <w:rsid w:val="00361BA3"/>
    <w:rsid w:val="00363292"/>
    <w:rsid w:val="00365B36"/>
    <w:rsid w:val="0037264B"/>
    <w:rsid w:val="0037298B"/>
    <w:rsid w:val="00373677"/>
    <w:rsid w:val="0037391F"/>
    <w:rsid w:val="0037685A"/>
    <w:rsid w:val="00380341"/>
    <w:rsid w:val="00382464"/>
    <w:rsid w:val="003843E3"/>
    <w:rsid w:val="0039053B"/>
    <w:rsid w:val="00391E8E"/>
    <w:rsid w:val="0039216C"/>
    <w:rsid w:val="00393246"/>
    <w:rsid w:val="0039467E"/>
    <w:rsid w:val="00396417"/>
    <w:rsid w:val="00396616"/>
    <w:rsid w:val="003A3B7A"/>
    <w:rsid w:val="003A5CC7"/>
    <w:rsid w:val="003A5CF7"/>
    <w:rsid w:val="003B2459"/>
    <w:rsid w:val="003B6CD0"/>
    <w:rsid w:val="003B7B90"/>
    <w:rsid w:val="003C1D9C"/>
    <w:rsid w:val="003C28D7"/>
    <w:rsid w:val="003C352F"/>
    <w:rsid w:val="003D340B"/>
    <w:rsid w:val="003D483D"/>
    <w:rsid w:val="003D66BF"/>
    <w:rsid w:val="003D7137"/>
    <w:rsid w:val="003D744C"/>
    <w:rsid w:val="003E6E34"/>
    <w:rsid w:val="003E7BFE"/>
    <w:rsid w:val="003F252A"/>
    <w:rsid w:val="003F44B9"/>
    <w:rsid w:val="003F5356"/>
    <w:rsid w:val="00403639"/>
    <w:rsid w:val="0040455A"/>
    <w:rsid w:val="00406BA6"/>
    <w:rsid w:val="00407B27"/>
    <w:rsid w:val="004104B0"/>
    <w:rsid w:val="00411501"/>
    <w:rsid w:val="00412962"/>
    <w:rsid w:val="0041297D"/>
    <w:rsid w:val="004139A1"/>
    <w:rsid w:val="00421D3F"/>
    <w:rsid w:val="0042675F"/>
    <w:rsid w:val="00435105"/>
    <w:rsid w:val="00442BCE"/>
    <w:rsid w:val="00443986"/>
    <w:rsid w:val="00450F3D"/>
    <w:rsid w:val="00451BAA"/>
    <w:rsid w:val="00454F15"/>
    <w:rsid w:val="00455ADC"/>
    <w:rsid w:val="00457404"/>
    <w:rsid w:val="00464541"/>
    <w:rsid w:val="0046698A"/>
    <w:rsid w:val="004676B7"/>
    <w:rsid w:val="00467F3B"/>
    <w:rsid w:val="00477C87"/>
    <w:rsid w:val="00477D76"/>
    <w:rsid w:val="00482974"/>
    <w:rsid w:val="00483DF8"/>
    <w:rsid w:val="00484CB3"/>
    <w:rsid w:val="00486829"/>
    <w:rsid w:val="0049080F"/>
    <w:rsid w:val="00493B01"/>
    <w:rsid w:val="004978E0"/>
    <w:rsid w:val="004A161B"/>
    <w:rsid w:val="004A1D89"/>
    <w:rsid w:val="004A6F8E"/>
    <w:rsid w:val="004A7018"/>
    <w:rsid w:val="004A7FF7"/>
    <w:rsid w:val="004B1822"/>
    <w:rsid w:val="004B3034"/>
    <w:rsid w:val="004B5471"/>
    <w:rsid w:val="004B78B5"/>
    <w:rsid w:val="004C025C"/>
    <w:rsid w:val="004C0849"/>
    <w:rsid w:val="004C1385"/>
    <w:rsid w:val="004C1EB2"/>
    <w:rsid w:val="004C3952"/>
    <w:rsid w:val="004C68D8"/>
    <w:rsid w:val="004D3041"/>
    <w:rsid w:val="004D41FF"/>
    <w:rsid w:val="004E1175"/>
    <w:rsid w:val="004E401C"/>
    <w:rsid w:val="004E46AB"/>
    <w:rsid w:val="004E54EB"/>
    <w:rsid w:val="004E685F"/>
    <w:rsid w:val="004F0D09"/>
    <w:rsid w:val="004F2B01"/>
    <w:rsid w:val="004F2B02"/>
    <w:rsid w:val="004F352A"/>
    <w:rsid w:val="004F38BC"/>
    <w:rsid w:val="004F4202"/>
    <w:rsid w:val="004F5132"/>
    <w:rsid w:val="00500244"/>
    <w:rsid w:val="00501B33"/>
    <w:rsid w:val="00502265"/>
    <w:rsid w:val="00502281"/>
    <w:rsid w:val="005052CE"/>
    <w:rsid w:val="005063F9"/>
    <w:rsid w:val="00506AE8"/>
    <w:rsid w:val="005124A2"/>
    <w:rsid w:val="00513DC1"/>
    <w:rsid w:val="005220F8"/>
    <w:rsid w:val="00526853"/>
    <w:rsid w:val="00531451"/>
    <w:rsid w:val="00531B16"/>
    <w:rsid w:val="00533A6E"/>
    <w:rsid w:val="00535ECB"/>
    <w:rsid w:val="00550BA5"/>
    <w:rsid w:val="00550FB8"/>
    <w:rsid w:val="005560A1"/>
    <w:rsid w:val="00561EC9"/>
    <w:rsid w:val="00562566"/>
    <w:rsid w:val="00563F1A"/>
    <w:rsid w:val="005645F6"/>
    <w:rsid w:val="00565860"/>
    <w:rsid w:val="00567FC6"/>
    <w:rsid w:val="00571945"/>
    <w:rsid w:val="0057278D"/>
    <w:rsid w:val="00582FB7"/>
    <w:rsid w:val="00587415"/>
    <w:rsid w:val="00590364"/>
    <w:rsid w:val="005910FE"/>
    <w:rsid w:val="005928D8"/>
    <w:rsid w:val="00595F3C"/>
    <w:rsid w:val="00596965"/>
    <w:rsid w:val="005A16C4"/>
    <w:rsid w:val="005A1DEF"/>
    <w:rsid w:val="005A1EEF"/>
    <w:rsid w:val="005A278F"/>
    <w:rsid w:val="005A3024"/>
    <w:rsid w:val="005A4017"/>
    <w:rsid w:val="005B1CA2"/>
    <w:rsid w:val="005B33EB"/>
    <w:rsid w:val="005B6AC1"/>
    <w:rsid w:val="005B7B4E"/>
    <w:rsid w:val="005C1E1D"/>
    <w:rsid w:val="005C30B4"/>
    <w:rsid w:val="005C6CAB"/>
    <w:rsid w:val="005D011A"/>
    <w:rsid w:val="005D102A"/>
    <w:rsid w:val="005D3C18"/>
    <w:rsid w:val="005D4900"/>
    <w:rsid w:val="005D4B2E"/>
    <w:rsid w:val="005E3C4F"/>
    <w:rsid w:val="00602C23"/>
    <w:rsid w:val="00603D2D"/>
    <w:rsid w:val="006059EF"/>
    <w:rsid w:val="00607327"/>
    <w:rsid w:val="00607C99"/>
    <w:rsid w:val="00612EEE"/>
    <w:rsid w:val="00613372"/>
    <w:rsid w:val="00615306"/>
    <w:rsid w:val="006157DA"/>
    <w:rsid w:val="00616C89"/>
    <w:rsid w:val="00624C80"/>
    <w:rsid w:val="00624CD3"/>
    <w:rsid w:val="006255E5"/>
    <w:rsid w:val="00627D9E"/>
    <w:rsid w:val="00627F34"/>
    <w:rsid w:val="00632253"/>
    <w:rsid w:val="00632418"/>
    <w:rsid w:val="006329A0"/>
    <w:rsid w:val="006332E9"/>
    <w:rsid w:val="0063510E"/>
    <w:rsid w:val="006364F8"/>
    <w:rsid w:val="0064026B"/>
    <w:rsid w:val="00640287"/>
    <w:rsid w:val="00641C3D"/>
    <w:rsid w:val="00644444"/>
    <w:rsid w:val="00644F2E"/>
    <w:rsid w:val="00646B3E"/>
    <w:rsid w:val="006475FB"/>
    <w:rsid w:val="0064761F"/>
    <w:rsid w:val="00650C7A"/>
    <w:rsid w:val="0065105B"/>
    <w:rsid w:val="00651398"/>
    <w:rsid w:val="00653736"/>
    <w:rsid w:val="006545CA"/>
    <w:rsid w:val="00656B2D"/>
    <w:rsid w:val="0066164D"/>
    <w:rsid w:val="00661897"/>
    <w:rsid w:val="0066426C"/>
    <w:rsid w:val="00667233"/>
    <w:rsid w:val="00667A43"/>
    <w:rsid w:val="0067162C"/>
    <w:rsid w:val="00671766"/>
    <w:rsid w:val="00672F7F"/>
    <w:rsid w:val="00674A85"/>
    <w:rsid w:val="00675816"/>
    <w:rsid w:val="00680B98"/>
    <w:rsid w:val="00682167"/>
    <w:rsid w:val="00682727"/>
    <w:rsid w:val="0068371C"/>
    <w:rsid w:val="006839AD"/>
    <w:rsid w:val="00686335"/>
    <w:rsid w:val="00686668"/>
    <w:rsid w:val="00691D36"/>
    <w:rsid w:val="00691DC4"/>
    <w:rsid w:val="00693D71"/>
    <w:rsid w:val="00694223"/>
    <w:rsid w:val="00694264"/>
    <w:rsid w:val="006976FF"/>
    <w:rsid w:val="0069786B"/>
    <w:rsid w:val="006A058A"/>
    <w:rsid w:val="006A76D4"/>
    <w:rsid w:val="006B294B"/>
    <w:rsid w:val="006B3E8A"/>
    <w:rsid w:val="006B5A27"/>
    <w:rsid w:val="006B5E8F"/>
    <w:rsid w:val="006C05E9"/>
    <w:rsid w:val="006C17C6"/>
    <w:rsid w:val="006C17D4"/>
    <w:rsid w:val="006C255A"/>
    <w:rsid w:val="006C2D60"/>
    <w:rsid w:val="006C3F9C"/>
    <w:rsid w:val="006C472A"/>
    <w:rsid w:val="006C4D68"/>
    <w:rsid w:val="006C6155"/>
    <w:rsid w:val="006D0BBF"/>
    <w:rsid w:val="006D4316"/>
    <w:rsid w:val="006D451D"/>
    <w:rsid w:val="006D53EB"/>
    <w:rsid w:val="006D5992"/>
    <w:rsid w:val="006D72EC"/>
    <w:rsid w:val="006E0E31"/>
    <w:rsid w:val="006E2167"/>
    <w:rsid w:val="006E3D7C"/>
    <w:rsid w:val="006E7835"/>
    <w:rsid w:val="006E7D1C"/>
    <w:rsid w:val="006F03B9"/>
    <w:rsid w:val="006F2D0F"/>
    <w:rsid w:val="006F3931"/>
    <w:rsid w:val="006F3AD1"/>
    <w:rsid w:val="006F40E3"/>
    <w:rsid w:val="006F615C"/>
    <w:rsid w:val="006F7625"/>
    <w:rsid w:val="00702B7C"/>
    <w:rsid w:val="00703AB5"/>
    <w:rsid w:val="007104DF"/>
    <w:rsid w:val="007108B6"/>
    <w:rsid w:val="00710BF6"/>
    <w:rsid w:val="0071145A"/>
    <w:rsid w:val="00716B45"/>
    <w:rsid w:val="00716E90"/>
    <w:rsid w:val="007217BD"/>
    <w:rsid w:val="00727DFA"/>
    <w:rsid w:val="00734DBC"/>
    <w:rsid w:val="00734EB1"/>
    <w:rsid w:val="0073593D"/>
    <w:rsid w:val="0073725F"/>
    <w:rsid w:val="007414A1"/>
    <w:rsid w:val="0074296C"/>
    <w:rsid w:val="00743270"/>
    <w:rsid w:val="00743D66"/>
    <w:rsid w:val="007456E7"/>
    <w:rsid w:val="00745DA4"/>
    <w:rsid w:val="00750D24"/>
    <w:rsid w:val="007511DD"/>
    <w:rsid w:val="0075225F"/>
    <w:rsid w:val="00752469"/>
    <w:rsid w:val="007533EC"/>
    <w:rsid w:val="007533F1"/>
    <w:rsid w:val="00754088"/>
    <w:rsid w:val="0075605E"/>
    <w:rsid w:val="00757AA7"/>
    <w:rsid w:val="007624E5"/>
    <w:rsid w:val="0076753A"/>
    <w:rsid w:val="00773036"/>
    <w:rsid w:val="00775353"/>
    <w:rsid w:val="00777CBC"/>
    <w:rsid w:val="00780718"/>
    <w:rsid w:val="007809C9"/>
    <w:rsid w:val="0078185B"/>
    <w:rsid w:val="007840F3"/>
    <w:rsid w:val="00784480"/>
    <w:rsid w:val="007867A6"/>
    <w:rsid w:val="00786849"/>
    <w:rsid w:val="00790860"/>
    <w:rsid w:val="00791922"/>
    <w:rsid w:val="00791DB2"/>
    <w:rsid w:val="00793469"/>
    <w:rsid w:val="0079359B"/>
    <w:rsid w:val="00793814"/>
    <w:rsid w:val="0079418F"/>
    <w:rsid w:val="00797247"/>
    <w:rsid w:val="00797F96"/>
    <w:rsid w:val="007A042F"/>
    <w:rsid w:val="007A07D1"/>
    <w:rsid w:val="007A535E"/>
    <w:rsid w:val="007C00D5"/>
    <w:rsid w:val="007C66F4"/>
    <w:rsid w:val="007C6948"/>
    <w:rsid w:val="007C75E9"/>
    <w:rsid w:val="007D26AB"/>
    <w:rsid w:val="007D2D0C"/>
    <w:rsid w:val="007D4C80"/>
    <w:rsid w:val="007D5BCC"/>
    <w:rsid w:val="007D5D4C"/>
    <w:rsid w:val="007D685F"/>
    <w:rsid w:val="007D6892"/>
    <w:rsid w:val="007E1819"/>
    <w:rsid w:val="007E42C7"/>
    <w:rsid w:val="007E5679"/>
    <w:rsid w:val="007E7673"/>
    <w:rsid w:val="007F41C7"/>
    <w:rsid w:val="007F56C1"/>
    <w:rsid w:val="008009C8"/>
    <w:rsid w:val="008010FC"/>
    <w:rsid w:val="0080208F"/>
    <w:rsid w:val="00803572"/>
    <w:rsid w:val="00807011"/>
    <w:rsid w:val="008072E4"/>
    <w:rsid w:val="00810B8B"/>
    <w:rsid w:val="008115C0"/>
    <w:rsid w:val="00815E9C"/>
    <w:rsid w:val="00817860"/>
    <w:rsid w:val="00820A4D"/>
    <w:rsid w:val="008212DF"/>
    <w:rsid w:val="0082139B"/>
    <w:rsid w:val="0082156B"/>
    <w:rsid w:val="00822CB6"/>
    <w:rsid w:val="00823CC3"/>
    <w:rsid w:val="00826FB0"/>
    <w:rsid w:val="00827CF8"/>
    <w:rsid w:val="00827F61"/>
    <w:rsid w:val="008306D5"/>
    <w:rsid w:val="008307BB"/>
    <w:rsid w:val="00830B93"/>
    <w:rsid w:val="008340EB"/>
    <w:rsid w:val="00835277"/>
    <w:rsid w:val="00836CC2"/>
    <w:rsid w:val="00836D8A"/>
    <w:rsid w:val="008377D4"/>
    <w:rsid w:val="00840EA0"/>
    <w:rsid w:val="00842651"/>
    <w:rsid w:val="00842EFD"/>
    <w:rsid w:val="00843B22"/>
    <w:rsid w:val="00846099"/>
    <w:rsid w:val="0084707E"/>
    <w:rsid w:val="00847EBB"/>
    <w:rsid w:val="00850B56"/>
    <w:rsid w:val="008522D3"/>
    <w:rsid w:val="008525BB"/>
    <w:rsid w:val="00855217"/>
    <w:rsid w:val="00856CFB"/>
    <w:rsid w:val="00863E9D"/>
    <w:rsid w:val="0086431F"/>
    <w:rsid w:val="00864AF4"/>
    <w:rsid w:val="00866B0E"/>
    <w:rsid w:val="008754A5"/>
    <w:rsid w:val="00875B51"/>
    <w:rsid w:val="00881BAB"/>
    <w:rsid w:val="0088303C"/>
    <w:rsid w:val="00883571"/>
    <w:rsid w:val="008842A2"/>
    <w:rsid w:val="00884742"/>
    <w:rsid w:val="00884E2B"/>
    <w:rsid w:val="008856D4"/>
    <w:rsid w:val="00887225"/>
    <w:rsid w:val="008900E9"/>
    <w:rsid w:val="00893E48"/>
    <w:rsid w:val="0089714C"/>
    <w:rsid w:val="0089751C"/>
    <w:rsid w:val="008A1C02"/>
    <w:rsid w:val="008A21BB"/>
    <w:rsid w:val="008A5629"/>
    <w:rsid w:val="008B16B3"/>
    <w:rsid w:val="008B2576"/>
    <w:rsid w:val="008B5AA3"/>
    <w:rsid w:val="008C2217"/>
    <w:rsid w:val="008C3366"/>
    <w:rsid w:val="008C47E4"/>
    <w:rsid w:val="008D1C48"/>
    <w:rsid w:val="008D670E"/>
    <w:rsid w:val="008D6A6B"/>
    <w:rsid w:val="008D71FA"/>
    <w:rsid w:val="008D77A9"/>
    <w:rsid w:val="008E0DA7"/>
    <w:rsid w:val="008E1F9C"/>
    <w:rsid w:val="008E3160"/>
    <w:rsid w:val="008E3DB8"/>
    <w:rsid w:val="008F0159"/>
    <w:rsid w:val="008F1732"/>
    <w:rsid w:val="008F3AD2"/>
    <w:rsid w:val="008F4E4A"/>
    <w:rsid w:val="00900A9B"/>
    <w:rsid w:val="009037DD"/>
    <w:rsid w:val="00906492"/>
    <w:rsid w:val="009070D9"/>
    <w:rsid w:val="009075CD"/>
    <w:rsid w:val="00910E30"/>
    <w:rsid w:val="00913CFD"/>
    <w:rsid w:val="009151D9"/>
    <w:rsid w:val="00915557"/>
    <w:rsid w:val="0091575D"/>
    <w:rsid w:val="0091594E"/>
    <w:rsid w:val="00916FF9"/>
    <w:rsid w:val="00921F9D"/>
    <w:rsid w:val="00922429"/>
    <w:rsid w:val="0093063F"/>
    <w:rsid w:val="009328A0"/>
    <w:rsid w:val="0093496A"/>
    <w:rsid w:val="00934D6D"/>
    <w:rsid w:val="00937316"/>
    <w:rsid w:val="0093779B"/>
    <w:rsid w:val="00940AAB"/>
    <w:rsid w:val="00940C43"/>
    <w:rsid w:val="00942077"/>
    <w:rsid w:val="009434C2"/>
    <w:rsid w:val="009446F8"/>
    <w:rsid w:val="0094667B"/>
    <w:rsid w:val="0094750F"/>
    <w:rsid w:val="00952891"/>
    <w:rsid w:val="009557AE"/>
    <w:rsid w:val="009559D3"/>
    <w:rsid w:val="009669F5"/>
    <w:rsid w:val="00972086"/>
    <w:rsid w:val="00972612"/>
    <w:rsid w:val="00973A55"/>
    <w:rsid w:val="0097607A"/>
    <w:rsid w:val="009776AD"/>
    <w:rsid w:val="009862BC"/>
    <w:rsid w:val="0098765D"/>
    <w:rsid w:val="00987F51"/>
    <w:rsid w:val="00991839"/>
    <w:rsid w:val="009928A9"/>
    <w:rsid w:val="00993D79"/>
    <w:rsid w:val="00996D61"/>
    <w:rsid w:val="009A62FB"/>
    <w:rsid w:val="009A6EE6"/>
    <w:rsid w:val="009B0353"/>
    <w:rsid w:val="009B1EE4"/>
    <w:rsid w:val="009B2AC6"/>
    <w:rsid w:val="009B3AB4"/>
    <w:rsid w:val="009B6714"/>
    <w:rsid w:val="009B7DF7"/>
    <w:rsid w:val="009C1F96"/>
    <w:rsid w:val="009C5CB0"/>
    <w:rsid w:val="009C5EAA"/>
    <w:rsid w:val="009D4FB7"/>
    <w:rsid w:val="009D5398"/>
    <w:rsid w:val="009D79BD"/>
    <w:rsid w:val="009E13E1"/>
    <w:rsid w:val="009E2190"/>
    <w:rsid w:val="009E2836"/>
    <w:rsid w:val="009E3AD8"/>
    <w:rsid w:val="009F3905"/>
    <w:rsid w:val="009F489F"/>
    <w:rsid w:val="00A00BAB"/>
    <w:rsid w:val="00A04C3E"/>
    <w:rsid w:val="00A10284"/>
    <w:rsid w:val="00A1232D"/>
    <w:rsid w:val="00A12521"/>
    <w:rsid w:val="00A14DEB"/>
    <w:rsid w:val="00A16D73"/>
    <w:rsid w:val="00A2383E"/>
    <w:rsid w:val="00A2530C"/>
    <w:rsid w:val="00A27C80"/>
    <w:rsid w:val="00A33A29"/>
    <w:rsid w:val="00A34121"/>
    <w:rsid w:val="00A41030"/>
    <w:rsid w:val="00A41287"/>
    <w:rsid w:val="00A50A2D"/>
    <w:rsid w:val="00A5163B"/>
    <w:rsid w:val="00A543C3"/>
    <w:rsid w:val="00A617B4"/>
    <w:rsid w:val="00A63D8F"/>
    <w:rsid w:val="00A6704B"/>
    <w:rsid w:val="00A675AB"/>
    <w:rsid w:val="00A67839"/>
    <w:rsid w:val="00A714E2"/>
    <w:rsid w:val="00A81EA3"/>
    <w:rsid w:val="00A8405C"/>
    <w:rsid w:val="00A847EA"/>
    <w:rsid w:val="00A84A7F"/>
    <w:rsid w:val="00A85FE5"/>
    <w:rsid w:val="00A93C0E"/>
    <w:rsid w:val="00A96A02"/>
    <w:rsid w:val="00A96CDA"/>
    <w:rsid w:val="00A96F73"/>
    <w:rsid w:val="00AA2605"/>
    <w:rsid w:val="00AA7813"/>
    <w:rsid w:val="00AB4885"/>
    <w:rsid w:val="00AB71BB"/>
    <w:rsid w:val="00AC002D"/>
    <w:rsid w:val="00AC028A"/>
    <w:rsid w:val="00AC02EE"/>
    <w:rsid w:val="00AC0C47"/>
    <w:rsid w:val="00AC2F3A"/>
    <w:rsid w:val="00AC5606"/>
    <w:rsid w:val="00AD2BCE"/>
    <w:rsid w:val="00AD2C5C"/>
    <w:rsid w:val="00AD7B4C"/>
    <w:rsid w:val="00AE3050"/>
    <w:rsid w:val="00AE37DF"/>
    <w:rsid w:val="00AE5F31"/>
    <w:rsid w:val="00AF368C"/>
    <w:rsid w:val="00AF3EF7"/>
    <w:rsid w:val="00AF563B"/>
    <w:rsid w:val="00B01729"/>
    <w:rsid w:val="00B01828"/>
    <w:rsid w:val="00B01CFB"/>
    <w:rsid w:val="00B01E2D"/>
    <w:rsid w:val="00B02B92"/>
    <w:rsid w:val="00B03A0C"/>
    <w:rsid w:val="00B046C4"/>
    <w:rsid w:val="00B0523E"/>
    <w:rsid w:val="00B06A4A"/>
    <w:rsid w:val="00B0770A"/>
    <w:rsid w:val="00B12035"/>
    <w:rsid w:val="00B16886"/>
    <w:rsid w:val="00B21D14"/>
    <w:rsid w:val="00B2451A"/>
    <w:rsid w:val="00B254E0"/>
    <w:rsid w:val="00B279C2"/>
    <w:rsid w:val="00B332CD"/>
    <w:rsid w:val="00B3476C"/>
    <w:rsid w:val="00B378D0"/>
    <w:rsid w:val="00B41AC7"/>
    <w:rsid w:val="00B42445"/>
    <w:rsid w:val="00B4349A"/>
    <w:rsid w:val="00B4368E"/>
    <w:rsid w:val="00B452F4"/>
    <w:rsid w:val="00B51468"/>
    <w:rsid w:val="00B54633"/>
    <w:rsid w:val="00B60756"/>
    <w:rsid w:val="00B61D8D"/>
    <w:rsid w:val="00B6368B"/>
    <w:rsid w:val="00B66689"/>
    <w:rsid w:val="00B71D98"/>
    <w:rsid w:val="00B731DF"/>
    <w:rsid w:val="00B75561"/>
    <w:rsid w:val="00B7630C"/>
    <w:rsid w:val="00B764C9"/>
    <w:rsid w:val="00B7744A"/>
    <w:rsid w:val="00B807A7"/>
    <w:rsid w:val="00B80D5C"/>
    <w:rsid w:val="00B82D44"/>
    <w:rsid w:val="00B85E98"/>
    <w:rsid w:val="00B90390"/>
    <w:rsid w:val="00B946EF"/>
    <w:rsid w:val="00B94871"/>
    <w:rsid w:val="00BA74B9"/>
    <w:rsid w:val="00BB2470"/>
    <w:rsid w:val="00BB3011"/>
    <w:rsid w:val="00BB6466"/>
    <w:rsid w:val="00BB7533"/>
    <w:rsid w:val="00BB7CD8"/>
    <w:rsid w:val="00BC1B7B"/>
    <w:rsid w:val="00BC29EC"/>
    <w:rsid w:val="00BC2CA6"/>
    <w:rsid w:val="00BC3D34"/>
    <w:rsid w:val="00BC3F46"/>
    <w:rsid w:val="00BC5137"/>
    <w:rsid w:val="00BC6A9B"/>
    <w:rsid w:val="00BD0320"/>
    <w:rsid w:val="00BD2509"/>
    <w:rsid w:val="00BD2BFC"/>
    <w:rsid w:val="00BE0073"/>
    <w:rsid w:val="00BE0108"/>
    <w:rsid w:val="00BE0BCA"/>
    <w:rsid w:val="00BE66A2"/>
    <w:rsid w:val="00BE6964"/>
    <w:rsid w:val="00BF1608"/>
    <w:rsid w:val="00BF2492"/>
    <w:rsid w:val="00BF713C"/>
    <w:rsid w:val="00BF7167"/>
    <w:rsid w:val="00C02103"/>
    <w:rsid w:val="00C02B15"/>
    <w:rsid w:val="00C04295"/>
    <w:rsid w:val="00C054B7"/>
    <w:rsid w:val="00C05EC9"/>
    <w:rsid w:val="00C0752A"/>
    <w:rsid w:val="00C11057"/>
    <w:rsid w:val="00C17C3F"/>
    <w:rsid w:val="00C20DE2"/>
    <w:rsid w:val="00C25FAF"/>
    <w:rsid w:val="00C272E8"/>
    <w:rsid w:val="00C272F8"/>
    <w:rsid w:val="00C31259"/>
    <w:rsid w:val="00C355D6"/>
    <w:rsid w:val="00C40C33"/>
    <w:rsid w:val="00C446BC"/>
    <w:rsid w:val="00C452FA"/>
    <w:rsid w:val="00C4610D"/>
    <w:rsid w:val="00C46513"/>
    <w:rsid w:val="00C46946"/>
    <w:rsid w:val="00C479C4"/>
    <w:rsid w:val="00C50AF4"/>
    <w:rsid w:val="00C50D14"/>
    <w:rsid w:val="00C51668"/>
    <w:rsid w:val="00C51E66"/>
    <w:rsid w:val="00C52089"/>
    <w:rsid w:val="00C54F41"/>
    <w:rsid w:val="00C5651B"/>
    <w:rsid w:val="00C643AC"/>
    <w:rsid w:val="00C657C2"/>
    <w:rsid w:val="00C66029"/>
    <w:rsid w:val="00C66DD9"/>
    <w:rsid w:val="00C66E0F"/>
    <w:rsid w:val="00C66EAF"/>
    <w:rsid w:val="00C701BA"/>
    <w:rsid w:val="00C76CCE"/>
    <w:rsid w:val="00C801CC"/>
    <w:rsid w:val="00C80B42"/>
    <w:rsid w:val="00C81841"/>
    <w:rsid w:val="00C83AD1"/>
    <w:rsid w:val="00C842C0"/>
    <w:rsid w:val="00C84D57"/>
    <w:rsid w:val="00C87F2F"/>
    <w:rsid w:val="00C940DE"/>
    <w:rsid w:val="00C95606"/>
    <w:rsid w:val="00C95B29"/>
    <w:rsid w:val="00C9767B"/>
    <w:rsid w:val="00CA4E1E"/>
    <w:rsid w:val="00CA6A3F"/>
    <w:rsid w:val="00CB0B40"/>
    <w:rsid w:val="00CB1432"/>
    <w:rsid w:val="00CB252D"/>
    <w:rsid w:val="00CB5347"/>
    <w:rsid w:val="00CB56B6"/>
    <w:rsid w:val="00CB5CA7"/>
    <w:rsid w:val="00CB5D78"/>
    <w:rsid w:val="00CB6062"/>
    <w:rsid w:val="00CC1F77"/>
    <w:rsid w:val="00CC58D8"/>
    <w:rsid w:val="00CD4D1D"/>
    <w:rsid w:val="00CD6123"/>
    <w:rsid w:val="00CD6E0E"/>
    <w:rsid w:val="00CD7FAF"/>
    <w:rsid w:val="00CE214C"/>
    <w:rsid w:val="00CE3964"/>
    <w:rsid w:val="00CF3875"/>
    <w:rsid w:val="00CF409D"/>
    <w:rsid w:val="00D00F7B"/>
    <w:rsid w:val="00D01989"/>
    <w:rsid w:val="00D05172"/>
    <w:rsid w:val="00D058DB"/>
    <w:rsid w:val="00D059A2"/>
    <w:rsid w:val="00D07B38"/>
    <w:rsid w:val="00D10760"/>
    <w:rsid w:val="00D14405"/>
    <w:rsid w:val="00D17433"/>
    <w:rsid w:val="00D232B4"/>
    <w:rsid w:val="00D244BA"/>
    <w:rsid w:val="00D25481"/>
    <w:rsid w:val="00D25AE1"/>
    <w:rsid w:val="00D30E21"/>
    <w:rsid w:val="00D311C4"/>
    <w:rsid w:val="00D31D96"/>
    <w:rsid w:val="00D3222C"/>
    <w:rsid w:val="00D3420D"/>
    <w:rsid w:val="00D345CF"/>
    <w:rsid w:val="00D366E9"/>
    <w:rsid w:val="00D37724"/>
    <w:rsid w:val="00D40400"/>
    <w:rsid w:val="00D43595"/>
    <w:rsid w:val="00D44C3E"/>
    <w:rsid w:val="00D4513C"/>
    <w:rsid w:val="00D45891"/>
    <w:rsid w:val="00D47DDB"/>
    <w:rsid w:val="00D530EE"/>
    <w:rsid w:val="00D60E33"/>
    <w:rsid w:val="00D6295D"/>
    <w:rsid w:val="00D64688"/>
    <w:rsid w:val="00D657D2"/>
    <w:rsid w:val="00D733D6"/>
    <w:rsid w:val="00D75CFD"/>
    <w:rsid w:val="00D80202"/>
    <w:rsid w:val="00D83702"/>
    <w:rsid w:val="00D83A5E"/>
    <w:rsid w:val="00D84F32"/>
    <w:rsid w:val="00D85CF5"/>
    <w:rsid w:val="00D86BBC"/>
    <w:rsid w:val="00D87C8E"/>
    <w:rsid w:val="00D92971"/>
    <w:rsid w:val="00D9349A"/>
    <w:rsid w:val="00D9556B"/>
    <w:rsid w:val="00DA4FEA"/>
    <w:rsid w:val="00DB19AE"/>
    <w:rsid w:val="00DB2C11"/>
    <w:rsid w:val="00DB3239"/>
    <w:rsid w:val="00DB404B"/>
    <w:rsid w:val="00DC0D28"/>
    <w:rsid w:val="00DC1600"/>
    <w:rsid w:val="00DC2EEF"/>
    <w:rsid w:val="00DC34A3"/>
    <w:rsid w:val="00DD4C33"/>
    <w:rsid w:val="00DD573C"/>
    <w:rsid w:val="00DD7BCA"/>
    <w:rsid w:val="00DE08DB"/>
    <w:rsid w:val="00DE0DA2"/>
    <w:rsid w:val="00DE1A95"/>
    <w:rsid w:val="00DE304A"/>
    <w:rsid w:val="00DE43BB"/>
    <w:rsid w:val="00DE4CE6"/>
    <w:rsid w:val="00DE68B7"/>
    <w:rsid w:val="00E014F6"/>
    <w:rsid w:val="00E133C9"/>
    <w:rsid w:val="00E13478"/>
    <w:rsid w:val="00E15921"/>
    <w:rsid w:val="00E15BDC"/>
    <w:rsid w:val="00E16F6D"/>
    <w:rsid w:val="00E21E3F"/>
    <w:rsid w:val="00E25D94"/>
    <w:rsid w:val="00E31B08"/>
    <w:rsid w:val="00E31F59"/>
    <w:rsid w:val="00E338F9"/>
    <w:rsid w:val="00E33DAF"/>
    <w:rsid w:val="00E40838"/>
    <w:rsid w:val="00E41A1B"/>
    <w:rsid w:val="00E43C26"/>
    <w:rsid w:val="00E44DFB"/>
    <w:rsid w:val="00E453DE"/>
    <w:rsid w:val="00E47639"/>
    <w:rsid w:val="00E47A1F"/>
    <w:rsid w:val="00E54D69"/>
    <w:rsid w:val="00E551CA"/>
    <w:rsid w:val="00E56FE4"/>
    <w:rsid w:val="00E606B6"/>
    <w:rsid w:val="00E6491E"/>
    <w:rsid w:val="00E704A0"/>
    <w:rsid w:val="00E751C6"/>
    <w:rsid w:val="00E76610"/>
    <w:rsid w:val="00E8521F"/>
    <w:rsid w:val="00E85EA7"/>
    <w:rsid w:val="00E90288"/>
    <w:rsid w:val="00E90FDE"/>
    <w:rsid w:val="00E952D5"/>
    <w:rsid w:val="00E9540F"/>
    <w:rsid w:val="00E96821"/>
    <w:rsid w:val="00E975C5"/>
    <w:rsid w:val="00EA5A6C"/>
    <w:rsid w:val="00EB15E5"/>
    <w:rsid w:val="00EB2364"/>
    <w:rsid w:val="00EB733B"/>
    <w:rsid w:val="00EC1536"/>
    <w:rsid w:val="00EC277E"/>
    <w:rsid w:val="00EC30FD"/>
    <w:rsid w:val="00EC4A9D"/>
    <w:rsid w:val="00EC547E"/>
    <w:rsid w:val="00EC558A"/>
    <w:rsid w:val="00EC5B60"/>
    <w:rsid w:val="00EC7721"/>
    <w:rsid w:val="00EC7A73"/>
    <w:rsid w:val="00ED29C9"/>
    <w:rsid w:val="00ED6011"/>
    <w:rsid w:val="00ED74FF"/>
    <w:rsid w:val="00EE5A42"/>
    <w:rsid w:val="00EE5E81"/>
    <w:rsid w:val="00EE6C98"/>
    <w:rsid w:val="00EE76D1"/>
    <w:rsid w:val="00EF035E"/>
    <w:rsid w:val="00EF1EF1"/>
    <w:rsid w:val="00EF3B00"/>
    <w:rsid w:val="00EF490E"/>
    <w:rsid w:val="00EF5170"/>
    <w:rsid w:val="00F02AE3"/>
    <w:rsid w:val="00F03C6A"/>
    <w:rsid w:val="00F049D2"/>
    <w:rsid w:val="00F05139"/>
    <w:rsid w:val="00F07E09"/>
    <w:rsid w:val="00F1076E"/>
    <w:rsid w:val="00F11893"/>
    <w:rsid w:val="00F1597E"/>
    <w:rsid w:val="00F16B6C"/>
    <w:rsid w:val="00F20003"/>
    <w:rsid w:val="00F20525"/>
    <w:rsid w:val="00F22E88"/>
    <w:rsid w:val="00F265BE"/>
    <w:rsid w:val="00F26965"/>
    <w:rsid w:val="00F314C5"/>
    <w:rsid w:val="00F37059"/>
    <w:rsid w:val="00F37C1E"/>
    <w:rsid w:val="00F44AF3"/>
    <w:rsid w:val="00F46A8F"/>
    <w:rsid w:val="00F504B1"/>
    <w:rsid w:val="00F51231"/>
    <w:rsid w:val="00F52044"/>
    <w:rsid w:val="00F529DF"/>
    <w:rsid w:val="00F531A9"/>
    <w:rsid w:val="00F53A12"/>
    <w:rsid w:val="00F544DD"/>
    <w:rsid w:val="00F54E62"/>
    <w:rsid w:val="00F57005"/>
    <w:rsid w:val="00F57684"/>
    <w:rsid w:val="00F63935"/>
    <w:rsid w:val="00F72275"/>
    <w:rsid w:val="00F7427A"/>
    <w:rsid w:val="00F74C88"/>
    <w:rsid w:val="00F804BD"/>
    <w:rsid w:val="00F81754"/>
    <w:rsid w:val="00F81A73"/>
    <w:rsid w:val="00F822D2"/>
    <w:rsid w:val="00F83E44"/>
    <w:rsid w:val="00F84745"/>
    <w:rsid w:val="00F86246"/>
    <w:rsid w:val="00F86B5A"/>
    <w:rsid w:val="00F87CA5"/>
    <w:rsid w:val="00F909B3"/>
    <w:rsid w:val="00F915E5"/>
    <w:rsid w:val="00F92208"/>
    <w:rsid w:val="00F92825"/>
    <w:rsid w:val="00F95168"/>
    <w:rsid w:val="00FA02B4"/>
    <w:rsid w:val="00FA2421"/>
    <w:rsid w:val="00FA25C5"/>
    <w:rsid w:val="00FA39F1"/>
    <w:rsid w:val="00FA4B29"/>
    <w:rsid w:val="00FA6EDE"/>
    <w:rsid w:val="00FA6FDD"/>
    <w:rsid w:val="00FB2615"/>
    <w:rsid w:val="00FB3D02"/>
    <w:rsid w:val="00FB4C35"/>
    <w:rsid w:val="00FB52A5"/>
    <w:rsid w:val="00FB54C6"/>
    <w:rsid w:val="00FB766E"/>
    <w:rsid w:val="00FB77EA"/>
    <w:rsid w:val="00FB782E"/>
    <w:rsid w:val="00FC07D0"/>
    <w:rsid w:val="00FC0A8E"/>
    <w:rsid w:val="00FC48FF"/>
    <w:rsid w:val="00FC7C8F"/>
    <w:rsid w:val="00FD0A5C"/>
    <w:rsid w:val="00FD1FD8"/>
    <w:rsid w:val="00FD5533"/>
    <w:rsid w:val="00FD5C84"/>
    <w:rsid w:val="00FD5FCF"/>
    <w:rsid w:val="00FD777E"/>
    <w:rsid w:val="00FD7979"/>
    <w:rsid w:val="00FD7ABA"/>
    <w:rsid w:val="00FE0FA1"/>
    <w:rsid w:val="00FE4416"/>
    <w:rsid w:val="00FE540B"/>
    <w:rsid w:val="00FE7A1E"/>
    <w:rsid w:val="00FF4BE0"/>
    <w:rsid w:val="00FF751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6"/>
    <o:shapelayout v:ext="edit">
      <o:idmap v:ext="edit" data="1"/>
    </o:shapelayout>
  </w:shapeDefaults>
  <w:decimalSymbol w:val=","/>
  <w:listSeparator w:val=";"/>
  <w14:docId w14:val="29A8C6F6"/>
  <w15:docId w15:val="{F8E29CC8-2307-46E8-837C-27F94DF7D8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a">
    <w:name w:val="Normal"/>
    <w:qFormat/>
    <w:rsid w:val="00FD1FD8"/>
    <w:pPr>
      <w:jc w:val="both"/>
    </w:pPr>
    <w:rPr>
      <w:rFonts w:ascii="Trebuchet MS" w:hAnsi="Trebuchet MS"/>
      <w:sz w:val="24"/>
      <w:lang w:val="es-ES_tradnl"/>
    </w:rPr>
  </w:style>
  <w:style w:type="paragraph" w:styleId="1izenburua">
    <w:name w:val="heading 1"/>
    <w:basedOn w:val="Normala"/>
    <w:next w:val="Normala"/>
    <w:qFormat/>
    <w:rsid w:val="00FD1FD8"/>
    <w:pPr>
      <w:keepNext/>
      <w:spacing w:before="60" w:after="60"/>
      <w:jc w:val="center"/>
      <w:outlineLvl w:val="0"/>
    </w:pPr>
    <w:rPr>
      <w:b/>
      <w:caps/>
      <w:kern w:val="28"/>
      <w:sz w:val="28"/>
      <w:szCs w:val="28"/>
    </w:rPr>
  </w:style>
  <w:style w:type="paragraph" w:styleId="2izenburua">
    <w:name w:val="heading 2"/>
    <w:basedOn w:val="Normala"/>
    <w:next w:val="Normala"/>
    <w:qFormat/>
    <w:pPr>
      <w:keepNext/>
      <w:numPr>
        <w:ilvl w:val="1"/>
        <w:numId w:val="1"/>
      </w:numPr>
      <w:spacing w:before="60" w:after="60"/>
      <w:outlineLvl w:val="1"/>
    </w:pPr>
    <w:rPr>
      <w:b/>
      <w:smallCaps/>
    </w:rPr>
  </w:style>
  <w:style w:type="paragraph" w:styleId="3izenburua">
    <w:name w:val="heading 3"/>
    <w:basedOn w:val="Normala"/>
    <w:next w:val="Normala"/>
    <w:qFormat/>
    <w:pPr>
      <w:keepNext/>
      <w:numPr>
        <w:ilvl w:val="2"/>
        <w:numId w:val="1"/>
      </w:numPr>
      <w:spacing w:before="60" w:after="60"/>
      <w:outlineLvl w:val="2"/>
    </w:pPr>
    <w:rPr>
      <w:b/>
    </w:rPr>
  </w:style>
  <w:style w:type="paragraph" w:styleId="4izenburua">
    <w:name w:val="heading 4"/>
    <w:basedOn w:val="Normala"/>
    <w:next w:val="Normala"/>
    <w:qFormat/>
    <w:pPr>
      <w:keepNext/>
      <w:numPr>
        <w:ilvl w:val="3"/>
        <w:numId w:val="1"/>
      </w:numPr>
      <w:spacing w:before="60" w:after="60"/>
      <w:outlineLvl w:val="3"/>
    </w:pPr>
    <w:rPr>
      <w:b/>
    </w:rPr>
  </w:style>
  <w:style w:type="paragraph" w:styleId="5izenburua">
    <w:name w:val="heading 5"/>
    <w:basedOn w:val="Normala"/>
    <w:next w:val="Normala"/>
    <w:qFormat/>
    <w:pPr>
      <w:numPr>
        <w:ilvl w:val="4"/>
        <w:numId w:val="1"/>
      </w:numPr>
      <w:spacing w:before="60" w:after="60"/>
      <w:outlineLvl w:val="4"/>
    </w:pPr>
    <w:rPr>
      <w:b/>
    </w:rPr>
  </w:style>
  <w:style w:type="paragraph" w:styleId="6izenburua">
    <w:name w:val="heading 6"/>
    <w:basedOn w:val="Normala"/>
    <w:next w:val="Normala"/>
    <w:qFormat/>
    <w:rsid w:val="00DB404B"/>
    <w:pPr>
      <w:numPr>
        <w:ilvl w:val="5"/>
        <w:numId w:val="1"/>
      </w:numPr>
      <w:spacing w:before="240" w:after="60"/>
      <w:outlineLvl w:val="5"/>
    </w:pPr>
    <w:rPr>
      <w:i/>
    </w:rPr>
  </w:style>
  <w:style w:type="paragraph" w:styleId="7izenburua">
    <w:name w:val="heading 7"/>
    <w:basedOn w:val="Normala"/>
    <w:next w:val="Normala"/>
    <w:qFormat/>
    <w:rsid w:val="00DB404B"/>
    <w:pPr>
      <w:numPr>
        <w:ilvl w:val="6"/>
        <w:numId w:val="1"/>
      </w:numPr>
      <w:spacing w:before="240" w:after="60"/>
      <w:outlineLvl w:val="6"/>
    </w:pPr>
  </w:style>
  <w:style w:type="paragraph" w:styleId="8izenburua">
    <w:name w:val="heading 8"/>
    <w:basedOn w:val="Normala"/>
    <w:next w:val="Normala"/>
    <w:qFormat/>
    <w:pPr>
      <w:numPr>
        <w:ilvl w:val="7"/>
        <w:numId w:val="1"/>
      </w:numPr>
      <w:spacing w:before="240" w:after="60"/>
      <w:outlineLvl w:val="7"/>
    </w:pPr>
    <w:rPr>
      <w:rFonts w:ascii="Arial" w:hAnsi="Arial"/>
      <w:i/>
    </w:rPr>
  </w:style>
  <w:style w:type="paragraph" w:styleId="9izenburua">
    <w:name w:val="heading 9"/>
    <w:basedOn w:val="Normala"/>
    <w:next w:val="Normala"/>
    <w:qFormat/>
    <w:rsid w:val="00DB404B"/>
    <w:pPr>
      <w:numPr>
        <w:ilvl w:val="8"/>
        <w:numId w:val="1"/>
      </w:numPr>
      <w:spacing w:before="240" w:after="60"/>
      <w:outlineLvl w:val="8"/>
    </w:pPr>
    <w:rPr>
      <w:i/>
    </w:rPr>
  </w:style>
  <w:style w:type="character" w:default="1" w:styleId="Paragrafoarenletra-tipolehenetsia">
    <w:name w:val="Default Paragraph Font"/>
    <w:uiPriority w:val="1"/>
    <w:semiHidden/>
    <w:unhideWhenUsed/>
  </w:style>
  <w:style w:type="table" w:default="1" w:styleId="Taulanormala">
    <w:name w:val="Normal Table"/>
    <w:uiPriority w:val="99"/>
    <w:semiHidden/>
    <w:unhideWhenUsed/>
    <w:tblPr>
      <w:tblInd w:w="0" w:type="dxa"/>
      <w:tblCellMar>
        <w:top w:w="0" w:type="dxa"/>
        <w:left w:w="108" w:type="dxa"/>
        <w:bottom w:w="0" w:type="dxa"/>
        <w:right w:w="108" w:type="dxa"/>
      </w:tblCellMar>
    </w:tblPr>
  </w:style>
  <w:style w:type="numbering" w:default="1" w:styleId="Zerrendarikez">
    <w:name w:val="No List"/>
    <w:uiPriority w:val="99"/>
    <w:semiHidden/>
    <w:unhideWhenUsed/>
  </w:style>
  <w:style w:type="paragraph" w:styleId="Orri-oina">
    <w:name w:val="footer"/>
    <w:basedOn w:val="Normala"/>
    <w:link w:val="Orri-oinaKar"/>
    <w:uiPriority w:val="99"/>
    <w:pPr>
      <w:tabs>
        <w:tab w:val="center" w:pos="4252"/>
        <w:tab w:val="right" w:pos="8504"/>
      </w:tabs>
    </w:pPr>
  </w:style>
  <w:style w:type="paragraph" w:styleId="EA1">
    <w:name w:val="toc 1"/>
    <w:basedOn w:val="Normala"/>
    <w:next w:val="Normala"/>
    <w:uiPriority w:val="39"/>
    <w:pPr>
      <w:tabs>
        <w:tab w:val="right" w:leader="dot" w:pos="9027"/>
      </w:tabs>
    </w:pPr>
    <w:rPr>
      <w:caps/>
    </w:rPr>
  </w:style>
  <w:style w:type="paragraph" w:styleId="EA2">
    <w:name w:val="toc 2"/>
    <w:basedOn w:val="Normala"/>
    <w:next w:val="Normala"/>
    <w:uiPriority w:val="39"/>
    <w:pPr>
      <w:tabs>
        <w:tab w:val="right" w:leader="dot" w:pos="9027"/>
      </w:tabs>
      <w:ind w:left="240"/>
    </w:pPr>
    <w:rPr>
      <w:smallCaps/>
    </w:rPr>
  </w:style>
  <w:style w:type="paragraph" w:styleId="EA3">
    <w:name w:val="toc 3"/>
    <w:basedOn w:val="Normala"/>
    <w:next w:val="Normala"/>
    <w:uiPriority w:val="39"/>
    <w:pPr>
      <w:tabs>
        <w:tab w:val="right" w:leader="dot" w:pos="9027"/>
      </w:tabs>
      <w:ind w:left="480"/>
    </w:pPr>
  </w:style>
  <w:style w:type="paragraph" w:styleId="EA4">
    <w:name w:val="toc 4"/>
    <w:basedOn w:val="Normala"/>
    <w:next w:val="Normala"/>
    <w:semiHidden/>
    <w:pPr>
      <w:tabs>
        <w:tab w:val="right" w:leader="dot" w:pos="9027"/>
      </w:tabs>
      <w:ind w:left="720"/>
    </w:pPr>
  </w:style>
  <w:style w:type="paragraph" w:styleId="EA5">
    <w:name w:val="toc 5"/>
    <w:basedOn w:val="Normala"/>
    <w:next w:val="Normala"/>
    <w:semiHidden/>
    <w:pPr>
      <w:tabs>
        <w:tab w:val="right" w:leader="dot" w:pos="9027"/>
      </w:tabs>
      <w:ind w:left="960"/>
    </w:pPr>
  </w:style>
  <w:style w:type="table" w:styleId="Saretaduntaula">
    <w:name w:val="Table Grid"/>
    <w:basedOn w:val="Taulanormala"/>
    <w:rsid w:val="0064761F"/>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rri-zenbakia">
    <w:name w:val="page number"/>
    <w:basedOn w:val="Paragrafoarenletra-tipolehenetsia"/>
    <w:rsid w:val="00DB404B"/>
    <w:rPr>
      <w:rFonts w:ascii="Lucida Sans" w:hAnsi="Lucida Sans"/>
      <w:sz w:val="20"/>
    </w:rPr>
  </w:style>
  <w:style w:type="paragraph" w:styleId="Goiburua">
    <w:name w:val="header"/>
    <w:basedOn w:val="Normala"/>
    <w:pPr>
      <w:tabs>
        <w:tab w:val="center" w:pos="4252"/>
        <w:tab w:val="right" w:pos="8504"/>
      </w:tabs>
    </w:pPr>
  </w:style>
  <w:style w:type="paragraph" w:styleId="Oin-oharrarentestua">
    <w:name w:val="footnote text"/>
    <w:basedOn w:val="Normala"/>
    <w:semiHidden/>
  </w:style>
  <w:style w:type="character" w:styleId="Oin-oharrarenerreferentzia">
    <w:name w:val="footnote reference"/>
    <w:basedOn w:val="Paragrafoarenletra-tipolehenetsia"/>
    <w:semiHidden/>
    <w:rPr>
      <w:vertAlign w:val="superscript"/>
    </w:rPr>
  </w:style>
  <w:style w:type="paragraph" w:styleId="Bunbuiloarentestua">
    <w:name w:val="Balloon Text"/>
    <w:basedOn w:val="Normala"/>
    <w:link w:val="BunbuiloarentestuaKar"/>
    <w:rsid w:val="00D10760"/>
    <w:rPr>
      <w:rFonts w:ascii="Tahoma" w:hAnsi="Tahoma" w:cs="Tahoma"/>
      <w:sz w:val="16"/>
      <w:szCs w:val="16"/>
    </w:rPr>
  </w:style>
  <w:style w:type="character" w:customStyle="1" w:styleId="BunbuiloarentestuaKar">
    <w:name w:val="Bunbuiloaren testua Kar"/>
    <w:basedOn w:val="Paragrafoarenletra-tipolehenetsia"/>
    <w:link w:val="Bunbuiloarentestua"/>
    <w:rsid w:val="00D10760"/>
    <w:rPr>
      <w:rFonts w:ascii="Tahoma" w:hAnsi="Tahoma" w:cs="Tahoma"/>
      <w:sz w:val="16"/>
      <w:szCs w:val="16"/>
      <w:lang w:val="es-ES_tradnl"/>
    </w:rPr>
  </w:style>
  <w:style w:type="paragraph" w:styleId="Zerrenda-paragrafoa">
    <w:name w:val="List Paragraph"/>
    <w:basedOn w:val="Normala"/>
    <w:uiPriority w:val="34"/>
    <w:qFormat/>
    <w:rsid w:val="00640287"/>
    <w:pPr>
      <w:ind w:left="720"/>
      <w:contextualSpacing/>
    </w:pPr>
  </w:style>
  <w:style w:type="paragraph" w:customStyle="1" w:styleId="r01alignjustify">
    <w:name w:val="r01alignjustify"/>
    <w:basedOn w:val="Normala"/>
    <w:rsid w:val="00D4513C"/>
    <w:pPr>
      <w:spacing w:before="100" w:beforeAutospacing="1" w:after="100" w:afterAutospacing="1"/>
      <w:jc w:val="left"/>
    </w:pPr>
    <w:rPr>
      <w:rFonts w:ascii="Times New Roman" w:hAnsi="Times New Roman"/>
      <w:szCs w:val="24"/>
      <w:lang w:val="es-ES"/>
    </w:rPr>
  </w:style>
  <w:style w:type="character" w:styleId="Lodia">
    <w:name w:val="Strong"/>
    <w:basedOn w:val="Paragrafoarenletra-tipolehenetsia"/>
    <w:uiPriority w:val="22"/>
    <w:qFormat/>
    <w:rsid w:val="00D4513C"/>
    <w:rPr>
      <w:b/>
      <w:bCs/>
    </w:rPr>
  </w:style>
  <w:style w:type="character" w:styleId="Iruzkinarenerreferentzia">
    <w:name w:val="annotation reference"/>
    <w:basedOn w:val="Paragrafoarenletra-tipolehenetsia"/>
    <w:uiPriority w:val="99"/>
    <w:rsid w:val="009446F8"/>
    <w:rPr>
      <w:sz w:val="16"/>
      <w:szCs w:val="16"/>
    </w:rPr>
  </w:style>
  <w:style w:type="paragraph" w:styleId="Iruzkinarentestua">
    <w:name w:val="annotation text"/>
    <w:basedOn w:val="Normala"/>
    <w:link w:val="IruzkinarentestuaKar"/>
    <w:rsid w:val="009446F8"/>
  </w:style>
  <w:style w:type="character" w:customStyle="1" w:styleId="IruzkinarentestuaKar">
    <w:name w:val="Iruzkinaren testua Kar"/>
    <w:basedOn w:val="Paragrafoarenletra-tipolehenetsia"/>
    <w:link w:val="Iruzkinarentestua"/>
    <w:rsid w:val="009446F8"/>
    <w:rPr>
      <w:rFonts w:ascii="Lucida Sans" w:hAnsi="Lucida Sans"/>
      <w:lang w:val="es-ES_tradnl"/>
    </w:rPr>
  </w:style>
  <w:style w:type="paragraph" w:styleId="Iruzkinarengaia">
    <w:name w:val="annotation subject"/>
    <w:basedOn w:val="Iruzkinarentestua"/>
    <w:next w:val="Iruzkinarentestua"/>
    <w:link w:val="IruzkinarengaiaKar"/>
    <w:rsid w:val="009446F8"/>
    <w:rPr>
      <w:b/>
      <w:bCs/>
    </w:rPr>
  </w:style>
  <w:style w:type="character" w:customStyle="1" w:styleId="IruzkinarengaiaKar">
    <w:name w:val="Iruzkinaren gaia Kar"/>
    <w:basedOn w:val="IruzkinarentestuaKar"/>
    <w:link w:val="Iruzkinarengaia"/>
    <w:rsid w:val="009446F8"/>
    <w:rPr>
      <w:rFonts w:ascii="Lucida Sans" w:hAnsi="Lucida Sans"/>
      <w:b/>
      <w:bCs/>
      <w:lang w:val="es-ES_tradnl"/>
    </w:rPr>
  </w:style>
  <w:style w:type="paragraph" w:customStyle="1" w:styleId="TextoJos">
    <w:name w:val="Texto Jos"/>
    <w:basedOn w:val="Normalaweb"/>
    <w:link w:val="TextoJosCar"/>
    <w:qFormat/>
    <w:rsid w:val="00CA6A3F"/>
    <w:pPr>
      <w:spacing w:before="120" w:line="360" w:lineRule="auto"/>
      <w:ind w:firstLine="567"/>
      <w:jc w:val="both"/>
    </w:pPr>
    <w:rPr>
      <w:rFonts w:ascii="Times" w:hAnsi="Times"/>
      <w:lang w:eastAsia="es-ES_tradnl"/>
    </w:rPr>
  </w:style>
  <w:style w:type="paragraph" w:styleId="Normalaweb">
    <w:name w:val="Normal (Web)"/>
    <w:basedOn w:val="Normala"/>
    <w:link w:val="NormalawebKar"/>
    <w:uiPriority w:val="99"/>
    <w:unhideWhenUsed/>
    <w:rsid w:val="00CA6A3F"/>
    <w:pPr>
      <w:jc w:val="left"/>
    </w:pPr>
    <w:rPr>
      <w:rFonts w:ascii="Times New Roman" w:eastAsiaTheme="minorHAnsi" w:hAnsi="Times New Roman"/>
      <w:szCs w:val="24"/>
      <w:lang w:eastAsia="en-US"/>
    </w:rPr>
  </w:style>
  <w:style w:type="character" w:customStyle="1" w:styleId="searchterm">
    <w:name w:val="searchterm"/>
    <w:basedOn w:val="Paragrafoarenletra-tipolehenetsia"/>
    <w:rsid w:val="00CA6A3F"/>
  </w:style>
  <w:style w:type="character" w:customStyle="1" w:styleId="TextoJosCar">
    <w:name w:val="Texto Jos Car"/>
    <w:basedOn w:val="Paragrafoarenletra-tipolehenetsia"/>
    <w:link w:val="TextoJos"/>
    <w:rsid w:val="006D72EC"/>
    <w:rPr>
      <w:rFonts w:ascii="Times" w:eastAsiaTheme="minorHAnsi" w:hAnsi="Times"/>
      <w:sz w:val="24"/>
      <w:szCs w:val="24"/>
      <w:lang w:val="es-ES_tradnl" w:eastAsia="es-ES_tradnl"/>
    </w:rPr>
  </w:style>
  <w:style w:type="character" w:customStyle="1" w:styleId="NormalawebKar">
    <w:name w:val="Normala (web) Kar"/>
    <w:basedOn w:val="Paragrafoarenletra-tipolehenetsia"/>
    <w:link w:val="Normalaweb"/>
    <w:rsid w:val="00F51231"/>
    <w:rPr>
      <w:rFonts w:eastAsiaTheme="minorHAnsi"/>
      <w:sz w:val="24"/>
      <w:szCs w:val="24"/>
      <w:lang w:val="es-ES_tradnl" w:eastAsia="en-US"/>
    </w:rPr>
  </w:style>
  <w:style w:type="paragraph" w:customStyle="1" w:styleId="Default">
    <w:name w:val="Default"/>
    <w:rsid w:val="00F822D2"/>
    <w:pPr>
      <w:autoSpaceDE w:val="0"/>
      <w:autoSpaceDN w:val="0"/>
      <w:adjustRightInd w:val="0"/>
    </w:pPr>
    <w:rPr>
      <w:rFonts w:ascii="Arial Unicode MS" w:eastAsia="Arial Unicode MS" w:cs="Arial Unicode MS"/>
      <w:color w:val="000000"/>
      <w:sz w:val="24"/>
      <w:szCs w:val="24"/>
    </w:rPr>
  </w:style>
  <w:style w:type="paragraph" w:customStyle="1" w:styleId="Pa12">
    <w:name w:val="Pa12"/>
    <w:basedOn w:val="Default"/>
    <w:next w:val="Default"/>
    <w:uiPriority w:val="99"/>
    <w:rsid w:val="00815E9C"/>
    <w:pPr>
      <w:spacing w:line="201" w:lineRule="atLeast"/>
    </w:pPr>
    <w:rPr>
      <w:rFonts w:ascii="Arial" w:eastAsia="Times New Roman" w:hAnsi="Arial" w:cs="Arial"/>
      <w:color w:val="auto"/>
    </w:rPr>
  </w:style>
  <w:style w:type="paragraph" w:styleId="TOCizenburua">
    <w:name w:val="TOC Heading"/>
    <w:basedOn w:val="1izenburua"/>
    <w:next w:val="Normala"/>
    <w:uiPriority w:val="39"/>
    <w:unhideWhenUsed/>
    <w:qFormat/>
    <w:rsid w:val="00AF368C"/>
    <w:pPr>
      <w:keepLines/>
      <w:spacing w:before="240" w:after="0" w:line="259" w:lineRule="auto"/>
      <w:jc w:val="left"/>
      <w:outlineLvl w:val="9"/>
    </w:pPr>
    <w:rPr>
      <w:rFonts w:asciiTheme="majorHAnsi" w:eastAsiaTheme="majorEastAsia" w:hAnsiTheme="majorHAnsi" w:cstheme="majorBidi"/>
      <w:b w:val="0"/>
      <w:caps w:val="0"/>
      <w:color w:val="2E74B5" w:themeColor="accent1" w:themeShade="BF"/>
      <w:kern w:val="0"/>
      <w:sz w:val="32"/>
      <w:szCs w:val="32"/>
      <w:lang w:val="es-ES"/>
    </w:rPr>
  </w:style>
  <w:style w:type="character" w:styleId="Hiperesteka">
    <w:name w:val="Hyperlink"/>
    <w:basedOn w:val="Paragrafoarenletra-tipolehenetsia"/>
    <w:uiPriority w:val="99"/>
    <w:unhideWhenUsed/>
    <w:rsid w:val="00AF368C"/>
    <w:rPr>
      <w:color w:val="0563C1" w:themeColor="hyperlink"/>
      <w:u w:val="single"/>
    </w:rPr>
  </w:style>
  <w:style w:type="character" w:styleId="Enfasia">
    <w:name w:val="Emphasis"/>
    <w:basedOn w:val="Paragrafoarenletra-tipolehenetsia"/>
    <w:uiPriority w:val="20"/>
    <w:qFormat/>
    <w:rsid w:val="006D53EB"/>
    <w:rPr>
      <w:i/>
      <w:iCs/>
    </w:rPr>
  </w:style>
  <w:style w:type="paragraph" w:styleId="Azpititulua">
    <w:name w:val="Subtitle"/>
    <w:basedOn w:val="TextoJos"/>
    <w:next w:val="Normala"/>
    <w:link w:val="AzpitituluaKar"/>
    <w:qFormat/>
    <w:rsid w:val="00FD1FD8"/>
    <w:pPr>
      <w:spacing w:after="240" w:line="276" w:lineRule="auto"/>
      <w:ind w:firstLine="0"/>
      <w:outlineLvl w:val="1"/>
    </w:pPr>
    <w:rPr>
      <w:rFonts w:ascii="Trebuchet MS" w:hAnsi="Trebuchet MS"/>
      <w:b/>
      <w:lang w:val="es-ES"/>
    </w:rPr>
  </w:style>
  <w:style w:type="character" w:customStyle="1" w:styleId="AzpitituluaKar">
    <w:name w:val="Azpititulua Kar"/>
    <w:basedOn w:val="Paragrafoarenletra-tipolehenetsia"/>
    <w:link w:val="Azpititulua"/>
    <w:rsid w:val="00FD1FD8"/>
    <w:rPr>
      <w:rFonts w:ascii="Trebuchet MS" w:eastAsiaTheme="minorHAnsi" w:hAnsi="Trebuchet MS"/>
      <w:b/>
      <w:sz w:val="24"/>
      <w:szCs w:val="24"/>
      <w:lang w:eastAsia="es-ES_tradnl"/>
    </w:rPr>
  </w:style>
  <w:style w:type="paragraph" w:styleId="Titulua">
    <w:name w:val="Title"/>
    <w:basedOn w:val="1izenburua"/>
    <w:next w:val="Normala"/>
    <w:link w:val="TituluaKar"/>
    <w:qFormat/>
    <w:rsid w:val="00FD1FD8"/>
  </w:style>
  <w:style w:type="character" w:customStyle="1" w:styleId="TituluaKar">
    <w:name w:val="Titulua Kar"/>
    <w:basedOn w:val="Paragrafoarenletra-tipolehenetsia"/>
    <w:link w:val="Titulua"/>
    <w:rsid w:val="00FD1FD8"/>
    <w:rPr>
      <w:rFonts w:ascii="Trebuchet MS" w:hAnsi="Trebuchet MS"/>
      <w:b/>
      <w:caps/>
      <w:kern w:val="28"/>
      <w:sz w:val="28"/>
      <w:szCs w:val="28"/>
      <w:lang w:val="es-ES_tradnl"/>
    </w:rPr>
  </w:style>
  <w:style w:type="character" w:customStyle="1" w:styleId="Orri-oinaKar">
    <w:name w:val="Orri-oina Kar"/>
    <w:link w:val="Orri-oina"/>
    <w:uiPriority w:val="99"/>
    <w:rsid w:val="00B6368B"/>
    <w:rPr>
      <w:rFonts w:ascii="Trebuchet MS" w:hAnsi="Trebuchet MS"/>
      <w:sz w:val="24"/>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c.europa.eu/energy/en/topics/energy-strategy/2050-energy-strategy"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ec.europa.eu/transport/themes/strategies/2011_white_paper_en.htm"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36F1D8-D71D-44C8-9039-17BF381A1B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55</Pages>
  <Words>11676</Words>
  <Characters>90366</Characters>
  <Application>Microsoft Office Word</Application>
  <DocSecurity>0</DocSecurity>
  <Lines>753</Lines>
  <Paragraphs>203</Paragraphs>
  <ScaleCrop>false</ScaleCrop>
  <HeadingPairs>
    <vt:vector size="4" baseType="variant">
      <vt:variant>
        <vt:lpstr>Título</vt:lpstr>
      </vt:variant>
      <vt:variant>
        <vt:i4>1</vt:i4>
      </vt:variant>
      <vt:variant>
        <vt:lpstr>Titulua</vt:lpstr>
      </vt:variant>
      <vt:variant>
        <vt:i4>1</vt:i4>
      </vt:variant>
    </vt:vector>
  </HeadingPairs>
  <TitlesOfParts>
    <vt:vector size="2" baseType="lpstr">
      <vt:lpstr>Ref.</vt:lpstr>
      <vt:lpstr>Ref.</vt:lpstr>
    </vt:vector>
  </TitlesOfParts>
  <Company>EJIE</Company>
  <LinksUpToDate>false</LinksUpToDate>
  <CharactersWithSpaces>101839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Ref.</dc:title>
  <dc:creator>Marta Sierra</dc:creator>
  <cp:lastModifiedBy>Lopez Aldaz, Ibon</cp:lastModifiedBy>
  <cp:revision>3</cp:revision>
  <cp:lastPrinted>2019-04-08T15:55:00Z</cp:lastPrinted>
  <dcterms:created xsi:type="dcterms:W3CDTF">2019-05-27T16:41:00Z</dcterms:created>
  <dcterms:modified xsi:type="dcterms:W3CDTF">2019-06-12T07:37:00Z</dcterms:modified>
</cp:coreProperties>
</file>